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95D" w:rsidRPr="00810A50" w:rsidRDefault="007F095D" w:rsidP="00090A32">
      <w:pPr>
        <w:spacing w:after="0" w:line="240" w:lineRule="auto"/>
        <w:ind w:firstLine="4962"/>
        <w:jc w:val="center"/>
        <w:rPr>
          <w:rFonts w:ascii="Times New Roman" w:hAnsi="Times New Roman"/>
          <w:sz w:val="28"/>
          <w:szCs w:val="28"/>
        </w:rPr>
      </w:pPr>
      <w:bookmarkStart w:id="0" w:name="_GoBack"/>
      <w:bookmarkEnd w:id="0"/>
      <w:r w:rsidRPr="00810A50">
        <w:rPr>
          <w:rFonts w:ascii="Times New Roman" w:hAnsi="Times New Roman"/>
          <w:sz w:val="28"/>
          <w:szCs w:val="28"/>
        </w:rPr>
        <w:t>УТВЕРЖДЕНЫ</w:t>
      </w:r>
    </w:p>
    <w:p w:rsidR="007F095D" w:rsidRPr="00810A50" w:rsidRDefault="007F095D" w:rsidP="00090A32">
      <w:pPr>
        <w:spacing w:after="0" w:line="240" w:lineRule="auto"/>
        <w:ind w:firstLine="4962"/>
        <w:jc w:val="center"/>
        <w:rPr>
          <w:rFonts w:ascii="Times New Roman" w:hAnsi="Times New Roman"/>
          <w:sz w:val="28"/>
          <w:szCs w:val="28"/>
        </w:rPr>
      </w:pPr>
      <w:r w:rsidRPr="00810A50">
        <w:rPr>
          <w:rFonts w:ascii="Times New Roman" w:hAnsi="Times New Roman"/>
          <w:sz w:val="28"/>
          <w:szCs w:val="28"/>
        </w:rPr>
        <w:t>постановлением Президиума</w:t>
      </w:r>
    </w:p>
    <w:p w:rsidR="007F095D" w:rsidRPr="00810A50" w:rsidRDefault="007F095D" w:rsidP="008236A6">
      <w:pPr>
        <w:spacing w:after="0" w:line="240" w:lineRule="auto"/>
        <w:ind w:firstLine="4536"/>
        <w:jc w:val="center"/>
        <w:rPr>
          <w:rFonts w:ascii="Times New Roman" w:hAnsi="Times New Roman"/>
          <w:sz w:val="28"/>
          <w:szCs w:val="28"/>
        </w:rPr>
      </w:pPr>
      <w:r w:rsidRPr="00810A50">
        <w:rPr>
          <w:rFonts w:ascii="Times New Roman" w:hAnsi="Times New Roman"/>
          <w:sz w:val="28"/>
          <w:szCs w:val="28"/>
        </w:rPr>
        <w:t>Верховного Суда Российской Федерации</w:t>
      </w:r>
    </w:p>
    <w:p w:rsidR="007F095D" w:rsidRPr="00810A50" w:rsidRDefault="007F095D" w:rsidP="00090A32">
      <w:pPr>
        <w:spacing w:after="0" w:line="240" w:lineRule="auto"/>
        <w:ind w:firstLine="4962"/>
        <w:jc w:val="center"/>
        <w:rPr>
          <w:rFonts w:ascii="Times New Roman" w:hAnsi="Times New Roman"/>
          <w:sz w:val="28"/>
          <w:szCs w:val="28"/>
        </w:rPr>
      </w:pPr>
      <w:r>
        <w:rPr>
          <w:rFonts w:ascii="Times New Roman" w:hAnsi="Times New Roman"/>
          <w:sz w:val="28"/>
          <w:szCs w:val="28"/>
        </w:rPr>
        <w:t>12</w:t>
      </w:r>
      <w:r w:rsidRPr="00810A50">
        <w:rPr>
          <w:rFonts w:ascii="Times New Roman" w:hAnsi="Times New Roman"/>
          <w:sz w:val="28"/>
          <w:szCs w:val="28"/>
        </w:rPr>
        <w:t xml:space="preserve"> февраля 2025 года</w:t>
      </w:r>
    </w:p>
    <w:p w:rsidR="007F095D" w:rsidRPr="00F52A6A" w:rsidRDefault="007F095D" w:rsidP="00C21390">
      <w:pPr>
        <w:pStyle w:val="Style2"/>
        <w:widowControl/>
        <w:spacing w:line="317" w:lineRule="exact"/>
        <w:ind w:right="538" w:firstLine="709"/>
        <w:rPr>
          <w:rStyle w:val="FontStyle24"/>
          <w:b w:val="0"/>
          <w:spacing w:val="20"/>
          <w:sz w:val="28"/>
          <w:szCs w:val="28"/>
        </w:rPr>
      </w:pPr>
    </w:p>
    <w:p w:rsidR="007F095D" w:rsidRPr="00F52A6A" w:rsidRDefault="007F095D" w:rsidP="00C21390">
      <w:pPr>
        <w:pStyle w:val="Style2"/>
        <w:widowControl/>
        <w:spacing w:line="317" w:lineRule="exact"/>
        <w:ind w:right="538" w:firstLine="709"/>
        <w:rPr>
          <w:rStyle w:val="FontStyle24"/>
          <w:b w:val="0"/>
          <w:spacing w:val="20"/>
          <w:sz w:val="28"/>
          <w:szCs w:val="28"/>
        </w:rPr>
      </w:pPr>
    </w:p>
    <w:p w:rsidR="007F095D" w:rsidRPr="00810A50" w:rsidRDefault="007F095D" w:rsidP="00C21390">
      <w:pPr>
        <w:pStyle w:val="Style2"/>
        <w:widowControl/>
        <w:spacing w:line="317" w:lineRule="exact"/>
        <w:ind w:right="538" w:firstLine="709"/>
        <w:rPr>
          <w:rStyle w:val="FontStyle24"/>
          <w:spacing w:val="20"/>
          <w:sz w:val="28"/>
          <w:szCs w:val="28"/>
        </w:rPr>
      </w:pPr>
      <w:r w:rsidRPr="00810A50">
        <w:rPr>
          <w:rStyle w:val="FontStyle24"/>
          <w:spacing w:val="20"/>
          <w:sz w:val="28"/>
          <w:szCs w:val="28"/>
        </w:rPr>
        <w:t>МЕТОДИЧЕСКИЕ РЕКОМЕНДАЦИИ</w:t>
      </w:r>
    </w:p>
    <w:p w:rsidR="007F095D" w:rsidRPr="00810A50" w:rsidRDefault="007F095D" w:rsidP="00F3329B">
      <w:pPr>
        <w:pStyle w:val="Style2"/>
        <w:widowControl/>
        <w:spacing w:line="317" w:lineRule="exact"/>
        <w:ind w:right="281"/>
        <w:rPr>
          <w:rStyle w:val="FontStyle24"/>
          <w:sz w:val="28"/>
          <w:szCs w:val="28"/>
        </w:rPr>
      </w:pPr>
      <w:r w:rsidRPr="00810A50">
        <w:rPr>
          <w:rStyle w:val="FontStyle24"/>
          <w:sz w:val="28"/>
          <w:szCs w:val="28"/>
        </w:rPr>
        <w:t xml:space="preserve">по вопросам представления судьями и работниками аппаратов судов </w:t>
      </w:r>
    </w:p>
    <w:p w:rsidR="007F095D" w:rsidRPr="00810A50" w:rsidRDefault="007F095D" w:rsidP="00F3329B">
      <w:pPr>
        <w:pStyle w:val="Style2"/>
        <w:widowControl/>
        <w:spacing w:line="317" w:lineRule="exact"/>
        <w:ind w:right="139"/>
        <w:rPr>
          <w:rStyle w:val="FontStyle24"/>
          <w:sz w:val="28"/>
          <w:szCs w:val="28"/>
        </w:rPr>
      </w:pPr>
      <w:r w:rsidRPr="00810A50">
        <w:rPr>
          <w:rStyle w:val="FontStyle24"/>
          <w:sz w:val="28"/>
          <w:szCs w:val="28"/>
        </w:rPr>
        <w:t xml:space="preserve">сведений о доходах, расходах, об имуществе и обязательствах имущественного характера и заполнения </w:t>
      </w:r>
    </w:p>
    <w:p w:rsidR="007F095D" w:rsidRPr="00810A50" w:rsidRDefault="007F095D" w:rsidP="00F3329B">
      <w:pPr>
        <w:pStyle w:val="Style2"/>
        <w:widowControl/>
        <w:spacing w:line="317" w:lineRule="exact"/>
        <w:ind w:right="139"/>
        <w:rPr>
          <w:rStyle w:val="FontStyle24"/>
          <w:sz w:val="28"/>
          <w:szCs w:val="28"/>
        </w:rPr>
      </w:pPr>
      <w:r w:rsidRPr="00810A50">
        <w:rPr>
          <w:rStyle w:val="FontStyle24"/>
          <w:sz w:val="28"/>
          <w:szCs w:val="28"/>
        </w:rPr>
        <w:t>соответствующей формы справки</w:t>
      </w:r>
      <w:r w:rsidRPr="00810A50">
        <w:rPr>
          <w:rStyle w:val="a9"/>
          <w:b/>
          <w:bCs/>
          <w:sz w:val="28"/>
          <w:szCs w:val="28"/>
        </w:rPr>
        <w:footnoteReference w:id="1"/>
      </w:r>
    </w:p>
    <w:p w:rsidR="007F095D" w:rsidRPr="00F52A6A" w:rsidRDefault="007F095D" w:rsidP="00F52A6A">
      <w:pPr>
        <w:pStyle w:val="Style1"/>
        <w:widowControl/>
        <w:spacing w:line="240" w:lineRule="auto"/>
        <w:ind w:firstLine="0"/>
        <w:jc w:val="center"/>
        <w:rPr>
          <w:sz w:val="28"/>
          <w:szCs w:val="28"/>
        </w:rPr>
      </w:pPr>
    </w:p>
    <w:p w:rsidR="007F095D" w:rsidRPr="00810A50" w:rsidRDefault="007F095D" w:rsidP="00C21390">
      <w:pPr>
        <w:pStyle w:val="Style1"/>
        <w:widowControl/>
        <w:spacing w:before="77" w:line="240" w:lineRule="auto"/>
        <w:ind w:firstLine="709"/>
        <w:rPr>
          <w:rStyle w:val="FontStyle27"/>
          <w:sz w:val="28"/>
          <w:szCs w:val="28"/>
        </w:rPr>
      </w:pPr>
      <w:proofErr w:type="gramStart"/>
      <w:r w:rsidRPr="00810A50">
        <w:rPr>
          <w:rStyle w:val="FontStyle27"/>
          <w:sz w:val="28"/>
          <w:szCs w:val="28"/>
        </w:rPr>
        <w:t>Методические рекомендации разработаны Верховным Судом Российской Федерации совместно с Судебным департаментом при Верховном Суде Российской Федерации и при участии Совета судей Российской Федерации и Высшей квалификационной коллегии судей Российской Федерации в целях обеспечения правильного и единообразного подхода к заполнению судьями, кандидатами на должность судьи, федеральными государственными гражданскими служащими, замещающими должности в аппаратах судов, и гражданами, претендующими на замещение таких должностей</w:t>
      </w:r>
      <w:proofErr w:type="gramEnd"/>
      <w:r w:rsidRPr="00810A50">
        <w:rPr>
          <w:rStyle w:val="FontStyle27"/>
          <w:sz w:val="28"/>
          <w:szCs w:val="28"/>
        </w:rPr>
        <w:t>, справок о доходах, расходах, об имуществе и обязательствах имущественного характера, справок о доходах, расходах, об имуществе и обязательствах имущественного характера своих супруги (супруга) и несовершеннолетних детей.</w:t>
      </w:r>
    </w:p>
    <w:p w:rsidR="007F095D" w:rsidRPr="00810A50" w:rsidRDefault="007F095D" w:rsidP="00C21390">
      <w:pPr>
        <w:pStyle w:val="Style1"/>
        <w:widowControl/>
        <w:spacing w:before="77" w:line="240" w:lineRule="auto"/>
        <w:ind w:firstLine="709"/>
        <w:rPr>
          <w:rStyle w:val="FontStyle27"/>
          <w:sz w:val="28"/>
          <w:szCs w:val="28"/>
        </w:rPr>
      </w:pPr>
      <w:proofErr w:type="gramStart"/>
      <w:r w:rsidRPr="00810A50">
        <w:rPr>
          <w:rStyle w:val="FontStyle27"/>
          <w:sz w:val="28"/>
          <w:szCs w:val="28"/>
        </w:rPr>
        <w:t>В основу данных Методических рекомендаций положены результаты анализа</w:t>
      </w:r>
      <w:r w:rsidRPr="00810A50">
        <w:rPr>
          <w:sz w:val="28"/>
          <w:szCs w:val="28"/>
        </w:rPr>
        <w:t xml:space="preserve"> сведений о доходах, расходах, об имуществе и обязательствах имущественного характера, представляемые судьями и работниками аппаратов судов в рамках декларационных кампаний,</w:t>
      </w:r>
      <w:r w:rsidRPr="00810A50">
        <w:rPr>
          <w:rStyle w:val="FontStyle27"/>
          <w:sz w:val="28"/>
          <w:szCs w:val="28"/>
        </w:rPr>
        <w:t xml:space="preserve"> а также положения </w:t>
      </w:r>
      <w:r w:rsidRPr="00810A50">
        <w:rPr>
          <w:sz w:val="28"/>
          <w:szCs w:val="28"/>
        </w:rPr>
        <w:t>Методических рекомендаций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которые</w:t>
      </w:r>
      <w:r w:rsidRPr="00810A50">
        <w:rPr>
          <w:rStyle w:val="FontStyle27"/>
          <w:sz w:val="28"/>
          <w:szCs w:val="28"/>
        </w:rPr>
        <w:t xml:space="preserve"> ежегодно обновляются </w:t>
      </w:r>
      <w:r w:rsidRPr="00810A50">
        <w:rPr>
          <w:sz w:val="28"/>
          <w:szCs w:val="28"/>
        </w:rPr>
        <w:t>Министерством труда и социальной защиты Российской</w:t>
      </w:r>
      <w:proofErr w:type="gramEnd"/>
      <w:r w:rsidRPr="00810A50">
        <w:rPr>
          <w:sz w:val="28"/>
          <w:szCs w:val="28"/>
        </w:rPr>
        <w:t xml:space="preserve"> Федерации при участии Администрации Президента Российской Федерации, Центрального банка Российской Федерации, Генеральной прокуратуры Российской Федерации и иных заинтересованных федеральных государственных органов.</w:t>
      </w:r>
    </w:p>
    <w:p w:rsidR="007F095D" w:rsidRPr="00810A50" w:rsidRDefault="007F095D" w:rsidP="00C21390">
      <w:pPr>
        <w:pStyle w:val="Style2"/>
        <w:widowControl/>
        <w:spacing w:line="240" w:lineRule="exact"/>
        <w:ind w:right="254" w:firstLine="709"/>
        <w:rPr>
          <w:sz w:val="28"/>
          <w:szCs w:val="28"/>
        </w:rPr>
      </w:pPr>
    </w:p>
    <w:p w:rsidR="007F095D" w:rsidRPr="00810A50" w:rsidRDefault="007F095D" w:rsidP="00C21390">
      <w:pPr>
        <w:pStyle w:val="Style2"/>
        <w:widowControl/>
        <w:spacing w:before="86" w:line="322" w:lineRule="exact"/>
        <w:rPr>
          <w:rStyle w:val="FontStyle24"/>
          <w:sz w:val="28"/>
          <w:szCs w:val="28"/>
        </w:rPr>
      </w:pPr>
      <w:r w:rsidRPr="00810A50">
        <w:rPr>
          <w:rStyle w:val="FontStyle24"/>
          <w:sz w:val="28"/>
          <w:szCs w:val="28"/>
        </w:rPr>
        <w:t>Часть I. Представление сведений о доходах, расходах, об имуществе и обязательствах имущественного характера</w:t>
      </w:r>
    </w:p>
    <w:p w:rsidR="007F095D" w:rsidRPr="00810A50" w:rsidRDefault="007F095D" w:rsidP="00C21390">
      <w:pPr>
        <w:pStyle w:val="Style2"/>
        <w:widowControl/>
        <w:spacing w:before="86" w:line="322" w:lineRule="exact"/>
        <w:rPr>
          <w:rStyle w:val="FontStyle24"/>
          <w:sz w:val="28"/>
          <w:szCs w:val="28"/>
        </w:rPr>
      </w:pPr>
    </w:p>
    <w:p w:rsidR="007F095D" w:rsidRPr="00810A50" w:rsidRDefault="007F095D" w:rsidP="003B7D62">
      <w:pPr>
        <w:pStyle w:val="Style3"/>
        <w:widowControl/>
        <w:numPr>
          <w:ilvl w:val="0"/>
          <w:numId w:val="27"/>
        </w:numPr>
        <w:ind w:left="0" w:firstLine="284"/>
        <w:jc w:val="center"/>
        <w:rPr>
          <w:rStyle w:val="FontStyle24"/>
          <w:sz w:val="28"/>
          <w:szCs w:val="28"/>
        </w:rPr>
      </w:pPr>
      <w:r w:rsidRPr="00810A50">
        <w:rPr>
          <w:rStyle w:val="FontStyle24"/>
          <w:sz w:val="28"/>
          <w:szCs w:val="28"/>
        </w:rPr>
        <w:t>Лица, обязанные представлять сведения о доходах, расходах,</w:t>
      </w:r>
    </w:p>
    <w:p w:rsidR="007F095D" w:rsidRPr="00810A50" w:rsidRDefault="007F095D" w:rsidP="00C21390">
      <w:pPr>
        <w:pStyle w:val="Style3"/>
        <w:widowControl/>
        <w:ind w:firstLine="284"/>
        <w:jc w:val="center"/>
        <w:rPr>
          <w:rStyle w:val="FontStyle24"/>
          <w:sz w:val="28"/>
          <w:szCs w:val="28"/>
        </w:rPr>
      </w:pPr>
      <w:r w:rsidRPr="00810A50">
        <w:rPr>
          <w:rStyle w:val="FontStyle24"/>
          <w:sz w:val="28"/>
          <w:szCs w:val="28"/>
        </w:rPr>
        <w:t>об имуществе и обязательствах имущественного характера</w:t>
      </w:r>
    </w:p>
    <w:p w:rsidR="007F095D" w:rsidRPr="00810A50" w:rsidRDefault="007F095D" w:rsidP="00C21390">
      <w:pPr>
        <w:pStyle w:val="Style3"/>
        <w:widowControl/>
        <w:ind w:firstLine="284"/>
        <w:jc w:val="center"/>
        <w:rPr>
          <w:rStyle w:val="FontStyle24"/>
          <w:sz w:val="28"/>
          <w:szCs w:val="28"/>
        </w:rPr>
      </w:pPr>
    </w:p>
    <w:p w:rsidR="007F095D" w:rsidRPr="00810A50" w:rsidRDefault="007F095D" w:rsidP="00204E7C">
      <w:pPr>
        <w:pStyle w:val="Style1"/>
        <w:widowControl/>
        <w:spacing w:before="72" w:line="240" w:lineRule="auto"/>
        <w:ind w:firstLine="709"/>
        <w:rPr>
          <w:rStyle w:val="FontStyle27"/>
          <w:sz w:val="28"/>
          <w:szCs w:val="28"/>
        </w:rPr>
      </w:pPr>
      <w:r w:rsidRPr="00810A50">
        <w:rPr>
          <w:rStyle w:val="FontStyle27"/>
          <w:sz w:val="28"/>
          <w:szCs w:val="28"/>
        </w:rPr>
        <w:lastRenderedPageBreak/>
        <w:t xml:space="preserve">1.1. </w:t>
      </w:r>
      <w:proofErr w:type="gramStart"/>
      <w:r w:rsidRPr="00810A50">
        <w:rPr>
          <w:rStyle w:val="FontStyle27"/>
          <w:sz w:val="28"/>
          <w:szCs w:val="28"/>
        </w:rPr>
        <w:t>В соответствии с законодательством Российской Федерации обязанность представлять сведения о доходах, расходах</w:t>
      </w:r>
      <w:r w:rsidRPr="00810A50">
        <w:rPr>
          <w:rStyle w:val="a9"/>
          <w:sz w:val="28"/>
          <w:szCs w:val="28"/>
        </w:rPr>
        <w:footnoteReference w:id="2"/>
      </w:r>
      <w:r w:rsidRPr="00810A50">
        <w:rPr>
          <w:rStyle w:val="FontStyle27"/>
          <w:sz w:val="28"/>
          <w:szCs w:val="28"/>
        </w:rPr>
        <w:t>, об имуществе и обязательствах имущественного характера возлагается на судей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районных судов, окружных (флотских) военных</w:t>
      </w:r>
      <w:proofErr w:type="gramEnd"/>
      <w:r w:rsidRPr="00810A50">
        <w:rPr>
          <w:rStyle w:val="FontStyle27"/>
          <w:sz w:val="28"/>
          <w:szCs w:val="28"/>
        </w:rPr>
        <w:t xml:space="preserve"> </w:t>
      </w:r>
      <w:proofErr w:type="gramStart"/>
      <w:r w:rsidRPr="00810A50">
        <w:rPr>
          <w:rStyle w:val="FontStyle27"/>
          <w:sz w:val="28"/>
          <w:szCs w:val="28"/>
        </w:rPr>
        <w:t>судов, гарнизонных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мировых судей</w:t>
      </w:r>
      <w:r w:rsidRPr="00810A50">
        <w:rPr>
          <w:rStyle w:val="a9"/>
          <w:sz w:val="28"/>
          <w:szCs w:val="28"/>
        </w:rPr>
        <w:footnoteReference w:id="3"/>
      </w:r>
      <w:r w:rsidRPr="00810A50">
        <w:rPr>
          <w:rStyle w:val="FontStyle27"/>
          <w:sz w:val="28"/>
          <w:szCs w:val="28"/>
        </w:rPr>
        <w:t>, на федеральных государственных гражданских служащих, замещающих должности в аппаратах указанных судов, включенные в перечни должностей, осуществление полномочий по которым влечет обязанность представлять сведения о доходах, расходах, об имуществе и обязательствах имущественного характера</w:t>
      </w:r>
      <w:r w:rsidRPr="00810A50">
        <w:rPr>
          <w:rStyle w:val="a9"/>
          <w:sz w:val="28"/>
          <w:szCs w:val="28"/>
        </w:rPr>
        <w:footnoteReference w:id="4"/>
      </w:r>
      <w:r w:rsidRPr="00810A50">
        <w:rPr>
          <w:rStyle w:val="FontStyle27"/>
          <w:sz w:val="28"/>
          <w:szCs w:val="28"/>
        </w:rPr>
        <w:t>, а также на кандидатов на должность судьи и</w:t>
      </w:r>
      <w:proofErr w:type="gramEnd"/>
      <w:r w:rsidRPr="00810A50">
        <w:rPr>
          <w:rStyle w:val="FontStyle27"/>
          <w:sz w:val="28"/>
          <w:szCs w:val="28"/>
        </w:rPr>
        <w:t xml:space="preserve"> граждан, претендующих на замещение должности федеральной государственной гражданской службы в указанных судах.</w:t>
      </w:r>
    </w:p>
    <w:p w:rsidR="007F095D" w:rsidRPr="00810A50" w:rsidRDefault="007F095D" w:rsidP="00C21390">
      <w:pPr>
        <w:pStyle w:val="Style7"/>
        <w:widowControl/>
        <w:numPr>
          <w:ilvl w:val="0"/>
          <w:numId w:val="1"/>
        </w:numPr>
        <w:tabs>
          <w:tab w:val="left" w:pos="1210"/>
        </w:tabs>
        <w:spacing w:line="240" w:lineRule="auto"/>
        <w:ind w:right="5" w:firstLine="709"/>
        <w:rPr>
          <w:rStyle w:val="FontStyle27"/>
          <w:sz w:val="28"/>
          <w:szCs w:val="28"/>
        </w:rPr>
      </w:pPr>
      <w:r w:rsidRPr="00810A50">
        <w:rPr>
          <w:rStyle w:val="FontStyle27"/>
          <w:sz w:val="28"/>
          <w:szCs w:val="28"/>
        </w:rPr>
        <w:t>Судья представляет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в суд, в котором он занимает должность судьи (мировой судья – в районный (городской) суд на территории нахождения судебного участка).</w:t>
      </w:r>
    </w:p>
    <w:p w:rsidR="007F095D" w:rsidRPr="00810A50" w:rsidRDefault="007F095D" w:rsidP="00C21390">
      <w:pPr>
        <w:pStyle w:val="Style7"/>
        <w:widowControl/>
        <w:numPr>
          <w:ilvl w:val="0"/>
          <w:numId w:val="1"/>
        </w:numPr>
        <w:tabs>
          <w:tab w:val="left" w:pos="1210"/>
        </w:tabs>
        <w:spacing w:line="240" w:lineRule="auto"/>
        <w:ind w:right="14" w:firstLine="709"/>
        <w:rPr>
          <w:rStyle w:val="FontStyle27"/>
          <w:sz w:val="28"/>
          <w:szCs w:val="28"/>
        </w:rPr>
      </w:pPr>
      <w:r w:rsidRPr="00810A50">
        <w:rPr>
          <w:rStyle w:val="FontStyle27"/>
          <w:sz w:val="28"/>
          <w:szCs w:val="28"/>
        </w:rPr>
        <w:t>Кандидат на должность судьи представляет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(без заполнения пунктов раздела 2 Справки) в соответствующую квалификационную коллегию судей.</w:t>
      </w:r>
    </w:p>
    <w:p w:rsidR="007F095D" w:rsidRPr="00810A50" w:rsidRDefault="007F095D" w:rsidP="00C21390">
      <w:pPr>
        <w:pStyle w:val="Style7"/>
        <w:widowControl/>
        <w:numPr>
          <w:ilvl w:val="0"/>
          <w:numId w:val="1"/>
        </w:numPr>
        <w:tabs>
          <w:tab w:val="left" w:pos="1210"/>
        </w:tabs>
        <w:spacing w:line="240" w:lineRule="auto"/>
        <w:ind w:right="14" w:firstLine="709"/>
        <w:rPr>
          <w:rStyle w:val="FontStyle27"/>
          <w:sz w:val="28"/>
          <w:szCs w:val="28"/>
        </w:rPr>
      </w:pPr>
      <w:r w:rsidRPr="00810A50">
        <w:rPr>
          <w:rStyle w:val="FontStyle27"/>
          <w:sz w:val="28"/>
          <w:szCs w:val="28"/>
        </w:rPr>
        <w:t xml:space="preserve">Государственный гражданский служащий представляет сведения </w:t>
      </w:r>
      <w:r w:rsidRPr="00810A50">
        <w:rPr>
          <w:rStyle w:val="FontStyle27"/>
          <w:sz w:val="28"/>
          <w:szCs w:val="28"/>
        </w:rPr>
        <w:br/>
        <w:t xml:space="preserve">о доходах, расходах, об имуществе и обязательствах имущественного характера в соответствующее подразделение по профилактике коррупционных и иных правонарушений (должностному лицу, ответственному за работу </w:t>
      </w:r>
      <w:r w:rsidRPr="00810A50">
        <w:rPr>
          <w:rStyle w:val="FontStyle27"/>
          <w:sz w:val="28"/>
          <w:szCs w:val="28"/>
        </w:rPr>
        <w:br/>
        <w:t>по профилактике коррупционных и иных правонарушений).</w:t>
      </w:r>
    </w:p>
    <w:p w:rsidR="007F095D" w:rsidRPr="00810A50" w:rsidRDefault="007F095D" w:rsidP="00C21390">
      <w:pPr>
        <w:pStyle w:val="Style8"/>
        <w:widowControl/>
        <w:spacing w:line="240" w:lineRule="auto"/>
        <w:ind w:firstLine="709"/>
        <w:rPr>
          <w:rStyle w:val="FontStyle27"/>
          <w:sz w:val="28"/>
          <w:szCs w:val="28"/>
        </w:rPr>
      </w:pPr>
      <w:r w:rsidRPr="00810A50">
        <w:rPr>
          <w:rStyle w:val="FontStyle27"/>
          <w:sz w:val="28"/>
          <w:szCs w:val="28"/>
        </w:rPr>
        <w:t xml:space="preserve">1.5. </w:t>
      </w:r>
      <w:proofErr w:type="gramStart"/>
      <w:r w:rsidRPr="00810A50">
        <w:rPr>
          <w:rStyle w:val="FontStyle27"/>
          <w:sz w:val="28"/>
          <w:szCs w:val="28"/>
        </w:rPr>
        <w:t xml:space="preserve">Гражданин, претендующий на замещение должности федеральной государственной гражданской службы в аппарате суда, представляет сведения </w:t>
      </w:r>
      <w:r w:rsidRPr="00810A50">
        <w:rPr>
          <w:rStyle w:val="FontStyle27"/>
          <w:sz w:val="28"/>
          <w:szCs w:val="28"/>
        </w:rPr>
        <w:br/>
        <w:t xml:space="preserve">о доходах, о расходах,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(без </w:t>
      </w:r>
      <w:r w:rsidRPr="00810A50">
        <w:rPr>
          <w:rStyle w:val="FontStyle27"/>
          <w:sz w:val="28"/>
          <w:szCs w:val="28"/>
        </w:rPr>
        <w:lastRenderedPageBreak/>
        <w:t>заполнения пунктов раздела 2 Справки) в соответствующее кадровое подразделение суда.</w:t>
      </w:r>
      <w:proofErr w:type="gramEnd"/>
    </w:p>
    <w:p w:rsidR="007F095D" w:rsidRPr="00810A50" w:rsidRDefault="007F095D" w:rsidP="00C21390">
      <w:pPr>
        <w:pStyle w:val="Style8"/>
        <w:widowControl/>
        <w:spacing w:line="240" w:lineRule="auto"/>
        <w:ind w:firstLine="709"/>
        <w:rPr>
          <w:rStyle w:val="FontStyle27"/>
          <w:sz w:val="28"/>
          <w:szCs w:val="28"/>
        </w:rPr>
      </w:pPr>
    </w:p>
    <w:p w:rsidR="007F095D" w:rsidRPr="00810A50" w:rsidRDefault="007F095D" w:rsidP="00C21390">
      <w:pPr>
        <w:pStyle w:val="Style2"/>
        <w:widowControl/>
        <w:spacing w:line="322" w:lineRule="exact"/>
        <w:rPr>
          <w:rStyle w:val="FontStyle24"/>
          <w:sz w:val="28"/>
          <w:szCs w:val="28"/>
        </w:rPr>
      </w:pPr>
      <w:r w:rsidRPr="00810A50">
        <w:rPr>
          <w:rStyle w:val="FontStyle24"/>
          <w:sz w:val="28"/>
          <w:szCs w:val="28"/>
        </w:rPr>
        <w:t xml:space="preserve">2. Обязательность представления сведений о доходах, </w:t>
      </w:r>
    </w:p>
    <w:p w:rsidR="007F095D" w:rsidRPr="00810A50" w:rsidRDefault="007F095D" w:rsidP="00C21390">
      <w:pPr>
        <w:pStyle w:val="Style2"/>
        <w:widowControl/>
        <w:spacing w:line="322" w:lineRule="exact"/>
        <w:rPr>
          <w:rStyle w:val="FontStyle24"/>
          <w:sz w:val="28"/>
          <w:szCs w:val="28"/>
        </w:rPr>
      </w:pPr>
      <w:proofErr w:type="gramStart"/>
      <w:r w:rsidRPr="00810A50">
        <w:rPr>
          <w:rStyle w:val="FontStyle24"/>
          <w:sz w:val="28"/>
          <w:szCs w:val="28"/>
        </w:rPr>
        <w:t>расходах</w:t>
      </w:r>
      <w:proofErr w:type="gramEnd"/>
      <w:r w:rsidRPr="00810A50">
        <w:rPr>
          <w:rStyle w:val="FontStyle24"/>
          <w:sz w:val="28"/>
          <w:szCs w:val="28"/>
        </w:rPr>
        <w:t>, об имуществе и обязательствах имущественного характера</w:t>
      </w:r>
    </w:p>
    <w:p w:rsidR="007F095D" w:rsidRPr="00810A50" w:rsidRDefault="007F095D" w:rsidP="00C21390">
      <w:pPr>
        <w:pStyle w:val="Style2"/>
        <w:widowControl/>
        <w:spacing w:line="322" w:lineRule="exact"/>
        <w:rPr>
          <w:rStyle w:val="FontStyle24"/>
          <w:sz w:val="28"/>
          <w:szCs w:val="28"/>
        </w:rPr>
      </w:pPr>
    </w:p>
    <w:p w:rsidR="007F095D" w:rsidRPr="00810A50" w:rsidRDefault="007F095D" w:rsidP="00C21390">
      <w:pPr>
        <w:pStyle w:val="Style1"/>
        <w:widowControl/>
        <w:spacing w:before="82" w:line="240" w:lineRule="auto"/>
        <w:ind w:firstLine="709"/>
        <w:rPr>
          <w:rStyle w:val="FontStyle27"/>
          <w:sz w:val="28"/>
          <w:szCs w:val="28"/>
        </w:rPr>
      </w:pPr>
      <w:r w:rsidRPr="00810A50">
        <w:rPr>
          <w:rStyle w:val="FontStyle27"/>
          <w:sz w:val="28"/>
          <w:szCs w:val="28"/>
        </w:rPr>
        <w:t xml:space="preserve">2.1. </w:t>
      </w:r>
      <w:proofErr w:type="gramStart"/>
      <w:r w:rsidRPr="00810A50">
        <w:rPr>
          <w:sz w:val="28"/>
          <w:szCs w:val="28"/>
        </w:rPr>
        <w:t xml:space="preserve">Нахождение лица, обязанного </w:t>
      </w:r>
      <w:r w:rsidRPr="00810A50">
        <w:rPr>
          <w:rStyle w:val="FontStyle27"/>
          <w:sz w:val="28"/>
          <w:szCs w:val="28"/>
        </w:rPr>
        <w:t>представлять сведения о доходах, расходах, об имуществе и обязательствах имущественного характера</w:t>
      </w:r>
      <w:r w:rsidRPr="00810A50">
        <w:rPr>
          <w:sz w:val="28"/>
          <w:szCs w:val="28"/>
        </w:rPr>
        <w:t xml:space="preserve">,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освобождает от обязанности представить сведения о доходах. </w:t>
      </w:r>
      <w:proofErr w:type="gramEnd"/>
    </w:p>
    <w:p w:rsidR="007F095D" w:rsidRPr="00810A50" w:rsidRDefault="007F095D" w:rsidP="00C21390">
      <w:pPr>
        <w:pStyle w:val="Style7"/>
        <w:widowControl/>
        <w:numPr>
          <w:ilvl w:val="0"/>
          <w:numId w:val="2"/>
        </w:numPr>
        <w:tabs>
          <w:tab w:val="left" w:pos="1200"/>
        </w:tabs>
        <w:spacing w:line="240" w:lineRule="auto"/>
        <w:ind w:right="5" w:firstLine="709"/>
        <w:rPr>
          <w:rStyle w:val="FontStyle27"/>
          <w:sz w:val="28"/>
          <w:szCs w:val="28"/>
        </w:rPr>
      </w:pPr>
      <w:r w:rsidRPr="00810A50">
        <w:rPr>
          <w:rStyle w:val="FontStyle27"/>
          <w:sz w:val="28"/>
          <w:szCs w:val="28"/>
        </w:rPr>
        <w:t xml:space="preserve">Лицу, обязанному представлять сведения о доходах, расходах, об имуществе и обязательствах имущественного характера, при невозможности представить указанные сведения лично рекомендуется направить их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3.3 части </w:t>
      </w:r>
      <w:r w:rsidRPr="00810A50">
        <w:rPr>
          <w:rStyle w:val="FontStyle27"/>
          <w:sz w:val="28"/>
          <w:szCs w:val="28"/>
          <w:lang w:val="en-US"/>
        </w:rPr>
        <w:t>I</w:t>
      </w:r>
      <w:r w:rsidRPr="00810A50">
        <w:rPr>
          <w:rStyle w:val="FontStyle27"/>
          <w:sz w:val="28"/>
          <w:szCs w:val="28"/>
        </w:rPr>
        <w:t xml:space="preserve"> Методических рекомендаций.</w:t>
      </w:r>
    </w:p>
    <w:p w:rsidR="007F095D" w:rsidRPr="00810A50" w:rsidRDefault="007F095D" w:rsidP="00C21390">
      <w:pPr>
        <w:pStyle w:val="Style7"/>
        <w:widowControl/>
        <w:numPr>
          <w:ilvl w:val="0"/>
          <w:numId w:val="2"/>
        </w:numPr>
        <w:tabs>
          <w:tab w:val="left" w:pos="1200"/>
        </w:tabs>
        <w:spacing w:line="240" w:lineRule="auto"/>
        <w:ind w:firstLine="709"/>
        <w:rPr>
          <w:rStyle w:val="FontStyle27"/>
          <w:sz w:val="28"/>
          <w:szCs w:val="28"/>
        </w:rPr>
      </w:pPr>
      <w:r w:rsidRPr="00810A50">
        <w:rPr>
          <w:rStyle w:val="FontStyle27"/>
          <w:sz w:val="28"/>
          <w:szCs w:val="28"/>
        </w:rPr>
        <w:t>Ответственность за полноту и достоверность сведений о доходах, расходах, об имуществе и обязательствах имущественного характера лежит на лице, представляющем такие сведения. Сведения рекомендуется представлять на основе данных правоустанавливающих документов, официальных документов, а также на основе документов, выданных уполномоченными организациями или должностными лицами. При этом не рекомендуется указывать данные приблизительно, по памяти или путем собственных вычислений.</w:t>
      </w:r>
    </w:p>
    <w:p w:rsidR="007F095D" w:rsidRPr="00810A50" w:rsidRDefault="007F095D"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proofErr w:type="gramStart"/>
      <w:r w:rsidRPr="00810A50">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сведения </w:t>
      </w:r>
      <w:r w:rsidRPr="00810A50">
        <w:rPr>
          <w:rStyle w:val="FontStyle27"/>
          <w:sz w:val="28"/>
          <w:szCs w:val="28"/>
        </w:rPr>
        <w:t>о доходах, расходах, об имуществе и обязательствах имущественного характера</w:t>
      </w:r>
      <w:r w:rsidRPr="00810A50">
        <w:rPr>
          <w:rFonts w:ascii="Times New Roman" w:hAnsi="Times New Roman"/>
          <w:sz w:val="28"/>
          <w:szCs w:val="28"/>
        </w:rPr>
        <w:t xml:space="preserve"> не представляют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Pr="00810A50">
        <w:rPr>
          <w:sz w:val="28"/>
          <w:szCs w:val="28"/>
        </w:rPr>
        <w:t xml:space="preserve"> </w:t>
      </w:r>
      <w:r w:rsidRPr="00810A50">
        <w:rPr>
          <w:rFonts w:ascii="Times New Roman" w:hAnsi="Times New Roman"/>
          <w:sz w:val="28"/>
          <w:szCs w:val="28"/>
        </w:rPr>
        <w:t>принимающие (принимавшие</w:t>
      </w:r>
      <w:proofErr w:type="gramEnd"/>
      <w:r w:rsidRPr="00810A50">
        <w:rPr>
          <w:rFonts w:ascii="Times New Roman" w:hAnsi="Times New Roman"/>
          <w:sz w:val="28"/>
          <w:szCs w:val="28"/>
        </w:rPr>
        <w:t xml:space="preserve">) </w:t>
      </w:r>
      <w:proofErr w:type="gramStart"/>
      <w:r w:rsidRPr="00810A50">
        <w:rPr>
          <w:rFonts w:ascii="Times New Roman" w:hAnsi="Times New Roman"/>
          <w:sz w:val="28"/>
          <w:szCs w:val="28"/>
        </w:rPr>
        <w:t xml:space="preserve">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w:t>
      </w:r>
      <w:r w:rsidRPr="00810A50">
        <w:rPr>
          <w:rFonts w:ascii="Times New Roman" w:hAnsi="Times New Roman"/>
          <w:sz w:val="28"/>
          <w:szCs w:val="28"/>
        </w:rPr>
        <w:lastRenderedPageBreak/>
        <w:t>осуществление полномочий по которым влечет обязанность представлять указанные сведения.</w:t>
      </w:r>
      <w:proofErr w:type="gramEnd"/>
    </w:p>
    <w:p w:rsidR="007F095D" w:rsidRPr="00810A50" w:rsidRDefault="007F095D"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Данное положение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7F095D" w:rsidRPr="00810A50" w:rsidRDefault="007F095D"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года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8" w:history="1">
        <w:r w:rsidRPr="00810A50">
          <w:rPr>
            <w:rStyle w:val="ab"/>
            <w:rFonts w:ascii="Times New Roman" w:hAnsi="Times New Roman"/>
            <w:color w:val="auto"/>
            <w:sz w:val="28"/>
            <w:szCs w:val="28"/>
            <w:u w:val="none"/>
          </w:rPr>
          <w:t>https://mintrud.gov.ru/ministry/programms/anticorruption/9/23</w:t>
        </w:r>
      </w:hyperlink>
      <w:r w:rsidRPr="00810A50">
        <w:rPr>
          <w:rFonts w:ascii="Times New Roman" w:hAnsi="Times New Roman"/>
          <w:sz w:val="28"/>
          <w:szCs w:val="28"/>
        </w:rPr>
        <w:t xml:space="preserve">). </w:t>
      </w:r>
      <w:proofErr w:type="gramStart"/>
      <w:r w:rsidRPr="00810A50">
        <w:rPr>
          <w:rFonts w:ascii="Times New Roman" w:hAnsi="Times New Roman"/>
          <w:sz w:val="28"/>
          <w:szCs w:val="28"/>
        </w:rPr>
        <w:t xml:space="preserve">Лица, призванные на военную службу по мобилизации или заключившие в соответствии с пунктом 7 статьи 38 Федерального закона от 28 марта 1998 года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w:t>
      </w:r>
      <w:r w:rsidRPr="00810A50">
        <w:rPr>
          <w:rStyle w:val="FontStyle27"/>
          <w:sz w:val="28"/>
          <w:szCs w:val="28"/>
        </w:rPr>
        <w:t>о доходах, расходах, об имуществе и обязательствах имущественного характера</w:t>
      </w:r>
      <w:r w:rsidRPr="00810A50">
        <w:rPr>
          <w:rFonts w:ascii="Times New Roman" w:hAnsi="Times New Roman"/>
          <w:sz w:val="28"/>
          <w:szCs w:val="28"/>
        </w:rPr>
        <w:t xml:space="preserve"> не</w:t>
      </w:r>
      <w:proofErr w:type="gramEnd"/>
      <w:r w:rsidRPr="00810A50">
        <w:rPr>
          <w:rFonts w:ascii="Times New Roman" w:hAnsi="Times New Roman"/>
          <w:sz w:val="28"/>
          <w:szCs w:val="28"/>
        </w:rPr>
        <w:t xml:space="preserve"> представляют.</w:t>
      </w:r>
    </w:p>
    <w:p w:rsidR="007F095D" w:rsidRPr="00810A50" w:rsidRDefault="007F095D"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proofErr w:type="gramStart"/>
      <w:r w:rsidRPr="00810A50">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года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w:t>
      </w:r>
      <w:proofErr w:type="gramEnd"/>
      <w:r w:rsidRPr="00810A50">
        <w:rPr>
          <w:rFonts w:ascii="Times New Roman" w:hAnsi="Times New Roman"/>
          <w:sz w:val="28"/>
          <w:szCs w:val="28"/>
        </w:rPr>
        <w:t xml:space="preserve">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7F095D" w:rsidRPr="00810A50" w:rsidRDefault="007F095D" w:rsidP="00C21390">
      <w:pPr>
        <w:pStyle w:val="Style2"/>
        <w:widowControl/>
        <w:spacing w:line="240" w:lineRule="exact"/>
        <w:ind w:right="912" w:firstLine="709"/>
        <w:rPr>
          <w:sz w:val="28"/>
          <w:szCs w:val="28"/>
        </w:rPr>
      </w:pPr>
    </w:p>
    <w:p w:rsidR="007F095D" w:rsidRPr="00810A50" w:rsidRDefault="007F095D" w:rsidP="003B7D62">
      <w:pPr>
        <w:pStyle w:val="Style2"/>
        <w:widowControl/>
        <w:numPr>
          <w:ilvl w:val="0"/>
          <w:numId w:val="21"/>
        </w:numPr>
        <w:spacing w:line="326" w:lineRule="exact"/>
        <w:ind w:left="0" w:firstLine="426"/>
        <w:rPr>
          <w:rStyle w:val="FontStyle24"/>
          <w:sz w:val="28"/>
          <w:szCs w:val="28"/>
        </w:rPr>
      </w:pPr>
      <w:r w:rsidRPr="00810A50">
        <w:rPr>
          <w:rStyle w:val="FontStyle24"/>
          <w:sz w:val="28"/>
          <w:szCs w:val="28"/>
        </w:rPr>
        <w:t>Сроки представления сведений о доходах, расходах,</w:t>
      </w:r>
    </w:p>
    <w:p w:rsidR="007F095D" w:rsidRPr="00810A50" w:rsidRDefault="007F095D" w:rsidP="00C21390">
      <w:pPr>
        <w:pStyle w:val="Style2"/>
        <w:widowControl/>
        <w:spacing w:line="326" w:lineRule="exact"/>
        <w:ind w:firstLine="426"/>
        <w:rPr>
          <w:rStyle w:val="FontStyle24"/>
          <w:sz w:val="28"/>
          <w:szCs w:val="28"/>
        </w:rPr>
      </w:pPr>
      <w:r w:rsidRPr="00810A50">
        <w:rPr>
          <w:rStyle w:val="FontStyle24"/>
          <w:sz w:val="28"/>
          <w:szCs w:val="28"/>
        </w:rPr>
        <w:t>об имуществе и обязательствах имущественного характера</w:t>
      </w:r>
    </w:p>
    <w:p w:rsidR="007F095D" w:rsidRPr="00810A50" w:rsidRDefault="007F095D" w:rsidP="00C21390">
      <w:pPr>
        <w:pStyle w:val="Style7"/>
        <w:widowControl/>
        <w:numPr>
          <w:ilvl w:val="0"/>
          <w:numId w:val="3"/>
        </w:numPr>
        <w:tabs>
          <w:tab w:val="left" w:pos="1200"/>
        </w:tabs>
        <w:spacing w:before="312" w:line="240" w:lineRule="auto"/>
        <w:ind w:right="5" w:firstLine="709"/>
        <w:rPr>
          <w:rStyle w:val="FontStyle27"/>
          <w:sz w:val="28"/>
          <w:szCs w:val="28"/>
        </w:rPr>
      </w:pPr>
      <w:r w:rsidRPr="00810A50">
        <w:rPr>
          <w:rStyle w:val="FontStyle27"/>
          <w:sz w:val="28"/>
          <w:szCs w:val="28"/>
        </w:rPr>
        <w:t>Кандидат на должность судьи представляет сведения о доходах, расходах, об имуществе и обязательствах имущественного характера, а также о доходах в отношении супруги (супруга) и несовершеннолетних детей в соответствующую квалификационную коллегию судей (без заполнения пунктов раздела 2 Справки) при подаче документов о рекомендации его на</w:t>
      </w:r>
      <w:r>
        <w:rPr>
          <w:rStyle w:val="FontStyle27"/>
          <w:sz w:val="28"/>
          <w:szCs w:val="28"/>
        </w:rPr>
        <w:t> </w:t>
      </w:r>
      <w:r w:rsidRPr="00810A50">
        <w:rPr>
          <w:rStyle w:val="FontStyle27"/>
          <w:sz w:val="28"/>
          <w:szCs w:val="28"/>
        </w:rPr>
        <w:t>вакантную должность судьи.</w:t>
      </w:r>
    </w:p>
    <w:p w:rsidR="007F095D" w:rsidRPr="00810A50" w:rsidRDefault="007F095D" w:rsidP="00C21390">
      <w:pPr>
        <w:pStyle w:val="Style7"/>
        <w:widowControl/>
        <w:numPr>
          <w:ilvl w:val="0"/>
          <w:numId w:val="3"/>
        </w:numPr>
        <w:tabs>
          <w:tab w:val="left" w:pos="1200"/>
        </w:tabs>
        <w:spacing w:line="240" w:lineRule="auto"/>
        <w:ind w:right="5" w:firstLine="709"/>
        <w:rPr>
          <w:rStyle w:val="FontStyle27"/>
          <w:sz w:val="28"/>
          <w:szCs w:val="28"/>
        </w:rPr>
      </w:pPr>
      <w:r w:rsidRPr="00810A50">
        <w:rPr>
          <w:rStyle w:val="FontStyle27"/>
          <w:sz w:val="28"/>
          <w:szCs w:val="28"/>
        </w:rPr>
        <w:t xml:space="preserve">Гражданин, претендующий на замещение должности федеральной государственной гражданской службы в аппарате суда, представляет сведения о своих доходах, расходах, об имуществе и обязательствах имущественного </w:t>
      </w:r>
      <w:r w:rsidRPr="00810A50">
        <w:rPr>
          <w:rStyle w:val="FontStyle27"/>
          <w:sz w:val="28"/>
          <w:szCs w:val="28"/>
        </w:rPr>
        <w:lastRenderedPageBreak/>
        <w:t xml:space="preserve">характера, а также о доходах супруги (супруга) и несовершеннолетних детей (без заполнения пунктов раздела 2 Справки) перед назначением на должность. </w:t>
      </w:r>
    </w:p>
    <w:p w:rsidR="007F095D" w:rsidRPr="00810A50" w:rsidRDefault="007F095D" w:rsidP="00C21390">
      <w:pPr>
        <w:pStyle w:val="Style7"/>
        <w:widowControl/>
        <w:tabs>
          <w:tab w:val="left" w:pos="1320"/>
        </w:tabs>
        <w:spacing w:line="240" w:lineRule="auto"/>
        <w:ind w:right="5" w:firstLine="709"/>
        <w:rPr>
          <w:rStyle w:val="FontStyle27"/>
          <w:sz w:val="28"/>
          <w:szCs w:val="28"/>
        </w:rPr>
      </w:pPr>
      <w:r w:rsidRPr="00810A50">
        <w:rPr>
          <w:rStyle w:val="FontStyle27"/>
          <w:sz w:val="28"/>
          <w:szCs w:val="28"/>
        </w:rPr>
        <w:t>3.3.</w:t>
      </w:r>
      <w:r w:rsidRPr="00810A50">
        <w:rPr>
          <w:rStyle w:val="FontStyle27"/>
          <w:sz w:val="28"/>
          <w:szCs w:val="28"/>
        </w:rPr>
        <w:tab/>
        <w:t xml:space="preserve">Судья, государственный гражданский служащий представляют сведения о доходах, расходах, об имуществе и обязательствах имущественного характера ежегодно не позднее 30 апреля года, следующего </w:t>
      </w:r>
      <w:proofErr w:type="gramStart"/>
      <w:r w:rsidRPr="00810A50">
        <w:rPr>
          <w:rStyle w:val="FontStyle27"/>
          <w:sz w:val="28"/>
          <w:szCs w:val="28"/>
        </w:rPr>
        <w:t>за</w:t>
      </w:r>
      <w:proofErr w:type="gramEnd"/>
      <w:r w:rsidRPr="00810A50">
        <w:rPr>
          <w:rStyle w:val="FontStyle27"/>
          <w:sz w:val="28"/>
          <w:szCs w:val="28"/>
        </w:rPr>
        <w:t xml:space="preserve"> отчетным, начиная с 1 января наступившего года.</w:t>
      </w:r>
    </w:p>
    <w:p w:rsidR="007F095D" w:rsidRPr="00810A50" w:rsidRDefault="007F095D" w:rsidP="00C21390">
      <w:pPr>
        <w:pStyle w:val="Style7"/>
        <w:widowControl/>
        <w:numPr>
          <w:ilvl w:val="0"/>
          <w:numId w:val="4"/>
        </w:numPr>
        <w:tabs>
          <w:tab w:val="left" w:pos="1210"/>
        </w:tabs>
        <w:spacing w:line="240" w:lineRule="auto"/>
        <w:ind w:right="10" w:firstLine="709"/>
        <w:rPr>
          <w:rStyle w:val="FontStyle27"/>
          <w:sz w:val="28"/>
          <w:szCs w:val="28"/>
        </w:rPr>
      </w:pPr>
      <w:r w:rsidRPr="00810A50">
        <w:rPr>
          <w:rStyle w:val="FontStyle27"/>
          <w:sz w:val="28"/>
          <w:szCs w:val="28"/>
        </w:rPr>
        <w:t xml:space="preserve">Откладывать представление сведений о доходах, расходах, </w:t>
      </w:r>
      <w:r w:rsidRPr="00810A50">
        <w:rPr>
          <w:rStyle w:val="FontStyle27"/>
          <w:sz w:val="28"/>
          <w:szCs w:val="28"/>
        </w:rPr>
        <w:br/>
        <w:t xml:space="preserve">об имуществе и обязательствах имущественного характера до апреля </w:t>
      </w:r>
      <w:r w:rsidRPr="00810A50">
        <w:rPr>
          <w:rStyle w:val="FontStyle27"/>
          <w:sz w:val="28"/>
          <w:szCs w:val="28"/>
        </w:rPr>
        <w:br/>
        <w:t xml:space="preserve">не рекомендуется, особенно в случае планируемого длительного отсутствия судьи или государственного гражданского служащего, например убытия </w:t>
      </w:r>
      <w:r w:rsidRPr="00810A50">
        <w:rPr>
          <w:rStyle w:val="FontStyle27"/>
          <w:sz w:val="28"/>
          <w:szCs w:val="28"/>
        </w:rPr>
        <w:br/>
        <w:t>в служебную командировку или отпуск.</w:t>
      </w:r>
    </w:p>
    <w:p w:rsidR="007F095D" w:rsidRPr="00810A50" w:rsidRDefault="007F095D" w:rsidP="00C21390">
      <w:pPr>
        <w:pStyle w:val="Style7"/>
        <w:widowControl/>
        <w:numPr>
          <w:ilvl w:val="0"/>
          <w:numId w:val="4"/>
        </w:numPr>
        <w:tabs>
          <w:tab w:val="left" w:pos="1210"/>
        </w:tabs>
        <w:spacing w:line="240" w:lineRule="auto"/>
        <w:ind w:right="5" w:firstLine="709"/>
        <w:rPr>
          <w:rStyle w:val="FontStyle27"/>
          <w:sz w:val="28"/>
          <w:szCs w:val="28"/>
        </w:rPr>
      </w:pPr>
      <w:r w:rsidRPr="00810A50">
        <w:rPr>
          <w:rStyle w:val="FontStyle27"/>
          <w:sz w:val="28"/>
          <w:szCs w:val="28"/>
        </w:rPr>
        <w:t xml:space="preserve">Если последний день срока представления сведений о доходах, расходах, об имуществе и обязательствах имущественного характера приходится на нерабочий день, то они представляются в последний рабочий день. В нерабочий день сведения о доходах, расходах, об имуществе </w:t>
      </w:r>
      <w:r w:rsidRPr="00810A50">
        <w:rPr>
          <w:rStyle w:val="FontStyle27"/>
          <w:sz w:val="28"/>
          <w:szCs w:val="28"/>
        </w:rPr>
        <w:br/>
        <w:t xml:space="preserve">и обязательствах имущественного характера направляются посредством почтовой связи с соблюдением условий, указанных в пункте 2.2 части </w:t>
      </w:r>
      <w:r w:rsidRPr="00810A50">
        <w:rPr>
          <w:rStyle w:val="FontStyle27"/>
          <w:sz w:val="28"/>
          <w:szCs w:val="28"/>
          <w:lang w:val="en-US"/>
        </w:rPr>
        <w:t>I</w:t>
      </w:r>
      <w:r w:rsidRPr="00810A50">
        <w:rPr>
          <w:rStyle w:val="FontStyle27"/>
          <w:sz w:val="28"/>
          <w:szCs w:val="28"/>
        </w:rPr>
        <w:t xml:space="preserve"> Методических рекомендаций.</w:t>
      </w:r>
    </w:p>
    <w:p w:rsidR="007F095D" w:rsidRPr="00810A50" w:rsidRDefault="007F095D" w:rsidP="00A9373F">
      <w:pPr>
        <w:pStyle w:val="Style7"/>
        <w:widowControl/>
        <w:tabs>
          <w:tab w:val="left" w:pos="1210"/>
        </w:tabs>
        <w:spacing w:line="240" w:lineRule="auto"/>
        <w:ind w:right="5" w:firstLine="709"/>
        <w:rPr>
          <w:rStyle w:val="FontStyle27"/>
          <w:sz w:val="28"/>
          <w:szCs w:val="28"/>
        </w:rPr>
      </w:pPr>
      <w:r w:rsidRPr="00810A50">
        <w:rPr>
          <w:sz w:val="28"/>
          <w:szCs w:val="28"/>
        </w:rPr>
        <w:t>Нерабочий день не является основанием для переноса срока представления сведений</w:t>
      </w:r>
      <w:r w:rsidRPr="00810A50">
        <w:rPr>
          <w:rStyle w:val="FontStyle27"/>
          <w:sz w:val="28"/>
          <w:szCs w:val="28"/>
        </w:rPr>
        <w:t xml:space="preserve"> о доходах, расходах, об имуществе и обязательствах имущественного характера</w:t>
      </w:r>
      <w:r w:rsidRPr="00810A50">
        <w:rPr>
          <w:sz w:val="28"/>
          <w:szCs w:val="28"/>
        </w:rPr>
        <w:t>.</w:t>
      </w:r>
    </w:p>
    <w:p w:rsidR="007F095D" w:rsidRPr="00810A50" w:rsidRDefault="007F095D" w:rsidP="00A9373F">
      <w:pPr>
        <w:pStyle w:val="Style7"/>
        <w:widowControl/>
        <w:tabs>
          <w:tab w:val="left" w:pos="1210"/>
        </w:tabs>
        <w:ind w:right="5" w:firstLine="709"/>
        <w:rPr>
          <w:rStyle w:val="FontStyle27"/>
          <w:sz w:val="28"/>
          <w:szCs w:val="28"/>
        </w:rPr>
      </w:pPr>
    </w:p>
    <w:p w:rsidR="007F095D" w:rsidRPr="00810A50" w:rsidRDefault="007F095D" w:rsidP="003B7D62">
      <w:pPr>
        <w:pStyle w:val="Style2"/>
        <w:widowControl/>
        <w:numPr>
          <w:ilvl w:val="0"/>
          <w:numId w:val="21"/>
        </w:numPr>
        <w:spacing w:line="322" w:lineRule="exact"/>
        <w:ind w:left="0" w:firstLine="426"/>
        <w:rPr>
          <w:rStyle w:val="FontStyle27"/>
          <w:b/>
          <w:sz w:val="28"/>
          <w:szCs w:val="28"/>
        </w:rPr>
      </w:pPr>
      <w:r w:rsidRPr="00810A50">
        <w:rPr>
          <w:rStyle w:val="FontStyle24"/>
          <w:sz w:val="28"/>
          <w:szCs w:val="28"/>
        </w:rPr>
        <w:t xml:space="preserve">Лица, в отношении которых представляются сведения </w:t>
      </w:r>
      <w:r w:rsidRPr="00810A50">
        <w:rPr>
          <w:rStyle w:val="FontStyle27"/>
          <w:b/>
          <w:sz w:val="28"/>
          <w:szCs w:val="28"/>
        </w:rPr>
        <w:t>о доходах, расходах, об имуществе и обязательствах имущественного характера</w:t>
      </w:r>
    </w:p>
    <w:p w:rsidR="007F095D" w:rsidRPr="00810A50" w:rsidRDefault="007F095D" w:rsidP="00C21390">
      <w:pPr>
        <w:pStyle w:val="Style2"/>
        <w:widowControl/>
        <w:spacing w:line="322" w:lineRule="exact"/>
        <w:ind w:left="426"/>
        <w:jc w:val="left"/>
        <w:rPr>
          <w:b/>
          <w:sz w:val="28"/>
          <w:szCs w:val="28"/>
        </w:rPr>
      </w:pPr>
    </w:p>
    <w:p w:rsidR="007F095D" w:rsidRPr="00810A50" w:rsidRDefault="007F095D" w:rsidP="00FA1B51">
      <w:pPr>
        <w:pStyle w:val="Style1"/>
        <w:widowControl/>
        <w:spacing w:before="67" w:line="240" w:lineRule="auto"/>
        <w:ind w:right="10" w:firstLine="709"/>
        <w:rPr>
          <w:rStyle w:val="FontStyle27"/>
          <w:sz w:val="28"/>
          <w:szCs w:val="28"/>
        </w:rPr>
      </w:pPr>
      <w:r w:rsidRPr="00810A50">
        <w:rPr>
          <w:rStyle w:val="FontStyle27"/>
          <w:sz w:val="28"/>
          <w:szCs w:val="28"/>
        </w:rPr>
        <w:t>4.1. Сведения о доходах, расходах, об имуществе и обязательствах имущественного характера представляются отдельно:</w:t>
      </w:r>
    </w:p>
    <w:p w:rsidR="007F095D" w:rsidRPr="00810A50" w:rsidRDefault="007F095D" w:rsidP="00FA1B51">
      <w:pPr>
        <w:pStyle w:val="Style7"/>
        <w:widowControl/>
        <w:tabs>
          <w:tab w:val="left" w:pos="998"/>
        </w:tabs>
        <w:spacing w:line="240" w:lineRule="auto"/>
        <w:ind w:right="19" w:firstLine="709"/>
        <w:rPr>
          <w:rStyle w:val="FontStyle27"/>
          <w:sz w:val="28"/>
          <w:szCs w:val="28"/>
        </w:rPr>
      </w:pPr>
      <w:r w:rsidRPr="00810A50">
        <w:rPr>
          <w:rStyle w:val="FontStyle27"/>
          <w:sz w:val="28"/>
          <w:szCs w:val="28"/>
        </w:rPr>
        <w:t>а)</w:t>
      </w:r>
      <w:r w:rsidRPr="00810A50">
        <w:rPr>
          <w:rStyle w:val="FontStyle27"/>
          <w:sz w:val="28"/>
          <w:szCs w:val="28"/>
        </w:rPr>
        <w:tab/>
        <w:t>в отношении лица, обязанного представлять сведения о доходах, расходах, об имуществе и обязательствах имущественного характера;</w:t>
      </w:r>
    </w:p>
    <w:p w:rsidR="007F095D" w:rsidRPr="00810A50" w:rsidRDefault="007F095D" w:rsidP="00FA1B51">
      <w:pPr>
        <w:pStyle w:val="Style7"/>
        <w:widowControl/>
        <w:tabs>
          <w:tab w:val="left" w:pos="998"/>
        </w:tabs>
        <w:spacing w:line="240" w:lineRule="auto"/>
        <w:ind w:firstLine="709"/>
        <w:jc w:val="left"/>
        <w:rPr>
          <w:rStyle w:val="FontStyle27"/>
          <w:sz w:val="28"/>
          <w:szCs w:val="28"/>
        </w:rPr>
      </w:pPr>
      <w:r w:rsidRPr="00810A50">
        <w:rPr>
          <w:rStyle w:val="FontStyle27"/>
          <w:sz w:val="28"/>
          <w:szCs w:val="28"/>
        </w:rPr>
        <w:t>б)</w:t>
      </w:r>
      <w:r w:rsidRPr="00810A50">
        <w:rPr>
          <w:rStyle w:val="FontStyle27"/>
          <w:sz w:val="28"/>
          <w:szCs w:val="28"/>
        </w:rPr>
        <w:tab/>
        <w:t>в отношении его супруги (супруга);</w:t>
      </w:r>
    </w:p>
    <w:p w:rsidR="007F095D" w:rsidRPr="00810A50" w:rsidRDefault="007F095D" w:rsidP="00FA1B51">
      <w:pPr>
        <w:pStyle w:val="Style7"/>
        <w:widowControl/>
        <w:tabs>
          <w:tab w:val="left" w:pos="998"/>
        </w:tabs>
        <w:spacing w:line="240" w:lineRule="auto"/>
        <w:ind w:right="14" w:firstLine="709"/>
        <w:rPr>
          <w:rStyle w:val="FontStyle27"/>
          <w:sz w:val="28"/>
          <w:szCs w:val="28"/>
        </w:rPr>
      </w:pPr>
      <w:r w:rsidRPr="00810A50">
        <w:rPr>
          <w:rStyle w:val="FontStyle27"/>
          <w:sz w:val="28"/>
          <w:szCs w:val="28"/>
        </w:rPr>
        <w:t>в)</w:t>
      </w:r>
      <w:r w:rsidRPr="00810A50">
        <w:rPr>
          <w:rStyle w:val="FontStyle27"/>
          <w:sz w:val="28"/>
          <w:szCs w:val="28"/>
        </w:rPr>
        <w:tab/>
        <w:t>в отношении каждого несовершеннолетнего ребенка лица, обязанного представлять сведения о доходах, об имуществе и обязательствах имущественного характера.</w:t>
      </w:r>
    </w:p>
    <w:p w:rsidR="007F095D" w:rsidRPr="00810A50" w:rsidRDefault="007F095D" w:rsidP="00FA1B51">
      <w:pPr>
        <w:pStyle w:val="Style1"/>
        <w:widowControl/>
        <w:spacing w:line="240" w:lineRule="auto"/>
        <w:ind w:firstLine="709"/>
        <w:rPr>
          <w:rStyle w:val="FontStyle27"/>
          <w:iCs/>
          <w:sz w:val="28"/>
          <w:szCs w:val="28"/>
        </w:rPr>
      </w:pPr>
      <w:r w:rsidRPr="00810A50">
        <w:rPr>
          <w:rStyle w:val="FontStyle27"/>
          <w:iCs/>
          <w:sz w:val="28"/>
          <w:szCs w:val="28"/>
        </w:rPr>
        <w:t>Например, судья, имеющий супругу (супруга)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7F095D" w:rsidRPr="00810A50" w:rsidRDefault="007F095D" w:rsidP="00C21390">
      <w:pPr>
        <w:pStyle w:val="Style1"/>
        <w:widowControl/>
        <w:spacing w:line="240" w:lineRule="auto"/>
        <w:ind w:firstLine="709"/>
        <w:rPr>
          <w:rStyle w:val="FontStyle27"/>
          <w:iCs/>
          <w:sz w:val="28"/>
          <w:szCs w:val="28"/>
        </w:rPr>
      </w:pPr>
    </w:p>
    <w:p w:rsidR="007F095D" w:rsidRPr="00810A50" w:rsidRDefault="007F095D" w:rsidP="003B7D62">
      <w:pPr>
        <w:pStyle w:val="Style2"/>
        <w:widowControl/>
        <w:numPr>
          <w:ilvl w:val="0"/>
          <w:numId w:val="21"/>
        </w:numPr>
        <w:spacing w:line="322" w:lineRule="exact"/>
        <w:ind w:left="0" w:firstLine="0"/>
        <w:rPr>
          <w:rStyle w:val="FontStyle27"/>
          <w:b/>
          <w:bCs/>
          <w:sz w:val="28"/>
          <w:szCs w:val="28"/>
        </w:rPr>
      </w:pPr>
      <w:r w:rsidRPr="00810A50">
        <w:rPr>
          <w:rStyle w:val="FontStyle27"/>
          <w:b/>
          <w:sz w:val="28"/>
          <w:szCs w:val="28"/>
        </w:rPr>
        <w:t>Определение отчетного периода и отчетной даты</w:t>
      </w:r>
    </w:p>
    <w:p w:rsidR="007F095D" w:rsidRPr="00810A50" w:rsidRDefault="007F095D" w:rsidP="00932CAD">
      <w:pPr>
        <w:pStyle w:val="Style1"/>
        <w:widowControl/>
        <w:spacing w:line="322" w:lineRule="exact"/>
        <w:ind w:right="14" w:firstLine="0"/>
        <w:jc w:val="center"/>
        <w:rPr>
          <w:rStyle w:val="FontStyle27"/>
          <w:b/>
          <w:sz w:val="28"/>
          <w:szCs w:val="28"/>
        </w:rPr>
      </w:pPr>
      <w:r w:rsidRPr="00810A50">
        <w:rPr>
          <w:rStyle w:val="FontStyle27"/>
          <w:b/>
          <w:sz w:val="28"/>
          <w:szCs w:val="28"/>
        </w:rPr>
        <w:t>при заполнении справки о доходах</w:t>
      </w:r>
    </w:p>
    <w:p w:rsidR="007F095D" w:rsidRPr="00810A50" w:rsidRDefault="007F095D" w:rsidP="00D06C53">
      <w:pPr>
        <w:pStyle w:val="Style1"/>
        <w:widowControl/>
        <w:spacing w:line="322" w:lineRule="exact"/>
        <w:ind w:right="14" w:firstLine="709"/>
        <w:jc w:val="center"/>
        <w:rPr>
          <w:rStyle w:val="FontStyle27"/>
          <w:b/>
          <w:sz w:val="28"/>
          <w:szCs w:val="28"/>
        </w:rPr>
      </w:pPr>
    </w:p>
    <w:p w:rsidR="007F095D" w:rsidRPr="00810A50" w:rsidRDefault="007F095D" w:rsidP="006363B8">
      <w:pPr>
        <w:pStyle w:val="Style1"/>
        <w:spacing w:line="240" w:lineRule="auto"/>
        <w:rPr>
          <w:rStyle w:val="FontStyle27"/>
          <w:sz w:val="28"/>
          <w:szCs w:val="28"/>
        </w:rPr>
      </w:pPr>
      <w:r w:rsidRPr="00810A50">
        <w:rPr>
          <w:sz w:val="28"/>
          <w:szCs w:val="28"/>
        </w:rPr>
        <w:t xml:space="preserve">5.1. Указом Президента Российской Федерации от 23 июня 2014 года № 460 утверждена форма справки о доходах, расходах, об имуществе </w:t>
      </w:r>
      <w:r w:rsidRPr="00810A50">
        <w:rPr>
          <w:sz w:val="28"/>
          <w:szCs w:val="28"/>
        </w:rPr>
        <w:lastRenderedPageBreak/>
        <w:t>и обязательствах имущественного характера</w:t>
      </w:r>
      <w:r w:rsidRPr="00810A50">
        <w:rPr>
          <w:rStyle w:val="a9"/>
          <w:sz w:val="28"/>
          <w:szCs w:val="28"/>
        </w:rPr>
        <w:footnoteReference w:id="5"/>
      </w:r>
      <w:r w:rsidRPr="00810A50">
        <w:rPr>
          <w:sz w:val="28"/>
          <w:szCs w:val="28"/>
        </w:rPr>
        <w:t>, которая должна быть заполнена посредством использования с</w:t>
      </w:r>
      <w:r w:rsidRPr="00810A50">
        <w:rPr>
          <w:rStyle w:val="FontStyle27"/>
          <w:sz w:val="28"/>
          <w:szCs w:val="28"/>
        </w:rPr>
        <w:t>пециального программного обеспечения «Справки БК»</w:t>
      </w:r>
      <w:r w:rsidRPr="00810A50">
        <w:rPr>
          <w:rStyle w:val="a9"/>
          <w:sz w:val="28"/>
          <w:szCs w:val="28"/>
        </w:rPr>
        <w:footnoteReference w:id="6"/>
      </w:r>
      <w:r w:rsidRPr="00810A50">
        <w:rPr>
          <w:sz w:val="28"/>
          <w:szCs w:val="28"/>
        </w:rPr>
        <w:t>.</w:t>
      </w:r>
    </w:p>
    <w:p w:rsidR="007F095D" w:rsidRPr="00810A50" w:rsidRDefault="007F095D" w:rsidP="00F13B9E">
      <w:pPr>
        <w:pStyle w:val="Style1"/>
        <w:widowControl/>
        <w:spacing w:line="240" w:lineRule="auto"/>
        <w:ind w:right="14" w:firstLine="709"/>
        <w:rPr>
          <w:rStyle w:val="FontStyle27"/>
          <w:sz w:val="28"/>
          <w:szCs w:val="28"/>
        </w:rPr>
      </w:pPr>
      <w:r w:rsidRPr="00810A50">
        <w:rPr>
          <w:rStyle w:val="FontStyle27"/>
          <w:sz w:val="28"/>
          <w:szCs w:val="28"/>
        </w:rPr>
        <w:t xml:space="preserve">При использовании для представления сведений о доходах, об имуществе и обязательствах имущественного характера СПО «Справки БК» предложит выбрать вариант заполнения справки «В рамках декларационной кампании» или «В рамках рассмотрения кандидата на должность». После выбора соответствующей категории отчетная дата и отчетный период будут определены автоматически. </w:t>
      </w:r>
    </w:p>
    <w:p w:rsidR="007F095D" w:rsidRPr="00810A50" w:rsidRDefault="007F095D" w:rsidP="00F63C3B">
      <w:pPr>
        <w:pStyle w:val="Style1"/>
        <w:widowControl/>
        <w:spacing w:line="240" w:lineRule="auto"/>
        <w:ind w:right="14" w:firstLine="709"/>
        <w:rPr>
          <w:rStyle w:val="FontStyle27"/>
          <w:sz w:val="28"/>
          <w:szCs w:val="28"/>
        </w:rPr>
      </w:pPr>
      <w:r w:rsidRPr="00810A50">
        <w:rPr>
          <w:rStyle w:val="FontStyle27"/>
          <w:sz w:val="28"/>
          <w:szCs w:val="28"/>
        </w:rPr>
        <w:t xml:space="preserve">5.2. Если справки заполняются в ходе декларационной кампании, </w:t>
      </w:r>
      <w:r w:rsidRPr="00810A50">
        <w:rPr>
          <w:rStyle w:val="FontStyle27"/>
          <w:sz w:val="28"/>
          <w:szCs w:val="28"/>
        </w:rPr>
        <w:br/>
        <w:t xml:space="preserve">то отчетным периодом будет являться календарный год, предшествующий заполнению справки, то есть период с 1 января по 31 декабря. Данные сведения необходимы для правильного отражения информации в разделах 1, 2 и 7 справки. </w:t>
      </w:r>
    </w:p>
    <w:p w:rsidR="007F095D" w:rsidRPr="00810A50" w:rsidRDefault="007F095D" w:rsidP="00F63C3B">
      <w:pPr>
        <w:pStyle w:val="Style1"/>
        <w:widowControl/>
        <w:spacing w:line="240" w:lineRule="auto"/>
        <w:ind w:right="14" w:firstLine="709"/>
        <w:rPr>
          <w:rStyle w:val="FontStyle27"/>
          <w:sz w:val="28"/>
          <w:szCs w:val="28"/>
        </w:rPr>
      </w:pPr>
      <w:r w:rsidRPr="00810A50">
        <w:rPr>
          <w:rStyle w:val="FontStyle27"/>
          <w:sz w:val="28"/>
          <w:szCs w:val="28"/>
        </w:rPr>
        <w:t xml:space="preserve">Отчетной датой при заполнении справки в ходе ежегодной декларационной кампании всегда является 31 декабря предшествующего года. Сведения </w:t>
      </w:r>
      <w:r w:rsidRPr="00810A50">
        <w:rPr>
          <w:rStyle w:val="FontStyle24"/>
          <w:b w:val="0"/>
          <w:sz w:val="28"/>
          <w:szCs w:val="28"/>
        </w:rPr>
        <w:t xml:space="preserve">об имуществе (объектах недвижимости, транспортных средствах), </w:t>
      </w:r>
      <w:r w:rsidRPr="00810A50">
        <w:rPr>
          <w:rStyle w:val="FontStyle24"/>
          <w:b w:val="0"/>
          <w:sz w:val="28"/>
          <w:szCs w:val="28"/>
        </w:rPr>
        <w:br/>
        <w:t>о наличии банковских счетов (остатках денежных средств на них), а также</w:t>
      </w:r>
      <w:r w:rsidRPr="00810A50">
        <w:rPr>
          <w:rStyle w:val="FontStyle24"/>
          <w:b w:val="0"/>
          <w:sz w:val="28"/>
          <w:szCs w:val="28"/>
        </w:rPr>
        <w:br/>
        <w:t>об обязательствах имущественного характера</w:t>
      </w:r>
      <w:r w:rsidRPr="00810A50">
        <w:rPr>
          <w:rStyle w:val="FontStyle27"/>
          <w:sz w:val="28"/>
          <w:szCs w:val="28"/>
        </w:rPr>
        <w:t xml:space="preserve"> на 31 декабря предшествующего года отражаются в разделах 3, 4, 5, 6 справки. </w:t>
      </w:r>
    </w:p>
    <w:p w:rsidR="007F095D" w:rsidRPr="00810A50" w:rsidRDefault="007F095D" w:rsidP="00F63C3B">
      <w:pPr>
        <w:pStyle w:val="Style1"/>
        <w:widowControl/>
        <w:spacing w:line="240" w:lineRule="auto"/>
        <w:ind w:right="14" w:firstLine="709"/>
        <w:rPr>
          <w:rStyle w:val="FontStyle27"/>
          <w:sz w:val="28"/>
          <w:szCs w:val="28"/>
        </w:rPr>
      </w:pPr>
      <w:r w:rsidRPr="00810A50">
        <w:rPr>
          <w:rStyle w:val="FontStyle27"/>
          <w:sz w:val="28"/>
          <w:szCs w:val="28"/>
        </w:rPr>
        <w:t>5.3. При заполнении справки в рамках рассмотрения кандидата на</w:t>
      </w:r>
      <w:r>
        <w:rPr>
          <w:rStyle w:val="FontStyle27"/>
          <w:sz w:val="28"/>
          <w:szCs w:val="28"/>
        </w:rPr>
        <w:t> </w:t>
      </w:r>
      <w:r w:rsidRPr="00810A50">
        <w:rPr>
          <w:rStyle w:val="FontStyle27"/>
          <w:sz w:val="28"/>
          <w:szCs w:val="28"/>
        </w:rPr>
        <w:t xml:space="preserve">должность, а также при поступлении на государственную службу в аппарат суда отчетным периодом будет являться календарный год, предшествующий году подачи справки о доходах, то есть с 1 января </w:t>
      </w:r>
      <w:r w:rsidRPr="00810A50">
        <w:rPr>
          <w:rStyle w:val="FontStyle27"/>
          <w:sz w:val="28"/>
          <w:szCs w:val="28"/>
        </w:rPr>
        <w:br/>
        <w:t>по 31 декабря. Однако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должны быть указаны на первое число месяца, предшествующего месяцу подачи справки. Следовательно, отчетной датой в данном случае будет всегда первое число месяца, предшествующего месяцу подачи справки.</w:t>
      </w:r>
    </w:p>
    <w:p w:rsidR="007F095D" w:rsidRPr="00810A50" w:rsidRDefault="007F095D" w:rsidP="00F63C3B">
      <w:pPr>
        <w:pStyle w:val="Style1"/>
        <w:widowControl/>
        <w:spacing w:line="240" w:lineRule="auto"/>
        <w:ind w:right="14" w:firstLine="709"/>
        <w:rPr>
          <w:rStyle w:val="FontStyle27"/>
          <w:sz w:val="28"/>
          <w:szCs w:val="28"/>
        </w:rPr>
      </w:pPr>
      <w:r w:rsidRPr="00810A50">
        <w:rPr>
          <w:rStyle w:val="FontStyle27"/>
          <w:sz w:val="28"/>
          <w:szCs w:val="28"/>
        </w:rPr>
        <w:t xml:space="preserve">С учетом того, что при заполнении справки автоматически отображается дата ее заполнения, для кандидата важно, чтобы справки были заполнены </w:t>
      </w:r>
      <w:r w:rsidRPr="00810A50">
        <w:rPr>
          <w:rStyle w:val="FontStyle27"/>
          <w:sz w:val="28"/>
          <w:szCs w:val="28"/>
        </w:rPr>
        <w:br/>
        <w:t>в том же месяце, когда планируется их подача для участия в конкурсе. Так, например, согласно условиям конкурса документы для участия в нем должны быть представлены в период с 15 августа по 20 сентября 2025 года. Если кандидат планирует подготовить пакет документов и подать его для участия в конкурсе в августе, то отчетной датой справки будет являться 1 июля (первое число месяца, предшествующего месяцу подачи сведений). В том случае если кандидат подает пакет документов, включая сведения о доходах, в сентябре, отчетной датой справки будет являться 1 августа.</w:t>
      </w:r>
    </w:p>
    <w:p w:rsidR="007F095D" w:rsidRPr="00810A50" w:rsidRDefault="007F095D" w:rsidP="00F63C3B">
      <w:pPr>
        <w:pStyle w:val="Style1"/>
        <w:widowControl/>
        <w:spacing w:line="240" w:lineRule="auto"/>
        <w:ind w:right="14" w:firstLine="709"/>
        <w:rPr>
          <w:rStyle w:val="FontStyle27"/>
          <w:sz w:val="28"/>
          <w:szCs w:val="28"/>
        </w:rPr>
      </w:pPr>
      <w:r w:rsidRPr="00810A50">
        <w:rPr>
          <w:rStyle w:val="FontStyle27"/>
          <w:sz w:val="28"/>
          <w:szCs w:val="28"/>
        </w:rPr>
        <w:t xml:space="preserve">Кроме того, необходимо учитывать, что дата печати справки автоматически формируется в зоне служебной информации (в правом нижнем </w:t>
      </w:r>
      <w:r w:rsidRPr="00810A50">
        <w:rPr>
          <w:rStyle w:val="FontStyle27"/>
          <w:sz w:val="28"/>
          <w:szCs w:val="28"/>
        </w:rPr>
        <w:lastRenderedPageBreak/>
        <w:t xml:space="preserve">углу справки). Перед печатью справки необходимо убедиться, что дата заполнения справки и дата печати совпадают. </w:t>
      </w:r>
    </w:p>
    <w:p w:rsidR="007F095D" w:rsidRPr="00810A50" w:rsidRDefault="007F095D" w:rsidP="0098306D">
      <w:pPr>
        <w:pStyle w:val="Style1"/>
        <w:widowControl/>
        <w:spacing w:line="240" w:lineRule="auto"/>
        <w:ind w:right="14" w:firstLine="709"/>
        <w:rPr>
          <w:rStyle w:val="FontStyle27"/>
          <w:sz w:val="28"/>
          <w:szCs w:val="28"/>
        </w:rPr>
      </w:pPr>
    </w:p>
    <w:p w:rsidR="007F095D" w:rsidRPr="00810A50" w:rsidRDefault="007F095D" w:rsidP="003B7D62">
      <w:pPr>
        <w:pStyle w:val="Style2"/>
        <w:widowControl/>
        <w:numPr>
          <w:ilvl w:val="0"/>
          <w:numId w:val="21"/>
        </w:numPr>
        <w:spacing w:line="322" w:lineRule="exact"/>
        <w:ind w:left="0" w:firstLine="0"/>
        <w:rPr>
          <w:rStyle w:val="FontStyle24"/>
          <w:sz w:val="28"/>
          <w:szCs w:val="28"/>
        </w:rPr>
      </w:pPr>
      <w:r w:rsidRPr="00810A50">
        <w:rPr>
          <w:rStyle w:val="FontStyle24"/>
          <w:sz w:val="28"/>
          <w:szCs w:val="28"/>
        </w:rPr>
        <w:t>Замещение конкретной должности на отчетную дату</w:t>
      </w:r>
    </w:p>
    <w:p w:rsidR="007F095D" w:rsidRPr="00810A50" w:rsidRDefault="007F095D" w:rsidP="00077FDA">
      <w:pPr>
        <w:pStyle w:val="Style2"/>
        <w:widowControl/>
        <w:spacing w:line="322" w:lineRule="exact"/>
        <w:rPr>
          <w:rStyle w:val="FontStyle24"/>
          <w:sz w:val="28"/>
          <w:szCs w:val="28"/>
        </w:rPr>
      </w:pPr>
      <w:r w:rsidRPr="00810A50">
        <w:rPr>
          <w:rStyle w:val="FontStyle24"/>
          <w:sz w:val="28"/>
          <w:szCs w:val="28"/>
        </w:rPr>
        <w:t>как основание для представления сведений о доходах, об имуществе и обязательствах имущественного характера</w:t>
      </w:r>
    </w:p>
    <w:p w:rsidR="007F095D" w:rsidRPr="00810A50" w:rsidRDefault="007F095D" w:rsidP="003B7D62">
      <w:pPr>
        <w:pStyle w:val="Style7"/>
        <w:widowControl/>
        <w:numPr>
          <w:ilvl w:val="1"/>
          <w:numId w:val="30"/>
        </w:numPr>
        <w:tabs>
          <w:tab w:val="left" w:pos="1320"/>
        </w:tabs>
        <w:spacing w:before="312" w:line="240" w:lineRule="auto"/>
        <w:ind w:left="0" w:right="10" w:firstLine="709"/>
        <w:rPr>
          <w:rStyle w:val="FontStyle27"/>
          <w:sz w:val="28"/>
          <w:szCs w:val="28"/>
        </w:rPr>
      </w:pPr>
      <w:r w:rsidRPr="00810A50">
        <w:rPr>
          <w:rStyle w:val="FontStyle27"/>
          <w:sz w:val="28"/>
          <w:szCs w:val="28"/>
        </w:rPr>
        <w:t xml:space="preserve">Судья, государственный гражданский служащий представляют сведения, если по состоянию на 31 декабря отчетного года судья занимал должность судьи, а государственный гражданский служащий замещал должность, включенную в перечень должностей, осуществление полномочий по которым влечет обязанность представлять сведения о доходах, </w:t>
      </w:r>
      <w:r w:rsidRPr="00810A50">
        <w:rPr>
          <w:rStyle w:val="FontStyle27"/>
          <w:sz w:val="28"/>
          <w:szCs w:val="28"/>
        </w:rPr>
        <w:br/>
        <w:t>об имуществе и обязательствах имущественного характера.</w:t>
      </w:r>
    </w:p>
    <w:p w:rsidR="007F095D" w:rsidRPr="00810A50" w:rsidRDefault="007F095D"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В случае если судья уходит в отставку, а государственный гражданский служащий увольняется со службы в аппарате суда в период декларационной кампании (с 1 января до 30 апреля), им рекомендуется представить сведения о доходах до момента выхода в отставку или прекращения действия служебного контракта.</w:t>
      </w:r>
    </w:p>
    <w:p w:rsidR="007F095D" w:rsidRPr="00810A50" w:rsidRDefault="007F095D"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Судья, государственный гражданский служащий не представляют сведения, если они назначены на должность после 31 декабря отчетного года.</w:t>
      </w:r>
    </w:p>
    <w:p w:rsidR="007F095D" w:rsidRPr="00810A50" w:rsidRDefault="007F095D" w:rsidP="003B7D62">
      <w:pPr>
        <w:pStyle w:val="Style7"/>
        <w:widowControl/>
        <w:numPr>
          <w:ilvl w:val="1"/>
          <w:numId w:val="30"/>
        </w:numPr>
        <w:tabs>
          <w:tab w:val="left" w:pos="1320"/>
        </w:tabs>
        <w:spacing w:line="240" w:lineRule="auto"/>
        <w:ind w:left="0" w:firstLine="709"/>
        <w:rPr>
          <w:sz w:val="28"/>
          <w:szCs w:val="28"/>
        </w:rPr>
      </w:pPr>
      <w:r w:rsidRPr="00810A50">
        <w:rPr>
          <w:rStyle w:val="FontStyle27"/>
          <w:sz w:val="28"/>
          <w:szCs w:val="28"/>
        </w:rPr>
        <w:t>В случае перехода на новое место работы в период декларационной кампании рекомендуется представить сведения</w:t>
      </w:r>
      <w:r w:rsidRPr="00810A50">
        <w:rPr>
          <w:sz w:val="28"/>
          <w:szCs w:val="28"/>
        </w:rPr>
        <w:t xml:space="preserve"> в суд по предыдущему месту работы.</w:t>
      </w:r>
    </w:p>
    <w:p w:rsidR="007F095D" w:rsidRPr="00810A50" w:rsidRDefault="007F095D"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 Сведения о доходах, представленные в установленном порядке лицом, уволившимся до наступления срока их размещения, не подлежат опубликованию на официальном сайте в информационно-телекоммуникационной сети «Интернет».</w:t>
      </w:r>
    </w:p>
    <w:p w:rsidR="007F095D" w:rsidRPr="00810A50" w:rsidRDefault="007F095D" w:rsidP="00F13B9E">
      <w:pPr>
        <w:pStyle w:val="Style12"/>
        <w:widowControl/>
        <w:ind w:firstLine="708"/>
        <w:jc w:val="both"/>
        <w:rPr>
          <w:rStyle w:val="FontStyle27"/>
          <w:sz w:val="28"/>
          <w:szCs w:val="28"/>
        </w:rPr>
      </w:pPr>
    </w:p>
    <w:p w:rsidR="007F095D" w:rsidRPr="00810A50" w:rsidRDefault="007F095D" w:rsidP="003B7D62">
      <w:pPr>
        <w:pStyle w:val="Style2"/>
        <w:widowControl/>
        <w:numPr>
          <w:ilvl w:val="0"/>
          <w:numId w:val="30"/>
        </w:numPr>
        <w:spacing w:line="322" w:lineRule="exact"/>
        <w:ind w:left="0" w:firstLine="0"/>
        <w:rPr>
          <w:rStyle w:val="FontStyle24"/>
          <w:sz w:val="28"/>
          <w:szCs w:val="28"/>
        </w:rPr>
      </w:pPr>
      <w:r w:rsidRPr="00810A50">
        <w:rPr>
          <w:rStyle w:val="FontStyle24"/>
          <w:sz w:val="28"/>
          <w:szCs w:val="28"/>
        </w:rPr>
        <w:t>Определение круга лиц (членов семьи), в отношении</w:t>
      </w:r>
    </w:p>
    <w:p w:rsidR="007F095D" w:rsidRPr="00810A50" w:rsidRDefault="007F095D" w:rsidP="00802B5D">
      <w:pPr>
        <w:pStyle w:val="Style2"/>
        <w:widowControl/>
        <w:spacing w:line="322" w:lineRule="exact"/>
        <w:rPr>
          <w:rStyle w:val="FontStyle24"/>
          <w:sz w:val="28"/>
          <w:szCs w:val="28"/>
        </w:rPr>
      </w:pPr>
      <w:proofErr w:type="gramStart"/>
      <w:r w:rsidRPr="00810A50">
        <w:rPr>
          <w:rStyle w:val="FontStyle24"/>
          <w:sz w:val="28"/>
          <w:szCs w:val="28"/>
        </w:rPr>
        <w:t>которых необходимо представить сведения о доходах,</w:t>
      </w:r>
      <w:proofErr w:type="gramEnd"/>
    </w:p>
    <w:p w:rsidR="007F095D" w:rsidRPr="00810A50" w:rsidRDefault="007F095D" w:rsidP="00802B5D">
      <w:pPr>
        <w:pStyle w:val="Style2"/>
        <w:widowControl/>
        <w:spacing w:line="322" w:lineRule="exact"/>
        <w:rPr>
          <w:rStyle w:val="FontStyle24"/>
          <w:sz w:val="28"/>
          <w:szCs w:val="28"/>
        </w:rPr>
      </w:pPr>
      <w:r w:rsidRPr="00810A50">
        <w:rPr>
          <w:rStyle w:val="FontStyle24"/>
          <w:sz w:val="28"/>
          <w:szCs w:val="28"/>
        </w:rPr>
        <w:t>об имуществе и обязательствах имущественного характера</w:t>
      </w:r>
    </w:p>
    <w:p w:rsidR="007F095D" w:rsidRPr="00810A50" w:rsidRDefault="007F095D" w:rsidP="00802B5D">
      <w:pPr>
        <w:pStyle w:val="Style2"/>
        <w:widowControl/>
        <w:spacing w:line="322" w:lineRule="exact"/>
        <w:rPr>
          <w:rStyle w:val="FontStyle24"/>
          <w:sz w:val="28"/>
          <w:szCs w:val="28"/>
        </w:rPr>
      </w:pPr>
    </w:p>
    <w:p w:rsidR="007F095D" w:rsidRPr="00810A50" w:rsidRDefault="007F095D"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Сведения о доходах, об имуществе и обязательствах имущественного характера представляются с учетом семейного положения, </w:t>
      </w:r>
      <w:r w:rsidRPr="00810A50">
        <w:rPr>
          <w:rStyle w:val="FontStyle27"/>
          <w:sz w:val="28"/>
          <w:szCs w:val="28"/>
        </w:rPr>
        <w:br/>
        <w:t xml:space="preserve">в котором находилось лицо, обязанное представлять сведения о доходах, расходах, об имуществе и обязательствах имущественного характера, </w:t>
      </w:r>
      <w:r w:rsidRPr="00810A50">
        <w:rPr>
          <w:rStyle w:val="FontStyle27"/>
          <w:sz w:val="28"/>
          <w:szCs w:val="28"/>
        </w:rPr>
        <w:br/>
        <w:t>по состоянию на отчетную дату.</w:t>
      </w:r>
    </w:p>
    <w:p w:rsidR="007F095D" w:rsidRPr="00810A50" w:rsidRDefault="007F095D"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7F095D" w:rsidRPr="00810A50" w:rsidRDefault="007F095D" w:rsidP="0060350C">
      <w:pPr>
        <w:pStyle w:val="Style6"/>
        <w:widowControl/>
        <w:spacing w:line="240" w:lineRule="auto"/>
        <w:jc w:val="center"/>
        <w:rPr>
          <w:rStyle w:val="FontStyle27"/>
          <w:sz w:val="28"/>
          <w:szCs w:val="28"/>
        </w:rPr>
      </w:pPr>
    </w:p>
    <w:p w:rsidR="007F095D" w:rsidRPr="00810A50" w:rsidRDefault="007F095D" w:rsidP="0060350C">
      <w:pPr>
        <w:pStyle w:val="Style6"/>
        <w:widowControl/>
        <w:spacing w:line="240" w:lineRule="auto"/>
        <w:jc w:val="center"/>
        <w:rPr>
          <w:rStyle w:val="FontStyle27"/>
          <w:sz w:val="28"/>
          <w:szCs w:val="28"/>
        </w:rPr>
      </w:pPr>
    </w:p>
    <w:p w:rsidR="007F095D" w:rsidRPr="00810A50" w:rsidRDefault="007F095D" w:rsidP="00790F36">
      <w:pPr>
        <w:pStyle w:val="Style6"/>
        <w:widowControl/>
        <w:spacing w:line="240" w:lineRule="auto"/>
        <w:ind w:firstLine="426"/>
        <w:jc w:val="center"/>
        <w:rPr>
          <w:rStyle w:val="FontStyle27"/>
          <w:sz w:val="28"/>
          <w:szCs w:val="28"/>
        </w:rPr>
      </w:pPr>
      <w:r w:rsidRPr="00810A50">
        <w:rPr>
          <w:rStyle w:val="FontStyle27"/>
          <w:sz w:val="28"/>
          <w:szCs w:val="28"/>
        </w:rPr>
        <w:lastRenderedPageBreak/>
        <w:t>Перечень ситуаций и рекомендуемые действия (таблица № 1)</w:t>
      </w:r>
    </w:p>
    <w:p w:rsidR="007F095D" w:rsidRPr="00810A50" w:rsidRDefault="007F095D" w:rsidP="0060350C">
      <w:pPr>
        <w:pStyle w:val="Style6"/>
        <w:widowControl/>
        <w:spacing w:line="240" w:lineRule="auto"/>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58"/>
        <w:gridCol w:w="6095"/>
      </w:tblGrid>
      <w:tr w:rsidR="007F095D" w:rsidRPr="00FE01CA" w:rsidTr="00FE01CA">
        <w:tc>
          <w:tcPr>
            <w:tcW w:w="10065" w:type="dxa"/>
            <w:gridSpan w:val="2"/>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 xml:space="preserve">Пример: судья, государственный гражданский служащий представляют </w:t>
            </w:r>
            <w:r w:rsidRPr="00FE01CA">
              <w:rPr>
                <w:rFonts w:ascii="Times New Roman" w:hAnsi="Times New Roman"/>
                <w:sz w:val="28"/>
                <w:szCs w:val="28"/>
              </w:rPr>
              <w:br/>
              <w:t>сведения в 2025 году (за отчетный 2024 год)</w:t>
            </w:r>
          </w:p>
        </w:tc>
      </w:tr>
      <w:tr w:rsidR="007F095D" w:rsidRPr="00FE01CA" w:rsidTr="00FE01CA">
        <w:tc>
          <w:tcPr>
            <w:tcW w:w="3828" w:type="dxa"/>
          </w:tcPr>
          <w:p w:rsidR="007F095D" w:rsidRPr="00FE01CA" w:rsidRDefault="007F095D" w:rsidP="00FE01CA">
            <w:pPr>
              <w:spacing w:after="0" w:line="240" w:lineRule="auto"/>
              <w:rPr>
                <w:rFonts w:ascii="Times New Roman" w:hAnsi="Times New Roman"/>
                <w:sz w:val="28"/>
                <w:szCs w:val="28"/>
              </w:rPr>
            </w:pPr>
            <w:r w:rsidRPr="00FE01CA">
              <w:rPr>
                <w:rFonts w:ascii="Times New Roman" w:hAnsi="Times New Roman"/>
                <w:sz w:val="28"/>
                <w:szCs w:val="28"/>
              </w:rPr>
              <w:t>Брак заключен в органах записи актов гражданского состояния</w:t>
            </w:r>
            <w:r w:rsidRPr="00FE01CA">
              <w:rPr>
                <w:rStyle w:val="a9"/>
                <w:rFonts w:ascii="Times New Roman" w:hAnsi="Times New Roman"/>
                <w:sz w:val="28"/>
                <w:szCs w:val="28"/>
              </w:rPr>
              <w:footnoteReference w:id="7"/>
            </w:r>
            <w:r w:rsidRPr="00FE01CA">
              <w:rPr>
                <w:rFonts w:ascii="Times New Roman" w:hAnsi="Times New Roman"/>
                <w:sz w:val="28"/>
                <w:szCs w:val="28"/>
              </w:rPr>
              <w:t xml:space="preserve"> в ноябре 2024 года</w:t>
            </w:r>
          </w:p>
        </w:tc>
        <w:tc>
          <w:tcPr>
            <w:tcW w:w="6237"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2024 года) судья, государственный гражданский служащий состояли в браке</w:t>
            </w:r>
          </w:p>
        </w:tc>
      </w:tr>
      <w:tr w:rsidR="007F095D" w:rsidRPr="00FE01CA" w:rsidTr="00FE01CA">
        <w:tc>
          <w:tcPr>
            <w:tcW w:w="3828"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 xml:space="preserve">Брак заключен в </w:t>
            </w:r>
            <w:proofErr w:type="spellStart"/>
            <w:r w:rsidRPr="00FE01CA">
              <w:rPr>
                <w:rFonts w:ascii="Times New Roman" w:hAnsi="Times New Roman"/>
                <w:sz w:val="28"/>
                <w:szCs w:val="28"/>
              </w:rPr>
              <w:t>ЗАГСе</w:t>
            </w:r>
            <w:proofErr w:type="spellEnd"/>
            <w:r w:rsidRPr="00FE01CA">
              <w:rPr>
                <w:rFonts w:ascii="Times New Roman" w:hAnsi="Times New Roman"/>
                <w:sz w:val="28"/>
                <w:szCs w:val="28"/>
              </w:rPr>
              <w:t xml:space="preserve"> в марте 2025 года</w:t>
            </w:r>
          </w:p>
        </w:tc>
        <w:tc>
          <w:tcPr>
            <w:tcW w:w="6237"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 xml:space="preserve">Сведения в отношении супруги (супруга) </w:t>
            </w:r>
            <w:r w:rsidRPr="00FE01CA">
              <w:rPr>
                <w:rFonts w:ascii="Times New Roman" w:hAnsi="Times New Roman"/>
                <w:sz w:val="28"/>
                <w:szCs w:val="28"/>
              </w:rPr>
              <w:br/>
              <w:t xml:space="preserve">не представляются, поскольку по состоянию на отчетную дату (31 декабря 2024 года) судья, государственный гражданский служащий </w:t>
            </w:r>
            <w:r w:rsidRPr="00FE01CA">
              <w:rPr>
                <w:rFonts w:ascii="Times New Roman" w:hAnsi="Times New Roman"/>
                <w:sz w:val="28"/>
                <w:szCs w:val="28"/>
              </w:rPr>
              <w:br/>
              <w:t xml:space="preserve">не состояли в браке </w:t>
            </w:r>
          </w:p>
        </w:tc>
      </w:tr>
      <w:tr w:rsidR="007F095D" w:rsidRPr="00FE01CA" w:rsidTr="00FE01CA">
        <w:tc>
          <w:tcPr>
            <w:tcW w:w="10065" w:type="dxa"/>
            <w:gridSpan w:val="2"/>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 xml:space="preserve">Пример: гражданин в сентябре 2025 года представляет сведения в связи с подачей документов для назначения на должность. Отчетной датой является </w:t>
            </w:r>
            <w:r w:rsidRPr="00FE01CA">
              <w:rPr>
                <w:rFonts w:ascii="Times New Roman" w:hAnsi="Times New Roman"/>
                <w:sz w:val="28"/>
                <w:szCs w:val="28"/>
              </w:rPr>
              <w:br/>
              <w:t>1 августа 2025 года</w:t>
            </w:r>
          </w:p>
        </w:tc>
      </w:tr>
      <w:tr w:rsidR="007F095D" w:rsidRPr="00FE01CA" w:rsidTr="00FE01CA">
        <w:trPr>
          <w:trHeight w:val="660"/>
        </w:trPr>
        <w:tc>
          <w:tcPr>
            <w:tcW w:w="3828"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 xml:space="preserve">Брак заключен 1 февраля </w:t>
            </w:r>
            <w:r w:rsidRPr="00FE01CA">
              <w:rPr>
                <w:rFonts w:ascii="Times New Roman" w:hAnsi="Times New Roman"/>
                <w:sz w:val="28"/>
                <w:szCs w:val="28"/>
              </w:rPr>
              <w:br/>
              <w:t>2025 года</w:t>
            </w:r>
          </w:p>
        </w:tc>
        <w:tc>
          <w:tcPr>
            <w:tcW w:w="6237"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Сведения в отношении супруги представляются, поскольку по состоянию на отчетную дату (1 августа 2025 года) гражданин состоял в браке</w:t>
            </w:r>
          </w:p>
          <w:p w:rsidR="007F095D" w:rsidRPr="00FE01CA" w:rsidRDefault="007F095D" w:rsidP="00FE01CA">
            <w:pPr>
              <w:spacing w:after="0" w:line="240" w:lineRule="auto"/>
              <w:jc w:val="both"/>
              <w:rPr>
                <w:rFonts w:ascii="Times New Roman" w:hAnsi="Times New Roman"/>
                <w:sz w:val="28"/>
                <w:szCs w:val="28"/>
              </w:rPr>
            </w:pPr>
          </w:p>
        </w:tc>
      </w:tr>
      <w:tr w:rsidR="007F095D" w:rsidRPr="00FE01CA" w:rsidTr="00FE01CA">
        <w:trPr>
          <w:trHeight w:val="660"/>
        </w:trPr>
        <w:tc>
          <w:tcPr>
            <w:tcW w:w="3828"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 xml:space="preserve">Брак заключен 2 августа </w:t>
            </w:r>
            <w:r w:rsidRPr="00FE01CA">
              <w:rPr>
                <w:rFonts w:ascii="Times New Roman" w:hAnsi="Times New Roman"/>
                <w:sz w:val="28"/>
                <w:szCs w:val="28"/>
              </w:rPr>
              <w:br/>
              <w:t>2025 года</w:t>
            </w:r>
          </w:p>
        </w:tc>
        <w:tc>
          <w:tcPr>
            <w:tcW w:w="6237"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 xml:space="preserve">Сведения в отношении супруги </w:t>
            </w:r>
            <w:r w:rsidRPr="00FE01CA">
              <w:rPr>
                <w:rFonts w:ascii="Times New Roman" w:hAnsi="Times New Roman"/>
                <w:sz w:val="28"/>
                <w:szCs w:val="28"/>
              </w:rPr>
              <w:br/>
              <w:t>не представляются, поскольку по состоянию на отчетную дату (1 августа 2025 года) гражданин еще не состоял в браке</w:t>
            </w:r>
          </w:p>
        </w:tc>
      </w:tr>
    </w:tbl>
    <w:p w:rsidR="007F095D" w:rsidRPr="00810A50" w:rsidRDefault="007F095D" w:rsidP="000B05B0">
      <w:pPr>
        <w:pStyle w:val="Style1"/>
        <w:widowControl/>
        <w:spacing w:line="322" w:lineRule="exact"/>
        <w:ind w:right="77" w:firstLine="709"/>
        <w:rPr>
          <w:rStyle w:val="FontStyle27"/>
          <w:sz w:val="28"/>
          <w:szCs w:val="28"/>
        </w:rPr>
      </w:pPr>
    </w:p>
    <w:p w:rsidR="007F095D" w:rsidRPr="00810A50" w:rsidRDefault="007F095D" w:rsidP="00F13B9E">
      <w:pPr>
        <w:pStyle w:val="Style1"/>
        <w:widowControl/>
        <w:spacing w:line="240" w:lineRule="auto"/>
        <w:ind w:right="77" w:firstLine="709"/>
        <w:rPr>
          <w:rStyle w:val="FontStyle27"/>
          <w:sz w:val="28"/>
          <w:szCs w:val="28"/>
        </w:rPr>
      </w:pPr>
      <w:r w:rsidRPr="00810A50">
        <w:rPr>
          <w:rStyle w:val="FontStyle27"/>
          <w:sz w:val="28"/>
          <w:szCs w:val="28"/>
        </w:rPr>
        <w:t xml:space="preserve">7.3. Согласно статье 25 Семейного кодекса Российской Федерации брак, расторгаемый в органах </w:t>
      </w:r>
      <w:proofErr w:type="spellStart"/>
      <w:r w:rsidRPr="00810A50">
        <w:rPr>
          <w:rStyle w:val="FontStyle27"/>
          <w:sz w:val="28"/>
          <w:szCs w:val="28"/>
        </w:rPr>
        <w:t>ЗАГСа</w:t>
      </w:r>
      <w:proofErr w:type="spellEnd"/>
      <w:r w:rsidRPr="00810A50">
        <w:rPr>
          <w:rStyle w:val="FontStyle27"/>
          <w:sz w:val="28"/>
          <w:szCs w:val="28"/>
        </w:rPr>
        <w:t xml:space="preserve">,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w:t>
      </w:r>
      <w:r w:rsidRPr="00810A50">
        <w:rPr>
          <w:rStyle w:val="FontStyle27"/>
          <w:sz w:val="28"/>
          <w:szCs w:val="28"/>
        </w:rPr>
        <w:br/>
        <w:t>в законную силу, а не в день принятия такого решения.</w:t>
      </w:r>
    </w:p>
    <w:p w:rsidR="007F095D" w:rsidRPr="00810A50" w:rsidRDefault="007F095D" w:rsidP="0060350C">
      <w:pPr>
        <w:pStyle w:val="Style1"/>
        <w:widowControl/>
        <w:spacing w:line="240" w:lineRule="exact"/>
        <w:ind w:firstLine="0"/>
        <w:jc w:val="left"/>
        <w:rPr>
          <w:sz w:val="28"/>
          <w:szCs w:val="28"/>
        </w:rPr>
      </w:pPr>
    </w:p>
    <w:p w:rsidR="007F095D" w:rsidRPr="00810A50" w:rsidRDefault="007F095D" w:rsidP="00790F36">
      <w:pPr>
        <w:spacing w:after="0" w:line="240" w:lineRule="auto"/>
        <w:ind w:firstLine="426"/>
        <w:jc w:val="center"/>
        <w:rPr>
          <w:rFonts w:ascii="Times New Roman" w:hAnsi="Times New Roman"/>
          <w:sz w:val="28"/>
          <w:szCs w:val="28"/>
        </w:rPr>
      </w:pPr>
      <w:r w:rsidRPr="00810A50">
        <w:rPr>
          <w:rFonts w:ascii="Times New Roman" w:hAnsi="Times New Roman"/>
          <w:sz w:val="28"/>
          <w:szCs w:val="28"/>
        </w:rPr>
        <w:t>Перечень ситуаций и рекомендуемые действия (таблица № 2)</w:t>
      </w:r>
    </w:p>
    <w:p w:rsidR="007F095D" w:rsidRPr="00810A50" w:rsidRDefault="007F095D" w:rsidP="0060350C">
      <w:pPr>
        <w:spacing w:after="0" w:line="240" w:lineRule="auto"/>
        <w:jc w:val="center"/>
        <w:rPr>
          <w:rFonts w:ascii="Times New Roman" w:hAnsi="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6237"/>
      </w:tblGrid>
      <w:tr w:rsidR="007F095D" w:rsidRPr="00FE01CA" w:rsidTr="004766D5">
        <w:trPr>
          <w:trHeight w:val="435"/>
        </w:trPr>
        <w:tc>
          <w:tcPr>
            <w:tcW w:w="9923" w:type="dxa"/>
            <w:gridSpan w:val="2"/>
          </w:tcPr>
          <w:p w:rsidR="007F095D" w:rsidRPr="00810A50" w:rsidRDefault="007F095D" w:rsidP="00146E74">
            <w:pPr>
              <w:spacing w:after="0" w:line="240" w:lineRule="auto"/>
              <w:ind w:firstLine="34"/>
              <w:jc w:val="both"/>
              <w:rPr>
                <w:rFonts w:ascii="Times New Roman" w:hAnsi="Times New Roman"/>
                <w:sz w:val="28"/>
                <w:szCs w:val="28"/>
              </w:rPr>
            </w:pPr>
            <w:r w:rsidRPr="00810A50">
              <w:rPr>
                <w:rFonts w:ascii="Times New Roman" w:hAnsi="Times New Roman"/>
                <w:sz w:val="28"/>
                <w:szCs w:val="28"/>
              </w:rPr>
              <w:t>Пример: лицо представляет справку о доходах в 2025 году (за отчетный 2024 год)</w:t>
            </w:r>
          </w:p>
        </w:tc>
      </w:tr>
      <w:tr w:rsidR="007F095D" w:rsidRPr="00FE01CA" w:rsidTr="004766D5">
        <w:trPr>
          <w:trHeight w:val="435"/>
        </w:trPr>
        <w:tc>
          <w:tcPr>
            <w:tcW w:w="3686" w:type="dxa"/>
          </w:tcPr>
          <w:p w:rsidR="007F095D" w:rsidRPr="00810A50" w:rsidRDefault="007F095D" w:rsidP="00146E74">
            <w:pPr>
              <w:spacing w:after="0" w:line="240" w:lineRule="auto"/>
              <w:ind w:firstLine="34"/>
              <w:jc w:val="both"/>
              <w:rPr>
                <w:rFonts w:ascii="Times New Roman" w:hAnsi="Times New Roman"/>
                <w:sz w:val="28"/>
                <w:szCs w:val="28"/>
              </w:rPr>
            </w:pPr>
            <w:r w:rsidRPr="00810A50">
              <w:rPr>
                <w:rFonts w:ascii="Times New Roman" w:hAnsi="Times New Roman"/>
                <w:sz w:val="28"/>
                <w:szCs w:val="28"/>
              </w:rPr>
              <w:t xml:space="preserve">Брак </w:t>
            </w:r>
            <w:proofErr w:type="gramStart"/>
            <w:r w:rsidRPr="00810A50">
              <w:rPr>
                <w:rFonts w:ascii="Times New Roman" w:hAnsi="Times New Roman"/>
                <w:sz w:val="28"/>
                <w:szCs w:val="28"/>
              </w:rPr>
              <w:t>был</w:t>
            </w:r>
            <w:proofErr w:type="gramEnd"/>
            <w:r w:rsidRPr="00810A50">
              <w:rPr>
                <w:rFonts w:ascii="Times New Roman" w:hAnsi="Times New Roman"/>
                <w:sz w:val="28"/>
                <w:szCs w:val="28"/>
              </w:rPr>
              <w:t xml:space="preserve"> расторгнут в </w:t>
            </w:r>
            <w:proofErr w:type="spellStart"/>
            <w:r w:rsidRPr="00810A50">
              <w:rPr>
                <w:rFonts w:ascii="Times New Roman" w:hAnsi="Times New Roman"/>
                <w:sz w:val="28"/>
                <w:szCs w:val="28"/>
              </w:rPr>
              <w:t>ЗАГСе</w:t>
            </w:r>
            <w:proofErr w:type="spellEnd"/>
            <w:r w:rsidRPr="00810A50">
              <w:rPr>
                <w:rFonts w:ascii="Times New Roman" w:hAnsi="Times New Roman"/>
                <w:sz w:val="28"/>
                <w:szCs w:val="28"/>
              </w:rPr>
              <w:t xml:space="preserve"> в ноябре 2024 года</w:t>
            </w:r>
          </w:p>
        </w:tc>
        <w:tc>
          <w:tcPr>
            <w:tcW w:w="6237" w:type="dxa"/>
          </w:tcPr>
          <w:p w:rsidR="007F095D" w:rsidRPr="00810A50" w:rsidRDefault="007F095D" w:rsidP="00E46937">
            <w:pPr>
              <w:spacing w:after="0" w:line="240" w:lineRule="auto"/>
              <w:ind w:firstLine="34"/>
              <w:jc w:val="both"/>
              <w:rPr>
                <w:rFonts w:ascii="Times New Roman" w:hAnsi="Times New Roman"/>
                <w:sz w:val="28"/>
                <w:szCs w:val="28"/>
              </w:rPr>
            </w:pPr>
            <w:r w:rsidRPr="00810A50">
              <w:rPr>
                <w:rFonts w:ascii="Times New Roman" w:hAnsi="Times New Roman"/>
                <w:sz w:val="28"/>
                <w:szCs w:val="28"/>
              </w:rPr>
              <w:t>Сведения в отношении бывшей супруги не</w:t>
            </w:r>
            <w:r>
              <w:rPr>
                <w:rFonts w:ascii="Times New Roman" w:hAnsi="Times New Roman"/>
                <w:sz w:val="28"/>
                <w:szCs w:val="28"/>
              </w:rPr>
              <w:t> </w:t>
            </w:r>
            <w:r w:rsidRPr="00810A50">
              <w:rPr>
                <w:rFonts w:ascii="Times New Roman" w:hAnsi="Times New Roman"/>
                <w:sz w:val="28"/>
                <w:szCs w:val="28"/>
              </w:rPr>
              <w:t>представляются, поскольку по состоянию на</w:t>
            </w:r>
            <w:r>
              <w:rPr>
                <w:rFonts w:ascii="Times New Roman" w:hAnsi="Times New Roman"/>
                <w:sz w:val="28"/>
                <w:szCs w:val="28"/>
              </w:rPr>
              <w:t> </w:t>
            </w:r>
            <w:r w:rsidRPr="00810A50">
              <w:rPr>
                <w:rFonts w:ascii="Times New Roman" w:hAnsi="Times New Roman"/>
                <w:sz w:val="28"/>
                <w:szCs w:val="28"/>
              </w:rPr>
              <w:t>отчетную дату (31 декабря 2024 года) лицо, представляющее справку о доходах, не состояло в</w:t>
            </w:r>
            <w:r>
              <w:rPr>
                <w:rFonts w:ascii="Times New Roman" w:hAnsi="Times New Roman"/>
                <w:sz w:val="28"/>
                <w:szCs w:val="28"/>
              </w:rPr>
              <w:t> </w:t>
            </w:r>
            <w:r w:rsidRPr="00810A50">
              <w:rPr>
                <w:rFonts w:ascii="Times New Roman" w:hAnsi="Times New Roman"/>
                <w:sz w:val="28"/>
                <w:szCs w:val="28"/>
              </w:rPr>
              <w:t>браке</w:t>
            </w:r>
          </w:p>
        </w:tc>
      </w:tr>
      <w:tr w:rsidR="007F095D" w:rsidRPr="00FE01CA" w:rsidTr="004766D5">
        <w:trPr>
          <w:trHeight w:val="435"/>
        </w:trPr>
        <w:tc>
          <w:tcPr>
            <w:tcW w:w="3686" w:type="dxa"/>
          </w:tcPr>
          <w:p w:rsidR="007F095D" w:rsidRPr="00810A50" w:rsidRDefault="007F095D" w:rsidP="00146E74">
            <w:pPr>
              <w:spacing w:after="0" w:line="240" w:lineRule="auto"/>
              <w:ind w:firstLine="34"/>
              <w:jc w:val="both"/>
              <w:rPr>
                <w:rFonts w:ascii="Times New Roman" w:hAnsi="Times New Roman"/>
                <w:sz w:val="28"/>
                <w:szCs w:val="28"/>
              </w:rPr>
            </w:pPr>
            <w:r w:rsidRPr="00810A50">
              <w:rPr>
                <w:rFonts w:ascii="Times New Roman" w:hAnsi="Times New Roman"/>
                <w:sz w:val="28"/>
                <w:szCs w:val="28"/>
              </w:rPr>
              <w:t xml:space="preserve">Решение о расторжении </w:t>
            </w:r>
            <w:r w:rsidRPr="00810A50">
              <w:rPr>
                <w:rFonts w:ascii="Times New Roman" w:hAnsi="Times New Roman"/>
                <w:sz w:val="28"/>
                <w:szCs w:val="28"/>
              </w:rPr>
              <w:lastRenderedPageBreak/>
              <w:t>брака было принято судом 12 декабря 2024 года и вступило в законную силу 12 января 2025 года</w:t>
            </w:r>
          </w:p>
        </w:tc>
        <w:tc>
          <w:tcPr>
            <w:tcW w:w="6237" w:type="dxa"/>
          </w:tcPr>
          <w:p w:rsidR="007F095D" w:rsidRPr="00810A50" w:rsidRDefault="007F095D" w:rsidP="00E46937">
            <w:pPr>
              <w:spacing w:after="0" w:line="240" w:lineRule="auto"/>
              <w:ind w:firstLine="34"/>
              <w:jc w:val="both"/>
              <w:rPr>
                <w:rFonts w:ascii="Times New Roman" w:hAnsi="Times New Roman"/>
                <w:sz w:val="28"/>
                <w:szCs w:val="28"/>
              </w:rPr>
            </w:pPr>
            <w:r w:rsidRPr="00810A50">
              <w:rPr>
                <w:rFonts w:ascii="Times New Roman" w:hAnsi="Times New Roman"/>
                <w:sz w:val="28"/>
                <w:szCs w:val="28"/>
              </w:rPr>
              <w:lastRenderedPageBreak/>
              <w:t xml:space="preserve">Сведения в отношении бывшей супруги </w:t>
            </w:r>
            <w:r w:rsidRPr="00810A50">
              <w:rPr>
                <w:rFonts w:ascii="Times New Roman" w:hAnsi="Times New Roman"/>
                <w:sz w:val="28"/>
                <w:szCs w:val="28"/>
              </w:rPr>
              <w:lastRenderedPageBreak/>
              <w:t>представляются, поскольку решение о</w:t>
            </w:r>
            <w:r>
              <w:rPr>
                <w:rFonts w:ascii="Times New Roman" w:hAnsi="Times New Roman"/>
                <w:sz w:val="28"/>
                <w:szCs w:val="28"/>
              </w:rPr>
              <w:t> </w:t>
            </w:r>
            <w:r w:rsidRPr="00810A50">
              <w:rPr>
                <w:rFonts w:ascii="Times New Roman" w:hAnsi="Times New Roman"/>
                <w:sz w:val="28"/>
                <w:szCs w:val="28"/>
              </w:rPr>
              <w:t>расторжении брака вступает в силу по</w:t>
            </w:r>
            <w:r>
              <w:rPr>
                <w:rFonts w:ascii="Times New Roman" w:hAnsi="Times New Roman"/>
                <w:sz w:val="28"/>
                <w:szCs w:val="28"/>
              </w:rPr>
              <w:t> </w:t>
            </w:r>
            <w:r w:rsidRPr="00810A50">
              <w:rPr>
                <w:rFonts w:ascii="Times New Roman" w:hAnsi="Times New Roman"/>
                <w:sz w:val="28"/>
                <w:szCs w:val="28"/>
              </w:rPr>
              <w:t>истечении месяца со дня принятия решения суда в окончательной форме. В рассматриваемой ситуации решение о расторжении брака вступило в силу 12 января 2025 года. Таким образом, по</w:t>
            </w:r>
            <w:r>
              <w:rPr>
                <w:rFonts w:ascii="Times New Roman" w:hAnsi="Times New Roman"/>
                <w:sz w:val="28"/>
                <w:szCs w:val="28"/>
              </w:rPr>
              <w:t> </w:t>
            </w:r>
            <w:r w:rsidRPr="00810A50">
              <w:rPr>
                <w:rFonts w:ascii="Times New Roman" w:hAnsi="Times New Roman"/>
                <w:sz w:val="28"/>
                <w:szCs w:val="28"/>
              </w:rPr>
              <w:t>состоянию на отчетную дату (31 декабря 2024 года) лицо, представляющее справку о</w:t>
            </w:r>
            <w:r>
              <w:rPr>
                <w:rFonts w:ascii="Times New Roman" w:hAnsi="Times New Roman"/>
                <w:sz w:val="28"/>
                <w:szCs w:val="28"/>
              </w:rPr>
              <w:t> </w:t>
            </w:r>
            <w:r w:rsidRPr="00810A50">
              <w:rPr>
                <w:rFonts w:ascii="Times New Roman" w:hAnsi="Times New Roman"/>
                <w:sz w:val="28"/>
                <w:szCs w:val="28"/>
              </w:rPr>
              <w:t>доходах, считалось состоявшим в браке</w:t>
            </w:r>
          </w:p>
        </w:tc>
      </w:tr>
      <w:tr w:rsidR="007F095D" w:rsidRPr="00FE01CA" w:rsidTr="004766D5">
        <w:trPr>
          <w:trHeight w:val="435"/>
        </w:trPr>
        <w:tc>
          <w:tcPr>
            <w:tcW w:w="3686" w:type="dxa"/>
          </w:tcPr>
          <w:p w:rsidR="007F095D" w:rsidRPr="00810A50" w:rsidRDefault="007F095D" w:rsidP="00146E74">
            <w:pPr>
              <w:spacing w:after="0" w:line="240" w:lineRule="auto"/>
              <w:jc w:val="both"/>
              <w:rPr>
                <w:rFonts w:ascii="Times New Roman" w:hAnsi="Times New Roman"/>
                <w:sz w:val="28"/>
                <w:szCs w:val="28"/>
              </w:rPr>
            </w:pPr>
            <w:r w:rsidRPr="00810A50">
              <w:rPr>
                <w:rFonts w:ascii="Times New Roman" w:hAnsi="Times New Roman"/>
                <w:sz w:val="28"/>
                <w:szCs w:val="28"/>
              </w:rPr>
              <w:lastRenderedPageBreak/>
              <w:t xml:space="preserve">Брак </w:t>
            </w:r>
            <w:proofErr w:type="gramStart"/>
            <w:r w:rsidRPr="00810A50">
              <w:rPr>
                <w:rFonts w:ascii="Times New Roman" w:hAnsi="Times New Roman"/>
                <w:sz w:val="28"/>
                <w:szCs w:val="28"/>
              </w:rPr>
              <w:t>был</w:t>
            </w:r>
            <w:proofErr w:type="gramEnd"/>
            <w:r w:rsidRPr="00810A50">
              <w:rPr>
                <w:rFonts w:ascii="Times New Roman" w:hAnsi="Times New Roman"/>
                <w:sz w:val="28"/>
                <w:szCs w:val="28"/>
              </w:rPr>
              <w:t xml:space="preserve"> расторгнут в </w:t>
            </w:r>
            <w:proofErr w:type="spellStart"/>
            <w:r w:rsidRPr="00810A50">
              <w:rPr>
                <w:rFonts w:ascii="Times New Roman" w:hAnsi="Times New Roman"/>
                <w:sz w:val="28"/>
                <w:szCs w:val="28"/>
              </w:rPr>
              <w:t>ЗАГСе</w:t>
            </w:r>
            <w:proofErr w:type="spellEnd"/>
            <w:r w:rsidRPr="00810A50">
              <w:rPr>
                <w:rFonts w:ascii="Times New Roman" w:hAnsi="Times New Roman"/>
                <w:sz w:val="28"/>
                <w:szCs w:val="28"/>
              </w:rPr>
              <w:t xml:space="preserve"> в марте 2025 года</w:t>
            </w:r>
          </w:p>
        </w:tc>
        <w:tc>
          <w:tcPr>
            <w:tcW w:w="6237" w:type="dxa"/>
          </w:tcPr>
          <w:p w:rsidR="007F095D" w:rsidRPr="00810A50" w:rsidRDefault="007F095D" w:rsidP="00E46937">
            <w:pPr>
              <w:spacing w:after="0" w:line="240" w:lineRule="auto"/>
              <w:jc w:val="both"/>
              <w:rPr>
                <w:rFonts w:ascii="Times New Roman" w:hAnsi="Times New Roman"/>
                <w:sz w:val="28"/>
                <w:szCs w:val="28"/>
              </w:rPr>
            </w:pPr>
            <w:r w:rsidRPr="00810A50">
              <w:rPr>
                <w:rFonts w:ascii="Times New Roman" w:hAnsi="Times New Roman"/>
                <w:sz w:val="28"/>
                <w:szCs w:val="28"/>
              </w:rPr>
              <w:t>Сведения в отношении бывшей супруги представляются, поскольку по состоянию на</w:t>
            </w:r>
            <w:r>
              <w:rPr>
                <w:rFonts w:ascii="Times New Roman" w:hAnsi="Times New Roman"/>
                <w:sz w:val="28"/>
                <w:szCs w:val="28"/>
              </w:rPr>
              <w:t> </w:t>
            </w:r>
            <w:r w:rsidRPr="00810A50">
              <w:rPr>
                <w:rFonts w:ascii="Times New Roman" w:hAnsi="Times New Roman"/>
                <w:sz w:val="28"/>
                <w:szCs w:val="28"/>
              </w:rPr>
              <w:t>отчетную дату (31 декабря 2024 года) лицо, представляющее справку о доходах, состояло в</w:t>
            </w:r>
            <w:r>
              <w:rPr>
                <w:rFonts w:ascii="Times New Roman" w:hAnsi="Times New Roman"/>
                <w:sz w:val="28"/>
                <w:szCs w:val="28"/>
              </w:rPr>
              <w:t> </w:t>
            </w:r>
            <w:r w:rsidRPr="00810A50">
              <w:rPr>
                <w:rFonts w:ascii="Times New Roman" w:hAnsi="Times New Roman"/>
                <w:sz w:val="28"/>
                <w:szCs w:val="28"/>
              </w:rPr>
              <w:t>браке</w:t>
            </w:r>
          </w:p>
        </w:tc>
      </w:tr>
      <w:tr w:rsidR="007F095D" w:rsidRPr="00FE01CA" w:rsidTr="004766D5">
        <w:trPr>
          <w:trHeight w:val="435"/>
        </w:trPr>
        <w:tc>
          <w:tcPr>
            <w:tcW w:w="9923" w:type="dxa"/>
            <w:gridSpan w:val="2"/>
          </w:tcPr>
          <w:p w:rsidR="007F095D" w:rsidRPr="00810A50" w:rsidRDefault="007F095D" w:rsidP="00E46937">
            <w:pPr>
              <w:spacing w:after="0" w:line="240" w:lineRule="auto"/>
              <w:ind w:firstLine="34"/>
              <w:jc w:val="both"/>
              <w:rPr>
                <w:rFonts w:ascii="Times New Roman" w:hAnsi="Times New Roman"/>
                <w:sz w:val="28"/>
                <w:szCs w:val="28"/>
              </w:rPr>
            </w:pPr>
            <w:r w:rsidRPr="00810A50">
              <w:rPr>
                <w:rFonts w:ascii="Times New Roman" w:hAnsi="Times New Roman"/>
                <w:sz w:val="28"/>
                <w:szCs w:val="28"/>
              </w:rPr>
              <w:t>Пример: лицо представляет справку о доходах в сентябре 2025 года в связи  подачей документов для назначения на должность. Отчетной датой является 1</w:t>
            </w:r>
            <w:r>
              <w:rPr>
                <w:rFonts w:ascii="Times New Roman" w:hAnsi="Times New Roman"/>
                <w:sz w:val="28"/>
                <w:szCs w:val="28"/>
              </w:rPr>
              <w:t> </w:t>
            </w:r>
            <w:r w:rsidRPr="00810A50">
              <w:rPr>
                <w:rFonts w:ascii="Times New Roman" w:hAnsi="Times New Roman"/>
                <w:sz w:val="28"/>
                <w:szCs w:val="28"/>
              </w:rPr>
              <w:t>августа 2025 года</w:t>
            </w:r>
          </w:p>
        </w:tc>
      </w:tr>
      <w:tr w:rsidR="007F095D" w:rsidRPr="00FE01CA" w:rsidTr="00CA25F3">
        <w:trPr>
          <w:trHeight w:val="435"/>
        </w:trPr>
        <w:tc>
          <w:tcPr>
            <w:tcW w:w="3686" w:type="dxa"/>
          </w:tcPr>
          <w:p w:rsidR="007F095D" w:rsidRPr="00810A50" w:rsidRDefault="007F095D" w:rsidP="00541DA7">
            <w:pPr>
              <w:spacing w:after="0" w:line="240" w:lineRule="auto"/>
              <w:ind w:firstLine="34"/>
              <w:jc w:val="both"/>
              <w:rPr>
                <w:rFonts w:ascii="Times New Roman" w:hAnsi="Times New Roman"/>
                <w:sz w:val="28"/>
                <w:szCs w:val="28"/>
              </w:rPr>
            </w:pPr>
            <w:r w:rsidRPr="00810A50">
              <w:rPr>
                <w:rFonts w:ascii="Times New Roman" w:hAnsi="Times New Roman"/>
                <w:sz w:val="28"/>
                <w:szCs w:val="28"/>
              </w:rPr>
              <w:t xml:space="preserve">Брак </w:t>
            </w:r>
            <w:proofErr w:type="gramStart"/>
            <w:r w:rsidRPr="00810A50">
              <w:rPr>
                <w:rFonts w:ascii="Times New Roman" w:hAnsi="Times New Roman"/>
                <w:sz w:val="28"/>
                <w:szCs w:val="28"/>
              </w:rPr>
              <w:t>был</w:t>
            </w:r>
            <w:proofErr w:type="gramEnd"/>
            <w:r w:rsidRPr="00810A50">
              <w:rPr>
                <w:rFonts w:ascii="Times New Roman" w:hAnsi="Times New Roman"/>
                <w:sz w:val="28"/>
                <w:szCs w:val="28"/>
              </w:rPr>
              <w:t xml:space="preserve"> расторгнут в </w:t>
            </w:r>
            <w:proofErr w:type="spellStart"/>
            <w:r w:rsidRPr="00810A50">
              <w:rPr>
                <w:rFonts w:ascii="Times New Roman" w:hAnsi="Times New Roman"/>
                <w:sz w:val="28"/>
                <w:szCs w:val="28"/>
              </w:rPr>
              <w:t>ЗАГСе</w:t>
            </w:r>
            <w:proofErr w:type="spellEnd"/>
            <w:r w:rsidRPr="00810A50">
              <w:rPr>
                <w:rFonts w:ascii="Times New Roman" w:hAnsi="Times New Roman"/>
                <w:sz w:val="28"/>
                <w:szCs w:val="28"/>
              </w:rPr>
              <w:t xml:space="preserve"> 1 июля 2025 года</w:t>
            </w:r>
          </w:p>
        </w:tc>
        <w:tc>
          <w:tcPr>
            <w:tcW w:w="6237" w:type="dxa"/>
          </w:tcPr>
          <w:p w:rsidR="007F095D" w:rsidRPr="00810A50" w:rsidRDefault="007F095D" w:rsidP="00E46937">
            <w:pPr>
              <w:spacing w:after="0" w:line="240" w:lineRule="auto"/>
              <w:jc w:val="both"/>
              <w:rPr>
                <w:rFonts w:ascii="Times New Roman" w:hAnsi="Times New Roman"/>
                <w:sz w:val="28"/>
                <w:szCs w:val="28"/>
              </w:rPr>
            </w:pPr>
            <w:r w:rsidRPr="00810A50">
              <w:rPr>
                <w:rFonts w:ascii="Times New Roman" w:hAnsi="Times New Roman"/>
                <w:sz w:val="28"/>
                <w:szCs w:val="28"/>
              </w:rPr>
              <w:t>Сведения в отношении бывшей супруги не</w:t>
            </w:r>
            <w:r>
              <w:rPr>
                <w:rFonts w:ascii="Times New Roman" w:hAnsi="Times New Roman"/>
                <w:sz w:val="28"/>
                <w:szCs w:val="28"/>
              </w:rPr>
              <w:t> </w:t>
            </w:r>
            <w:r w:rsidRPr="00810A50">
              <w:rPr>
                <w:rFonts w:ascii="Times New Roman" w:hAnsi="Times New Roman"/>
                <w:sz w:val="28"/>
                <w:szCs w:val="28"/>
              </w:rPr>
              <w:t>представляются, поскольку по состоянию на</w:t>
            </w:r>
            <w:r>
              <w:rPr>
                <w:rFonts w:ascii="Times New Roman" w:hAnsi="Times New Roman"/>
                <w:sz w:val="28"/>
                <w:szCs w:val="28"/>
              </w:rPr>
              <w:t> </w:t>
            </w:r>
            <w:r w:rsidRPr="00810A50">
              <w:rPr>
                <w:rFonts w:ascii="Times New Roman" w:hAnsi="Times New Roman"/>
                <w:sz w:val="28"/>
                <w:szCs w:val="28"/>
              </w:rPr>
              <w:t>отчетную дату (1 августа 2025 года) гражданин не состоял в браке</w:t>
            </w:r>
          </w:p>
        </w:tc>
      </w:tr>
      <w:tr w:rsidR="007F095D" w:rsidRPr="00FE01CA" w:rsidTr="00CA25F3">
        <w:trPr>
          <w:trHeight w:val="435"/>
        </w:trPr>
        <w:tc>
          <w:tcPr>
            <w:tcW w:w="3686" w:type="dxa"/>
          </w:tcPr>
          <w:p w:rsidR="007F095D" w:rsidRPr="00810A50" w:rsidRDefault="007F095D" w:rsidP="00541DA7">
            <w:pPr>
              <w:spacing w:after="0" w:line="240" w:lineRule="auto"/>
              <w:ind w:firstLine="34"/>
              <w:jc w:val="both"/>
              <w:rPr>
                <w:rFonts w:ascii="Times New Roman" w:hAnsi="Times New Roman"/>
                <w:sz w:val="28"/>
                <w:szCs w:val="28"/>
              </w:rPr>
            </w:pPr>
            <w:r w:rsidRPr="00810A50">
              <w:rPr>
                <w:rFonts w:ascii="Times New Roman" w:hAnsi="Times New Roman"/>
                <w:sz w:val="28"/>
                <w:szCs w:val="28"/>
              </w:rPr>
              <w:t xml:space="preserve">Брак </w:t>
            </w:r>
            <w:proofErr w:type="gramStart"/>
            <w:r w:rsidRPr="00810A50">
              <w:rPr>
                <w:rFonts w:ascii="Times New Roman" w:hAnsi="Times New Roman"/>
                <w:sz w:val="28"/>
                <w:szCs w:val="28"/>
              </w:rPr>
              <w:t>был</w:t>
            </w:r>
            <w:proofErr w:type="gramEnd"/>
            <w:r w:rsidRPr="00810A50">
              <w:rPr>
                <w:rFonts w:ascii="Times New Roman" w:hAnsi="Times New Roman"/>
                <w:sz w:val="28"/>
                <w:szCs w:val="28"/>
              </w:rPr>
              <w:t xml:space="preserve"> расторгнут </w:t>
            </w:r>
            <w:r w:rsidRPr="00810A50">
              <w:rPr>
                <w:rFonts w:ascii="Times New Roman" w:hAnsi="Times New Roman"/>
                <w:sz w:val="28"/>
                <w:szCs w:val="28"/>
              </w:rPr>
              <w:br/>
              <w:t xml:space="preserve">в </w:t>
            </w:r>
            <w:proofErr w:type="spellStart"/>
            <w:r w:rsidRPr="00810A50">
              <w:rPr>
                <w:rFonts w:ascii="Times New Roman" w:hAnsi="Times New Roman"/>
                <w:sz w:val="28"/>
                <w:szCs w:val="28"/>
              </w:rPr>
              <w:t>ЗАГСе</w:t>
            </w:r>
            <w:proofErr w:type="spellEnd"/>
            <w:r w:rsidRPr="00810A50">
              <w:rPr>
                <w:rFonts w:ascii="Times New Roman" w:hAnsi="Times New Roman"/>
                <w:sz w:val="28"/>
                <w:szCs w:val="28"/>
              </w:rPr>
              <w:t xml:space="preserve"> 2 августа </w:t>
            </w:r>
            <w:r w:rsidRPr="00810A50">
              <w:rPr>
                <w:rFonts w:ascii="Times New Roman" w:hAnsi="Times New Roman"/>
                <w:sz w:val="28"/>
                <w:szCs w:val="28"/>
              </w:rPr>
              <w:br/>
              <w:t>2025 года</w:t>
            </w:r>
          </w:p>
        </w:tc>
        <w:tc>
          <w:tcPr>
            <w:tcW w:w="6237" w:type="dxa"/>
          </w:tcPr>
          <w:p w:rsidR="007F095D" w:rsidRPr="00810A50" w:rsidRDefault="007F095D" w:rsidP="00E46937">
            <w:pPr>
              <w:spacing w:after="0" w:line="240" w:lineRule="auto"/>
              <w:jc w:val="both"/>
              <w:rPr>
                <w:rFonts w:ascii="Times New Roman" w:hAnsi="Times New Roman"/>
                <w:sz w:val="28"/>
                <w:szCs w:val="28"/>
              </w:rPr>
            </w:pPr>
            <w:r w:rsidRPr="00810A50">
              <w:rPr>
                <w:rFonts w:ascii="Times New Roman" w:hAnsi="Times New Roman"/>
                <w:sz w:val="28"/>
                <w:szCs w:val="28"/>
              </w:rPr>
              <w:t>Сведения в отношении бывшей супруги представляются, поскольку по состоянию на</w:t>
            </w:r>
            <w:r>
              <w:rPr>
                <w:rFonts w:ascii="Times New Roman" w:hAnsi="Times New Roman"/>
                <w:sz w:val="28"/>
                <w:szCs w:val="28"/>
              </w:rPr>
              <w:t> </w:t>
            </w:r>
            <w:r w:rsidRPr="00810A50">
              <w:rPr>
                <w:rFonts w:ascii="Times New Roman" w:hAnsi="Times New Roman"/>
                <w:sz w:val="28"/>
                <w:szCs w:val="28"/>
              </w:rPr>
              <w:t>отчетную дату (1 августа 2025 года) гражданин состоял в браке</w:t>
            </w:r>
          </w:p>
        </w:tc>
      </w:tr>
      <w:tr w:rsidR="007F095D" w:rsidRPr="00FE01CA" w:rsidTr="00CA25F3">
        <w:trPr>
          <w:trHeight w:val="435"/>
        </w:trPr>
        <w:tc>
          <w:tcPr>
            <w:tcW w:w="3686" w:type="dxa"/>
          </w:tcPr>
          <w:p w:rsidR="007F095D" w:rsidRPr="00810A50" w:rsidRDefault="007F095D" w:rsidP="002E3698">
            <w:pPr>
              <w:spacing w:after="0" w:line="240" w:lineRule="auto"/>
              <w:ind w:firstLine="34"/>
              <w:jc w:val="both"/>
              <w:rPr>
                <w:rFonts w:ascii="Times New Roman" w:hAnsi="Times New Roman"/>
                <w:sz w:val="28"/>
                <w:szCs w:val="28"/>
              </w:rPr>
            </w:pPr>
            <w:r w:rsidRPr="00810A50">
              <w:rPr>
                <w:rFonts w:ascii="Times New Roman" w:hAnsi="Times New Roman"/>
                <w:sz w:val="28"/>
                <w:szCs w:val="28"/>
              </w:rPr>
              <w:t>Решение о расторжении брака было принято судом 4 июля 2025 года и вступило в законную силу 4 августа 2025 года</w:t>
            </w:r>
          </w:p>
        </w:tc>
        <w:tc>
          <w:tcPr>
            <w:tcW w:w="6237" w:type="dxa"/>
          </w:tcPr>
          <w:p w:rsidR="007F095D" w:rsidRPr="00810A50" w:rsidRDefault="007F095D" w:rsidP="00E46937">
            <w:pPr>
              <w:spacing w:after="0" w:line="240" w:lineRule="auto"/>
              <w:jc w:val="both"/>
              <w:rPr>
                <w:rFonts w:ascii="Times New Roman" w:hAnsi="Times New Roman"/>
                <w:sz w:val="28"/>
                <w:szCs w:val="28"/>
              </w:rPr>
            </w:pPr>
            <w:r w:rsidRPr="00810A50">
              <w:rPr>
                <w:rFonts w:ascii="Times New Roman" w:hAnsi="Times New Roman"/>
                <w:sz w:val="28"/>
                <w:szCs w:val="28"/>
              </w:rPr>
              <w:t>Сведения в отношении бывшей супруги представляются, поскольку решение о</w:t>
            </w:r>
            <w:r>
              <w:rPr>
                <w:rFonts w:ascii="Times New Roman" w:hAnsi="Times New Roman"/>
                <w:sz w:val="28"/>
                <w:szCs w:val="28"/>
              </w:rPr>
              <w:t> </w:t>
            </w:r>
            <w:r w:rsidRPr="00810A50">
              <w:rPr>
                <w:rFonts w:ascii="Times New Roman" w:hAnsi="Times New Roman"/>
                <w:sz w:val="28"/>
                <w:szCs w:val="28"/>
              </w:rPr>
              <w:t>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2025 года. Таким образом, по состоянию на отчетную дату (1 августа 2025 года) гражданин считался состоявшим в браке</w:t>
            </w:r>
          </w:p>
        </w:tc>
      </w:tr>
    </w:tbl>
    <w:p w:rsidR="007F095D" w:rsidRPr="00810A50" w:rsidRDefault="007F095D" w:rsidP="000A43D4">
      <w:pPr>
        <w:spacing w:after="0"/>
        <w:ind w:firstLine="709"/>
        <w:rPr>
          <w:rFonts w:ascii="Times New Roman" w:hAnsi="Times New Roman"/>
          <w:sz w:val="28"/>
          <w:szCs w:val="28"/>
        </w:rPr>
      </w:pPr>
    </w:p>
    <w:p w:rsidR="007F095D" w:rsidRPr="00810A50" w:rsidRDefault="007F095D" w:rsidP="00CE7536">
      <w:pPr>
        <w:pStyle w:val="Style1"/>
        <w:widowControl/>
        <w:spacing w:line="240" w:lineRule="auto"/>
        <w:ind w:right="5" w:firstLine="709"/>
        <w:rPr>
          <w:rStyle w:val="FontStyle27"/>
          <w:sz w:val="28"/>
          <w:szCs w:val="28"/>
        </w:rPr>
      </w:pPr>
      <w:r w:rsidRPr="00810A50">
        <w:rPr>
          <w:rStyle w:val="FontStyle27"/>
          <w:sz w:val="28"/>
          <w:szCs w:val="28"/>
        </w:rPr>
        <w:t>7.4. Статья 60 Конституции Российской Федерации устанавливает, что</w:t>
      </w:r>
      <w:r>
        <w:rPr>
          <w:rStyle w:val="FontStyle27"/>
          <w:sz w:val="28"/>
          <w:szCs w:val="28"/>
        </w:rPr>
        <w:t> </w:t>
      </w:r>
      <w:r w:rsidRPr="00810A50">
        <w:rPr>
          <w:rStyle w:val="FontStyle27"/>
          <w:sz w:val="28"/>
          <w:szCs w:val="28"/>
        </w:rPr>
        <w:t>гражданин Российской Федерации может самостоятельно осуществлять в</w:t>
      </w:r>
      <w:r>
        <w:rPr>
          <w:rStyle w:val="FontStyle27"/>
          <w:sz w:val="28"/>
          <w:szCs w:val="28"/>
        </w:rPr>
        <w:t> </w:t>
      </w:r>
      <w:r w:rsidRPr="00810A50">
        <w:rPr>
          <w:rStyle w:val="FontStyle27"/>
          <w:sz w:val="28"/>
          <w:szCs w:val="28"/>
        </w:rPr>
        <w:t>полном объеме свои права и обязанности с 18 лет. Таким образом, ребенок считается совершеннолетним при достижении им возраста 18 лет.</w:t>
      </w:r>
    </w:p>
    <w:p w:rsidR="007F095D" w:rsidRPr="00810A50" w:rsidRDefault="007F095D" w:rsidP="00AD06E8">
      <w:pPr>
        <w:pStyle w:val="Style1"/>
        <w:widowControl/>
        <w:spacing w:line="240" w:lineRule="auto"/>
        <w:ind w:firstLine="709"/>
        <w:rPr>
          <w:rStyle w:val="FontStyle27"/>
          <w:sz w:val="28"/>
          <w:szCs w:val="28"/>
        </w:rPr>
      </w:pPr>
      <w:r w:rsidRPr="00810A50">
        <w:rPr>
          <w:rStyle w:val="FontStyle27"/>
          <w:sz w:val="28"/>
          <w:szCs w:val="28"/>
        </w:rPr>
        <w:t>При представлении сведений в отношении несовершеннолетних детей следует учитывать, что лицо считается достигшим определенного возраста на</w:t>
      </w:r>
      <w:r>
        <w:rPr>
          <w:rStyle w:val="FontStyle27"/>
          <w:sz w:val="28"/>
          <w:szCs w:val="28"/>
        </w:rPr>
        <w:t> </w:t>
      </w:r>
      <w:r w:rsidRPr="00810A50">
        <w:rPr>
          <w:rStyle w:val="FontStyle27"/>
          <w:sz w:val="28"/>
          <w:szCs w:val="28"/>
        </w:rPr>
        <w:t>следующий день после дня рождения.</w:t>
      </w:r>
    </w:p>
    <w:p w:rsidR="007F095D" w:rsidRPr="00810A50" w:rsidRDefault="007F095D" w:rsidP="00AD06E8">
      <w:pPr>
        <w:pStyle w:val="Style1"/>
        <w:widowControl/>
        <w:spacing w:line="240" w:lineRule="auto"/>
        <w:ind w:firstLine="709"/>
        <w:rPr>
          <w:sz w:val="28"/>
          <w:szCs w:val="28"/>
        </w:rPr>
      </w:pPr>
    </w:p>
    <w:p w:rsidR="007F095D" w:rsidRPr="00810A50" w:rsidRDefault="007F095D" w:rsidP="00CE7536">
      <w:pPr>
        <w:spacing w:after="0" w:line="240" w:lineRule="auto"/>
        <w:ind w:firstLine="426"/>
        <w:jc w:val="center"/>
        <w:rPr>
          <w:rFonts w:ascii="Times New Roman" w:hAnsi="Times New Roman"/>
          <w:sz w:val="28"/>
          <w:szCs w:val="28"/>
        </w:rPr>
      </w:pPr>
      <w:r w:rsidRPr="00810A50">
        <w:rPr>
          <w:rFonts w:ascii="Times New Roman" w:hAnsi="Times New Roman"/>
          <w:sz w:val="28"/>
          <w:szCs w:val="28"/>
        </w:rPr>
        <w:t>Перечень ситуаций и рекомендуемые действия (таблица № 3)</w:t>
      </w:r>
    </w:p>
    <w:p w:rsidR="007F095D" w:rsidRPr="00810A50" w:rsidRDefault="007F095D" w:rsidP="00CE7536">
      <w:pPr>
        <w:spacing w:after="0" w:line="240" w:lineRule="auto"/>
        <w:ind w:firstLine="709"/>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2"/>
        <w:gridCol w:w="6123"/>
      </w:tblGrid>
      <w:tr w:rsidR="007F095D" w:rsidRPr="00FE01CA" w:rsidTr="00CA25F3">
        <w:trPr>
          <w:trHeight w:val="435"/>
        </w:trPr>
        <w:tc>
          <w:tcPr>
            <w:tcW w:w="9923" w:type="dxa"/>
            <w:gridSpan w:val="2"/>
          </w:tcPr>
          <w:p w:rsidR="007F095D" w:rsidRPr="00FE01CA" w:rsidRDefault="007F095D" w:rsidP="002E3698">
            <w:pPr>
              <w:spacing w:after="0"/>
              <w:jc w:val="both"/>
              <w:rPr>
                <w:rFonts w:ascii="Times New Roman" w:hAnsi="Times New Roman"/>
                <w:sz w:val="28"/>
                <w:szCs w:val="28"/>
              </w:rPr>
            </w:pPr>
            <w:r w:rsidRPr="00FE01CA">
              <w:rPr>
                <w:rFonts w:ascii="Times New Roman" w:hAnsi="Times New Roman"/>
                <w:sz w:val="28"/>
                <w:szCs w:val="28"/>
              </w:rPr>
              <w:t xml:space="preserve">Пример: </w:t>
            </w:r>
            <w:r w:rsidRPr="00810A50">
              <w:rPr>
                <w:rFonts w:ascii="Times New Roman" w:hAnsi="Times New Roman"/>
                <w:sz w:val="28"/>
                <w:szCs w:val="28"/>
              </w:rPr>
              <w:t>лицо, представляет справку о доходах</w:t>
            </w:r>
            <w:r w:rsidRPr="00FE01CA">
              <w:rPr>
                <w:rFonts w:ascii="Times New Roman" w:hAnsi="Times New Roman"/>
                <w:sz w:val="28"/>
                <w:szCs w:val="28"/>
              </w:rPr>
              <w:t xml:space="preserve"> в 2025 году (за отчетный 2024 год)</w:t>
            </w:r>
          </w:p>
        </w:tc>
      </w:tr>
      <w:tr w:rsidR="007F095D" w:rsidRPr="00FE01CA" w:rsidTr="00CA25F3">
        <w:trPr>
          <w:trHeight w:val="435"/>
        </w:trPr>
        <w:tc>
          <w:tcPr>
            <w:tcW w:w="3686" w:type="dxa"/>
          </w:tcPr>
          <w:p w:rsidR="007F095D" w:rsidRPr="00FE01CA" w:rsidRDefault="007F095D" w:rsidP="002E3698">
            <w:pPr>
              <w:ind w:firstLine="34"/>
              <w:rPr>
                <w:rFonts w:ascii="Times New Roman" w:hAnsi="Times New Roman"/>
                <w:sz w:val="28"/>
                <w:szCs w:val="28"/>
              </w:rPr>
            </w:pPr>
            <w:r w:rsidRPr="00FE01CA">
              <w:rPr>
                <w:rFonts w:ascii="Times New Roman" w:hAnsi="Times New Roman"/>
                <w:sz w:val="28"/>
                <w:szCs w:val="28"/>
              </w:rPr>
              <w:t>Дочери 21 мая 2024 года исполнилось 18 лет</w:t>
            </w:r>
          </w:p>
        </w:tc>
        <w:tc>
          <w:tcPr>
            <w:tcW w:w="6237" w:type="dxa"/>
          </w:tcPr>
          <w:p w:rsidR="007F095D" w:rsidRPr="00FE01CA" w:rsidRDefault="007F095D" w:rsidP="00E46937">
            <w:pPr>
              <w:spacing w:after="0" w:line="240" w:lineRule="auto"/>
              <w:jc w:val="both"/>
              <w:rPr>
                <w:rFonts w:ascii="Times New Roman" w:hAnsi="Times New Roman"/>
                <w:sz w:val="28"/>
                <w:szCs w:val="28"/>
              </w:rPr>
            </w:pPr>
            <w:r w:rsidRPr="00810A50">
              <w:rPr>
                <w:rFonts w:ascii="Times New Roman" w:hAnsi="Times New Roman"/>
                <w:sz w:val="28"/>
                <w:szCs w:val="28"/>
              </w:rPr>
              <w:t>Сведения в отношении дочери не</w:t>
            </w:r>
            <w:r>
              <w:rPr>
                <w:rFonts w:ascii="Times New Roman" w:hAnsi="Times New Roman"/>
                <w:sz w:val="28"/>
                <w:szCs w:val="28"/>
              </w:rPr>
              <w:t> </w:t>
            </w:r>
            <w:r w:rsidRPr="00810A50">
              <w:rPr>
                <w:rFonts w:ascii="Times New Roman" w:hAnsi="Times New Roman"/>
                <w:sz w:val="28"/>
                <w:szCs w:val="28"/>
              </w:rPr>
              <w:t>представляются, поскольку по состоянию на</w:t>
            </w:r>
            <w:r>
              <w:rPr>
                <w:rFonts w:ascii="Times New Roman" w:hAnsi="Times New Roman"/>
                <w:sz w:val="28"/>
                <w:szCs w:val="28"/>
              </w:rPr>
              <w:t> </w:t>
            </w:r>
            <w:r w:rsidRPr="00810A50">
              <w:rPr>
                <w:rFonts w:ascii="Times New Roman" w:hAnsi="Times New Roman"/>
                <w:sz w:val="28"/>
                <w:szCs w:val="28"/>
              </w:rPr>
              <w:t>отчетную дату (31 декабря 2024 года) дочери лица, представляющего справку о доходах, уже исполнилось 18 лет, она являлась совершеннолетней</w:t>
            </w:r>
          </w:p>
        </w:tc>
      </w:tr>
      <w:tr w:rsidR="007F095D" w:rsidRPr="00FE01CA" w:rsidTr="00CA25F3">
        <w:trPr>
          <w:trHeight w:val="435"/>
        </w:trPr>
        <w:tc>
          <w:tcPr>
            <w:tcW w:w="3686" w:type="dxa"/>
          </w:tcPr>
          <w:p w:rsidR="007F095D" w:rsidRPr="00FE01CA" w:rsidRDefault="007F095D" w:rsidP="002E3698">
            <w:pPr>
              <w:ind w:firstLine="34"/>
              <w:rPr>
                <w:rFonts w:ascii="Times New Roman" w:hAnsi="Times New Roman"/>
                <w:sz w:val="28"/>
                <w:szCs w:val="28"/>
              </w:rPr>
            </w:pPr>
            <w:r w:rsidRPr="00FE01CA">
              <w:rPr>
                <w:rFonts w:ascii="Times New Roman" w:hAnsi="Times New Roman"/>
                <w:sz w:val="28"/>
                <w:szCs w:val="28"/>
              </w:rPr>
              <w:t>Дочери 30 декабря 2024 года исполнилось 18 лет</w:t>
            </w:r>
          </w:p>
        </w:tc>
        <w:tc>
          <w:tcPr>
            <w:tcW w:w="6237" w:type="dxa"/>
          </w:tcPr>
          <w:p w:rsidR="007F095D" w:rsidRPr="00FE01CA" w:rsidRDefault="007F095D" w:rsidP="00E46937">
            <w:pPr>
              <w:spacing w:after="0" w:line="240" w:lineRule="auto"/>
              <w:jc w:val="both"/>
              <w:rPr>
                <w:rFonts w:ascii="Times New Roman" w:hAnsi="Times New Roman"/>
                <w:sz w:val="28"/>
                <w:szCs w:val="28"/>
              </w:rPr>
            </w:pPr>
            <w:r w:rsidRPr="00810A50">
              <w:rPr>
                <w:rFonts w:ascii="Times New Roman" w:hAnsi="Times New Roman"/>
                <w:sz w:val="28"/>
                <w:szCs w:val="28"/>
              </w:rPr>
              <w:t>Сведения в отношении дочери не</w:t>
            </w:r>
            <w:r>
              <w:rPr>
                <w:rFonts w:ascii="Times New Roman" w:hAnsi="Times New Roman"/>
                <w:sz w:val="28"/>
                <w:szCs w:val="28"/>
              </w:rPr>
              <w:t> </w:t>
            </w:r>
            <w:r w:rsidRPr="00810A50">
              <w:rPr>
                <w:rFonts w:ascii="Times New Roman" w:hAnsi="Times New Roman"/>
                <w:sz w:val="28"/>
                <w:szCs w:val="28"/>
              </w:rPr>
              <w:t>представляются, поскольку по состоянию на</w:t>
            </w:r>
            <w:r>
              <w:rPr>
                <w:rFonts w:ascii="Times New Roman" w:hAnsi="Times New Roman"/>
                <w:sz w:val="28"/>
                <w:szCs w:val="28"/>
              </w:rPr>
              <w:t> </w:t>
            </w:r>
            <w:r w:rsidRPr="00810A50">
              <w:rPr>
                <w:rFonts w:ascii="Times New Roman" w:hAnsi="Times New Roman"/>
                <w:sz w:val="28"/>
                <w:szCs w:val="28"/>
              </w:rPr>
              <w:t>отчетную дату (31 декабря 2024 года) дочери лица, представляющего справку о доходах, уже исполнилось 18 лет, она являлась совершеннолетней</w:t>
            </w:r>
          </w:p>
        </w:tc>
      </w:tr>
      <w:tr w:rsidR="007F095D" w:rsidRPr="00FE01CA" w:rsidTr="00CA25F3">
        <w:trPr>
          <w:trHeight w:val="435"/>
        </w:trPr>
        <w:tc>
          <w:tcPr>
            <w:tcW w:w="3686" w:type="dxa"/>
          </w:tcPr>
          <w:p w:rsidR="007F095D" w:rsidRPr="00FE01CA" w:rsidRDefault="007F095D" w:rsidP="002E3698">
            <w:pPr>
              <w:rPr>
                <w:rFonts w:ascii="Times New Roman" w:hAnsi="Times New Roman"/>
                <w:sz w:val="28"/>
                <w:szCs w:val="28"/>
              </w:rPr>
            </w:pPr>
            <w:r w:rsidRPr="00FE01CA">
              <w:rPr>
                <w:rFonts w:ascii="Times New Roman" w:hAnsi="Times New Roman"/>
                <w:sz w:val="28"/>
                <w:szCs w:val="28"/>
              </w:rPr>
              <w:t>Дочери 31 декабря 2024 года исполнилось 18 лет</w:t>
            </w:r>
          </w:p>
        </w:tc>
        <w:tc>
          <w:tcPr>
            <w:tcW w:w="6237" w:type="dxa"/>
          </w:tcPr>
          <w:p w:rsidR="007F095D" w:rsidRPr="00FE01CA" w:rsidRDefault="007F095D" w:rsidP="00E46937">
            <w:pPr>
              <w:spacing w:after="0" w:line="240" w:lineRule="auto"/>
              <w:jc w:val="both"/>
              <w:rPr>
                <w:rFonts w:ascii="Times New Roman" w:hAnsi="Times New Roman"/>
                <w:sz w:val="28"/>
                <w:szCs w:val="28"/>
              </w:rPr>
            </w:pPr>
            <w:r w:rsidRPr="00810A50">
              <w:rPr>
                <w:rFonts w:ascii="Times New Roman" w:hAnsi="Times New Roman"/>
                <w:sz w:val="28"/>
                <w:szCs w:val="28"/>
              </w:rPr>
              <w:t>Сведения в отношении дочери представляются, поскольку дочь лица, представляющего справку о доходах, достигнет возраста 18 лет на</w:t>
            </w:r>
            <w:r>
              <w:rPr>
                <w:rFonts w:ascii="Times New Roman" w:hAnsi="Times New Roman"/>
                <w:sz w:val="28"/>
                <w:szCs w:val="28"/>
              </w:rPr>
              <w:t> </w:t>
            </w:r>
            <w:r w:rsidRPr="00810A50">
              <w:rPr>
                <w:rFonts w:ascii="Times New Roman" w:hAnsi="Times New Roman"/>
                <w:sz w:val="28"/>
                <w:szCs w:val="28"/>
              </w:rPr>
              <w:t>следующий день после дня рождения, то есть 1 января 2025 года, таким образом, по состоянию на отчетную дату (31 декабря 2024 года) она еще являлась несовершеннолетней</w:t>
            </w:r>
          </w:p>
        </w:tc>
      </w:tr>
      <w:tr w:rsidR="007F095D" w:rsidRPr="00FE01CA" w:rsidTr="00CA25F3">
        <w:trPr>
          <w:trHeight w:val="435"/>
        </w:trPr>
        <w:tc>
          <w:tcPr>
            <w:tcW w:w="9923" w:type="dxa"/>
            <w:gridSpan w:val="2"/>
          </w:tcPr>
          <w:p w:rsidR="007F095D" w:rsidRPr="00810A50" w:rsidRDefault="007F095D" w:rsidP="00E46937">
            <w:pPr>
              <w:spacing w:after="0" w:line="240" w:lineRule="auto"/>
              <w:jc w:val="both"/>
              <w:rPr>
                <w:rFonts w:ascii="Times New Roman" w:hAnsi="Times New Roman"/>
                <w:sz w:val="28"/>
                <w:szCs w:val="28"/>
              </w:rPr>
            </w:pPr>
            <w:r w:rsidRPr="00810A50">
              <w:rPr>
                <w:rFonts w:ascii="Times New Roman" w:hAnsi="Times New Roman"/>
                <w:sz w:val="28"/>
                <w:szCs w:val="28"/>
              </w:rPr>
              <w:t>Пример: лицо заполняет справку о доходах в сентябре 2025 года (сведения о</w:t>
            </w:r>
            <w:r>
              <w:rPr>
                <w:rFonts w:ascii="Times New Roman" w:hAnsi="Times New Roman"/>
                <w:sz w:val="28"/>
                <w:szCs w:val="28"/>
              </w:rPr>
              <w:t> </w:t>
            </w:r>
            <w:r w:rsidRPr="00810A50">
              <w:rPr>
                <w:rFonts w:ascii="Times New Roman" w:hAnsi="Times New Roman"/>
                <w:sz w:val="28"/>
                <w:szCs w:val="28"/>
              </w:rPr>
              <w:t>доходах представляются в связи с назначением на должность). Отчетной датой является 1 августа 2025 года</w:t>
            </w:r>
          </w:p>
        </w:tc>
      </w:tr>
      <w:tr w:rsidR="007F095D" w:rsidRPr="00FE01CA" w:rsidTr="00CA25F3">
        <w:trPr>
          <w:trHeight w:val="435"/>
        </w:trPr>
        <w:tc>
          <w:tcPr>
            <w:tcW w:w="3686" w:type="dxa"/>
          </w:tcPr>
          <w:p w:rsidR="007F095D" w:rsidRPr="00810A50" w:rsidRDefault="007F095D" w:rsidP="00103AFD">
            <w:pPr>
              <w:spacing w:after="0" w:line="240" w:lineRule="auto"/>
              <w:jc w:val="both"/>
              <w:rPr>
                <w:rFonts w:ascii="Times New Roman" w:hAnsi="Times New Roman"/>
                <w:sz w:val="28"/>
                <w:szCs w:val="28"/>
              </w:rPr>
            </w:pPr>
            <w:r w:rsidRPr="00810A50">
              <w:rPr>
                <w:rFonts w:ascii="Times New Roman" w:hAnsi="Times New Roman"/>
                <w:sz w:val="28"/>
                <w:szCs w:val="28"/>
              </w:rPr>
              <w:t>Сыну 5 мая 2025 года исполнилось 18 лет</w:t>
            </w:r>
          </w:p>
        </w:tc>
        <w:tc>
          <w:tcPr>
            <w:tcW w:w="6237" w:type="dxa"/>
          </w:tcPr>
          <w:p w:rsidR="007F095D" w:rsidRPr="00810A50" w:rsidRDefault="007F095D" w:rsidP="00103AFD">
            <w:pPr>
              <w:spacing w:after="0" w:line="240" w:lineRule="auto"/>
              <w:jc w:val="both"/>
              <w:rPr>
                <w:rFonts w:ascii="Times New Roman" w:hAnsi="Times New Roman"/>
                <w:sz w:val="28"/>
                <w:szCs w:val="28"/>
              </w:rPr>
            </w:pPr>
            <w:r w:rsidRPr="00810A50">
              <w:rPr>
                <w:rFonts w:ascii="Times New Roman" w:hAnsi="Times New Roman"/>
                <w:sz w:val="28"/>
                <w:szCs w:val="28"/>
              </w:rPr>
              <w:t>Сведения в отношении сына не представляются, поскольку он являлся совершеннолетним и по состоянию на отчетную дату (1 августа 2025 года) ему уже исполнилось 18 лет</w:t>
            </w:r>
          </w:p>
        </w:tc>
      </w:tr>
      <w:tr w:rsidR="007F095D" w:rsidRPr="00FE01CA" w:rsidTr="00CA25F3">
        <w:trPr>
          <w:trHeight w:val="435"/>
        </w:trPr>
        <w:tc>
          <w:tcPr>
            <w:tcW w:w="3686" w:type="dxa"/>
          </w:tcPr>
          <w:p w:rsidR="007F095D" w:rsidRPr="00810A50" w:rsidRDefault="007F095D" w:rsidP="00103AFD">
            <w:pPr>
              <w:spacing w:after="0" w:line="240" w:lineRule="auto"/>
              <w:jc w:val="both"/>
              <w:rPr>
                <w:rFonts w:ascii="Times New Roman" w:hAnsi="Times New Roman"/>
                <w:sz w:val="28"/>
                <w:szCs w:val="28"/>
              </w:rPr>
            </w:pPr>
            <w:r w:rsidRPr="00810A50">
              <w:rPr>
                <w:rFonts w:ascii="Times New Roman" w:hAnsi="Times New Roman"/>
                <w:sz w:val="28"/>
                <w:szCs w:val="28"/>
              </w:rPr>
              <w:t>Сыну 1 августа 2025 года исполнилось 18 лет</w:t>
            </w:r>
          </w:p>
        </w:tc>
        <w:tc>
          <w:tcPr>
            <w:tcW w:w="6237" w:type="dxa"/>
          </w:tcPr>
          <w:p w:rsidR="007F095D" w:rsidRPr="00810A50" w:rsidRDefault="007F095D" w:rsidP="009F788B">
            <w:pPr>
              <w:spacing w:after="0" w:line="240" w:lineRule="auto"/>
              <w:jc w:val="both"/>
              <w:rPr>
                <w:rFonts w:ascii="Times New Roman" w:hAnsi="Times New Roman"/>
                <w:sz w:val="28"/>
                <w:szCs w:val="28"/>
              </w:rPr>
            </w:pPr>
            <w:r w:rsidRPr="00810A50">
              <w:rPr>
                <w:rFonts w:ascii="Times New Roman" w:hAnsi="Times New Roman"/>
                <w:sz w:val="28"/>
                <w:szCs w:val="28"/>
              </w:rPr>
              <w:t>Сведения в отношении сына представляются, поскольку он считается достигшим возраста 18 лет на следующий день после дня рождения, то есть 2 августа 2025 года. Таким образом, по</w:t>
            </w:r>
            <w:r>
              <w:rPr>
                <w:rFonts w:ascii="Times New Roman" w:hAnsi="Times New Roman"/>
                <w:sz w:val="28"/>
                <w:szCs w:val="28"/>
              </w:rPr>
              <w:t> </w:t>
            </w:r>
            <w:r w:rsidRPr="00810A50">
              <w:rPr>
                <w:rFonts w:ascii="Times New Roman" w:hAnsi="Times New Roman"/>
                <w:sz w:val="28"/>
                <w:szCs w:val="28"/>
              </w:rPr>
              <w:t>состоянию на отчетную дату (1 августа 2025 года) он еще являлся несовершеннолетним</w:t>
            </w:r>
          </w:p>
        </w:tc>
      </w:tr>
      <w:tr w:rsidR="007F095D" w:rsidRPr="00FE01CA" w:rsidTr="00CA25F3">
        <w:trPr>
          <w:trHeight w:val="435"/>
        </w:trPr>
        <w:tc>
          <w:tcPr>
            <w:tcW w:w="3686" w:type="dxa"/>
          </w:tcPr>
          <w:p w:rsidR="007F095D" w:rsidRPr="00810A50" w:rsidRDefault="007F095D" w:rsidP="00103AFD">
            <w:pPr>
              <w:spacing w:after="0" w:line="240" w:lineRule="auto"/>
              <w:jc w:val="both"/>
              <w:rPr>
                <w:rFonts w:ascii="Times New Roman" w:hAnsi="Times New Roman"/>
                <w:sz w:val="28"/>
                <w:szCs w:val="28"/>
              </w:rPr>
            </w:pPr>
            <w:r w:rsidRPr="00810A50">
              <w:rPr>
                <w:rFonts w:ascii="Times New Roman" w:hAnsi="Times New Roman"/>
                <w:sz w:val="28"/>
                <w:szCs w:val="28"/>
              </w:rPr>
              <w:t>Сыну 17 августа 2025 года исполнилось 18 лет</w:t>
            </w:r>
          </w:p>
        </w:tc>
        <w:tc>
          <w:tcPr>
            <w:tcW w:w="6237" w:type="dxa"/>
          </w:tcPr>
          <w:p w:rsidR="007F095D" w:rsidRPr="00810A50" w:rsidRDefault="007F095D" w:rsidP="00103AFD">
            <w:pPr>
              <w:spacing w:after="0" w:line="240" w:lineRule="auto"/>
              <w:jc w:val="both"/>
              <w:rPr>
                <w:rFonts w:ascii="Times New Roman" w:hAnsi="Times New Roman"/>
                <w:sz w:val="28"/>
                <w:szCs w:val="28"/>
              </w:rPr>
            </w:pPr>
            <w:r w:rsidRPr="00810A50">
              <w:rPr>
                <w:rFonts w:ascii="Times New Roman" w:hAnsi="Times New Roman"/>
                <w:sz w:val="28"/>
                <w:szCs w:val="28"/>
              </w:rPr>
              <w:t xml:space="preserve">Сведения в отношении сына представляются, поскольку по состоянию на отчетную дату (1 августа 2025 года) он являлся несовершеннолетним </w:t>
            </w:r>
          </w:p>
        </w:tc>
      </w:tr>
    </w:tbl>
    <w:p w:rsidR="007F095D" w:rsidRPr="00810A50" w:rsidRDefault="007F095D" w:rsidP="00CA25F3">
      <w:pPr>
        <w:pStyle w:val="Style7"/>
        <w:widowControl/>
        <w:tabs>
          <w:tab w:val="left" w:pos="1200"/>
        </w:tabs>
        <w:ind w:left="709" w:right="14" w:firstLine="0"/>
        <w:rPr>
          <w:rStyle w:val="FontStyle27"/>
          <w:sz w:val="28"/>
          <w:szCs w:val="28"/>
        </w:rPr>
      </w:pPr>
    </w:p>
    <w:p w:rsidR="007F095D" w:rsidRPr="00810A50" w:rsidRDefault="007F095D" w:rsidP="003B7D62">
      <w:pPr>
        <w:pStyle w:val="ac"/>
        <w:numPr>
          <w:ilvl w:val="1"/>
          <w:numId w:val="31"/>
        </w:numPr>
        <w:spacing w:after="0" w:line="240" w:lineRule="auto"/>
        <w:ind w:left="0" w:firstLine="709"/>
        <w:jc w:val="both"/>
        <w:rPr>
          <w:rStyle w:val="FontStyle27"/>
          <w:sz w:val="28"/>
          <w:szCs w:val="28"/>
          <w:lang w:eastAsia="ru-RU"/>
        </w:rPr>
      </w:pPr>
      <w:r w:rsidRPr="00810A50">
        <w:rPr>
          <w:rStyle w:val="FontStyle27"/>
          <w:sz w:val="28"/>
          <w:szCs w:val="28"/>
          <w:lang w:eastAsia="ru-RU"/>
        </w:rPr>
        <w:t xml:space="preserve">Представление сведений в отношении несовершеннолетнего ребенка, в случае если </w:t>
      </w:r>
      <w:r w:rsidRPr="00810A50">
        <w:rPr>
          <w:rFonts w:ascii="Times New Roman" w:hAnsi="Times New Roman"/>
          <w:sz w:val="28"/>
          <w:szCs w:val="28"/>
        </w:rPr>
        <w:t>лицо</w:t>
      </w:r>
      <w:r w:rsidRPr="00810A50">
        <w:rPr>
          <w:rStyle w:val="FontStyle27"/>
          <w:sz w:val="28"/>
          <w:szCs w:val="28"/>
          <w:lang w:eastAsia="ru-RU"/>
        </w:rPr>
        <w:t xml:space="preserve"> является его опекуном (попечителем), или его </w:t>
      </w:r>
      <w:r w:rsidRPr="00810A50">
        <w:rPr>
          <w:rStyle w:val="FontStyle27"/>
          <w:sz w:val="28"/>
          <w:szCs w:val="28"/>
          <w:lang w:eastAsia="ru-RU"/>
        </w:rPr>
        <w:lastRenderedPageBreak/>
        <w:t>супруга (супруг) является опекуном (попечителем), или его супруга (супруг) является усыновителем такого ребенка, не является нарушением.</w:t>
      </w:r>
    </w:p>
    <w:p w:rsidR="007F095D" w:rsidRPr="00810A50" w:rsidRDefault="007F095D" w:rsidP="003B7D62">
      <w:pPr>
        <w:pStyle w:val="Style7"/>
        <w:widowControl/>
        <w:numPr>
          <w:ilvl w:val="1"/>
          <w:numId w:val="31"/>
        </w:numPr>
        <w:tabs>
          <w:tab w:val="left" w:pos="1200"/>
        </w:tabs>
        <w:spacing w:line="240" w:lineRule="auto"/>
        <w:ind w:left="0" w:firstLine="709"/>
        <w:rPr>
          <w:rStyle w:val="FontStyle27"/>
          <w:sz w:val="28"/>
          <w:szCs w:val="28"/>
        </w:rPr>
      </w:pPr>
      <w:r w:rsidRPr="00810A50">
        <w:rPr>
          <w:rStyle w:val="FontStyle27"/>
          <w:sz w:val="28"/>
          <w:szCs w:val="28"/>
        </w:rPr>
        <w:t xml:space="preserve"> Сведения необходимо представлять и в отношении несовершеннолетних детей, которые проживают раздельно с </w:t>
      </w:r>
      <w:r w:rsidRPr="00810A50">
        <w:rPr>
          <w:sz w:val="28"/>
          <w:szCs w:val="28"/>
        </w:rPr>
        <w:t>лицом, обязанным представлять сведения о доходах, расходах, об имуществе и обязательствах имущественного характера,</w:t>
      </w:r>
      <w:r w:rsidRPr="00810A50">
        <w:rPr>
          <w:rStyle w:val="FontStyle27"/>
          <w:sz w:val="28"/>
          <w:szCs w:val="28"/>
        </w:rPr>
        <w:t xml:space="preserve"> в случае если данное лицо не лишено родительских прав.</w:t>
      </w:r>
    </w:p>
    <w:p w:rsidR="007F095D" w:rsidRPr="00810A50" w:rsidRDefault="007F095D" w:rsidP="003B7D62">
      <w:pPr>
        <w:pStyle w:val="Style7"/>
        <w:numPr>
          <w:ilvl w:val="1"/>
          <w:numId w:val="31"/>
        </w:numPr>
        <w:tabs>
          <w:tab w:val="left" w:pos="1200"/>
        </w:tabs>
        <w:spacing w:line="240" w:lineRule="auto"/>
        <w:ind w:left="0" w:firstLine="709"/>
        <w:rPr>
          <w:rStyle w:val="FontStyle27"/>
          <w:sz w:val="28"/>
          <w:szCs w:val="28"/>
        </w:rPr>
      </w:pPr>
      <w:r w:rsidRPr="00810A50">
        <w:rPr>
          <w:rStyle w:val="FontStyle27"/>
          <w:sz w:val="28"/>
          <w:szCs w:val="28"/>
        </w:rPr>
        <w:t xml:space="preserve"> Лица, </w:t>
      </w:r>
      <w:r w:rsidRPr="00810A50">
        <w:rPr>
          <w:sz w:val="28"/>
          <w:szCs w:val="28"/>
        </w:rPr>
        <w:t xml:space="preserve">обязанные </w:t>
      </w:r>
      <w:r w:rsidRPr="00810A50">
        <w:rPr>
          <w:rStyle w:val="FontStyle27"/>
          <w:sz w:val="28"/>
          <w:szCs w:val="28"/>
        </w:rPr>
        <w:t xml:space="preserve">представлять сведения о доходах, расходах, об имуществе и обязательствах имущественного характера в отношении своих супруг (супругов), не представляют такие сведения, если: </w:t>
      </w:r>
    </w:p>
    <w:p w:rsidR="007F095D" w:rsidRPr="00810A50" w:rsidRDefault="007F095D" w:rsidP="00604177">
      <w:pPr>
        <w:pStyle w:val="Style7"/>
        <w:tabs>
          <w:tab w:val="left" w:pos="1200"/>
        </w:tabs>
        <w:spacing w:line="240" w:lineRule="auto"/>
        <w:ind w:firstLine="709"/>
        <w:rPr>
          <w:sz w:val="28"/>
          <w:szCs w:val="28"/>
        </w:rPr>
      </w:pPr>
      <w:proofErr w:type="gramStart"/>
      <w:r w:rsidRPr="00810A50">
        <w:rPr>
          <w:rStyle w:val="FontStyle27"/>
          <w:sz w:val="28"/>
          <w:szCs w:val="28"/>
        </w:rPr>
        <w:t xml:space="preserve">1) их супруги являются </w:t>
      </w:r>
      <w:r w:rsidRPr="00810A50">
        <w:rPr>
          <w:sz w:val="28"/>
          <w:szCs w:val="28"/>
        </w:rPr>
        <w:t>военнослужащими, сотрудниками органов внутренних дел Российской Федерации, лицами, проходящими службу в войсках национальной гвардии Российской Федерации и имеющими специальное звание полиции, сотрудниками уголовно-исполнительной системы Российской Федерации и Следственного комитета Российской Федерации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w:t>
      </w:r>
      <w:proofErr w:type="gramEnd"/>
      <w:r w:rsidRPr="00810A50">
        <w:rPr>
          <w:sz w:val="28"/>
          <w:szCs w:val="28"/>
        </w:rPr>
        <w:t>, Запорожской области, Херсонской области и Украины</w:t>
      </w:r>
      <w:r w:rsidRPr="00810A50">
        <w:rPr>
          <w:rStyle w:val="a9"/>
          <w:sz w:val="28"/>
          <w:szCs w:val="28"/>
        </w:rPr>
        <w:footnoteReference w:id="8"/>
      </w:r>
      <w:r w:rsidRPr="00810A50">
        <w:rPr>
          <w:sz w:val="28"/>
          <w:szCs w:val="28"/>
        </w:rPr>
        <w:t>;</w:t>
      </w:r>
    </w:p>
    <w:p w:rsidR="007F095D" w:rsidRPr="00810A50" w:rsidRDefault="007F095D" w:rsidP="00604177">
      <w:pPr>
        <w:pStyle w:val="Style7"/>
        <w:tabs>
          <w:tab w:val="left" w:pos="1200"/>
        </w:tabs>
        <w:spacing w:line="240" w:lineRule="auto"/>
        <w:ind w:firstLine="709"/>
        <w:rPr>
          <w:rStyle w:val="FontStyle27"/>
          <w:sz w:val="28"/>
          <w:szCs w:val="28"/>
        </w:rPr>
      </w:pPr>
      <w:r w:rsidRPr="00810A50">
        <w:rPr>
          <w:rStyle w:val="FontStyle27"/>
          <w:sz w:val="28"/>
          <w:szCs w:val="28"/>
        </w:rPr>
        <w:t xml:space="preserve">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rsidR="007F095D" w:rsidRPr="00810A50" w:rsidRDefault="007F095D" w:rsidP="00604177">
      <w:pPr>
        <w:pStyle w:val="Style7"/>
        <w:tabs>
          <w:tab w:val="left" w:pos="1200"/>
        </w:tabs>
        <w:spacing w:line="240" w:lineRule="auto"/>
        <w:ind w:firstLine="709"/>
        <w:rPr>
          <w:rStyle w:val="FontStyle27"/>
          <w:sz w:val="28"/>
          <w:szCs w:val="28"/>
        </w:rPr>
      </w:pPr>
      <w:r w:rsidRPr="00810A50">
        <w:rPr>
          <w:rStyle w:val="FontStyle27"/>
          <w:sz w:val="28"/>
          <w:szCs w:val="28"/>
        </w:rPr>
        <w:t xml:space="preserve">3) их супруги призваны на военную службу по мобилизации в Вооруженные Силы Российской Федерации; </w:t>
      </w:r>
    </w:p>
    <w:p w:rsidR="007F095D" w:rsidRPr="00810A50" w:rsidRDefault="007F095D" w:rsidP="00604177">
      <w:pPr>
        <w:pStyle w:val="Style7"/>
        <w:tabs>
          <w:tab w:val="left" w:pos="1200"/>
        </w:tabs>
        <w:spacing w:line="240" w:lineRule="auto"/>
        <w:ind w:firstLine="709"/>
        <w:rPr>
          <w:rStyle w:val="FontStyle27"/>
          <w:sz w:val="28"/>
          <w:szCs w:val="28"/>
        </w:rPr>
      </w:pPr>
      <w:r w:rsidRPr="00810A50">
        <w:rPr>
          <w:rStyle w:val="FontStyle27"/>
          <w:sz w:val="28"/>
          <w:szCs w:val="28"/>
        </w:rPr>
        <w:t xml:space="preserve">4) их супруги оказывают на основании заключенного контракта добровольное содействие в выполнении задач, возложенных на Вооруженные Силы Российской Федерации. </w:t>
      </w:r>
    </w:p>
    <w:p w:rsidR="007F095D" w:rsidRPr="00810A50" w:rsidRDefault="007F095D" w:rsidP="00604177">
      <w:pPr>
        <w:pStyle w:val="Style7"/>
        <w:tabs>
          <w:tab w:val="left" w:pos="1200"/>
        </w:tabs>
        <w:spacing w:line="240" w:lineRule="auto"/>
        <w:rPr>
          <w:rStyle w:val="FontStyle27"/>
          <w:sz w:val="28"/>
          <w:szCs w:val="28"/>
        </w:rPr>
      </w:pPr>
      <w:r w:rsidRPr="00810A50">
        <w:rPr>
          <w:rStyle w:val="FontStyle27"/>
          <w:sz w:val="28"/>
          <w:szCs w:val="28"/>
        </w:rPr>
        <w:t>В этом случае может быть представлен документ, подтверждающий обозначенный статус их супруги (супруга).</w:t>
      </w:r>
    </w:p>
    <w:p w:rsidR="007F095D" w:rsidRPr="00810A50" w:rsidRDefault="007F095D" w:rsidP="00604177">
      <w:pPr>
        <w:pStyle w:val="Style7"/>
        <w:tabs>
          <w:tab w:val="left" w:pos="1200"/>
        </w:tabs>
        <w:spacing w:line="240" w:lineRule="auto"/>
        <w:ind w:left="709" w:firstLine="0"/>
        <w:rPr>
          <w:rStyle w:val="FontStyle27"/>
          <w:sz w:val="28"/>
          <w:szCs w:val="28"/>
        </w:rPr>
      </w:pPr>
    </w:p>
    <w:p w:rsidR="007F095D" w:rsidRPr="00810A50" w:rsidRDefault="007F095D" w:rsidP="003B7D62">
      <w:pPr>
        <w:pStyle w:val="Style7"/>
        <w:numPr>
          <w:ilvl w:val="0"/>
          <w:numId w:val="31"/>
        </w:numPr>
        <w:tabs>
          <w:tab w:val="left" w:pos="0"/>
        </w:tabs>
        <w:ind w:left="0" w:firstLine="426"/>
        <w:jc w:val="center"/>
        <w:rPr>
          <w:rStyle w:val="FontStyle27"/>
          <w:b/>
          <w:sz w:val="28"/>
          <w:szCs w:val="28"/>
        </w:rPr>
      </w:pPr>
      <w:r w:rsidRPr="00810A50">
        <w:rPr>
          <w:rStyle w:val="FontStyle27"/>
          <w:b/>
          <w:sz w:val="28"/>
          <w:szCs w:val="28"/>
        </w:rPr>
        <w:t>Уточнение представленных сведений</w:t>
      </w:r>
    </w:p>
    <w:p w:rsidR="007F095D" w:rsidRPr="00810A50" w:rsidRDefault="007F095D" w:rsidP="0060350C">
      <w:pPr>
        <w:pStyle w:val="Style7"/>
        <w:tabs>
          <w:tab w:val="left" w:pos="1200"/>
        </w:tabs>
        <w:ind w:firstLine="0"/>
        <w:rPr>
          <w:rStyle w:val="FontStyle27"/>
          <w:b/>
          <w:sz w:val="28"/>
          <w:szCs w:val="28"/>
        </w:rPr>
      </w:pPr>
    </w:p>
    <w:p w:rsidR="007F095D" w:rsidRPr="00810A50" w:rsidRDefault="007F095D"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Лицо, участвующее в конкурсе на замещение должности судьи или должности государственной гражданской службы, может представить уточненные сведения в установленный срок.</w:t>
      </w:r>
    </w:p>
    <w:p w:rsidR="007F095D" w:rsidRPr="00810A50" w:rsidRDefault="007F095D"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 xml:space="preserve"> Судья или государственный гражданский служащий может представить уточненные сведения в течение одного месяца после окончания срока представления сведений (30 апреля года, следующего </w:t>
      </w:r>
      <w:proofErr w:type="gramStart"/>
      <w:r w:rsidRPr="00810A50">
        <w:rPr>
          <w:rStyle w:val="FontStyle27"/>
          <w:sz w:val="28"/>
          <w:szCs w:val="28"/>
        </w:rPr>
        <w:t>за</w:t>
      </w:r>
      <w:proofErr w:type="gramEnd"/>
      <w:r w:rsidRPr="00810A50">
        <w:rPr>
          <w:rStyle w:val="FontStyle27"/>
          <w:sz w:val="28"/>
          <w:szCs w:val="28"/>
        </w:rPr>
        <w:t xml:space="preserve"> отчетным), а именно не позднее 31 мая года, следующего за отчетным.</w:t>
      </w:r>
    </w:p>
    <w:p w:rsidR="007F095D" w:rsidRPr="00810A50" w:rsidRDefault="007F095D"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 xml:space="preserve">Представление уточненных сведений предполагает повторное заполнение в полном объеме справки с внесением в нее не отраженных или </w:t>
      </w:r>
      <w:r w:rsidRPr="00810A50">
        <w:rPr>
          <w:rStyle w:val="FontStyle27"/>
          <w:sz w:val="28"/>
          <w:szCs w:val="28"/>
        </w:rPr>
        <w:br/>
      </w:r>
      <w:r w:rsidRPr="00810A50">
        <w:rPr>
          <w:rStyle w:val="FontStyle27"/>
          <w:sz w:val="28"/>
          <w:szCs w:val="28"/>
        </w:rPr>
        <w:lastRenderedPageBreak/>
        <w:t xml:space="preserve">не полностью отраженных в первоначальной справке сведений либо </w:t>
      </w:r>
      <w:r w:rsidRPr="00810A50">
        <w:rPr>
          <w:rStyle w:val="FontStyle27"/>
          <w:sz w:val="28"/>
          <w:szCs w:val="28"/>
        </w:rPr>
        <w:br/>
        <w:t>с устранением допущенных ошибок (уточняющая справка).</w:t>
      </w:r>
    </w:p>
    <w:p w:rsidR="007F095D" w:rsidRPr="00810A50" w:rsidRDefault="007F095D" w:rsidP="00811036">
      <w:pPr>
        <w:pStyle w:val="Style7"/>
        <w:tabs>
          <w:tab w:val="left" w:pos="1200"/>
        </w:tabs>
        <w:ind w:firstLine="709"/>
        <w:rPr>
          <w:rStyle w:val="FontStyle27"/>
          <w:sz w:val="28"/>
          <w:szCs w:val="28"/>
        </w:rPr>
      </w:pPr>
      <w:r w:rsidRPr="00810A50">
        <w:rPr>
          <w:rStyle w:val="FontStyle27"/>
          <w:sz w:val="28"/>
          <w:szCs w:val="28"/>
        </w:rPr>
        <w:t xml:space="preserve">Уточняющая справка приобщается к ранее представленной справке (справкам). </w:t>
      </w:r>
    </w:p>
    <w:p w:rsidR="007F095D" w:rsidRPr="00810A50" w:rsidRDefault="007F095D" w:rsidP="003B7D62">
      <w:pPr>
        <w:pStyle w:val="Style7"/>
        <w:numPr>
          <w:ilvl w:val="1"/>
          <w:numId w:val="32"/>
        </w:numPr>
        <w:tabs>
          <w:tab w:val="left" w:pos="1200"/>
        </w:tabs>
        <w:ind w:left="0" w:firstLine="709"/>
        <w:rPr>
          <w:sz w:val="28"/>
          <w:szCs w:val="28"/>
          <w:u w:val="single"/>
        </w:rPr>
      </w:pPr>
      <w:r w:rsidRPr="00810A50">
        <w:rPr>
          <w:sz w:val="28"/>
          <w:szCs w:val="28"/>
        </w:rPr>
        <w:t xml:space="preserve">Уточняющая справка подается исключительно с целью дополнить </w:t>
      </w:r>
      <w:r w:rsidRPr="00810A50">
        <w:rPr>
          <w:sz w:val="28"/>
          <w:szCs w:val="28"/>
        </w:rPr>
        <w:br/>
        <w:t xml:space="preserve">и (или) уточнить информацию в справке, которая была представлена </w:t>
      </w:r>
      <w:r w:rsidRPr="00810A50">
        <w:rPr>
          <w:sz w:val="28"/>
          <w:szCs w:val="28"/>
        </w:rPr>
        <w:br/>
        <w:t>в установленный срок. Если лицо не представило справку в период декларационной кампании, то основания для представления уточненных сведений у него отсутствуют.</w:t>
      </w:r>
    </w:p>
    <w:p w:rsidR="007F095D" w:rsidRPr="00810A50" w:rsidRDefault="007F095D" w:rsidP="003B7D62">
      <w:pPr>
        <w:pStyle w:val="Style7"/>
        <w:numPr>
          <w:ilvl w:val="1"/>
          <w:numId w:val="32"/>
        </w:numPr>
        <w:tabs>
          <w:tab w:val="left" w:pos="1200"/>
        </w:tabs>
        <w:ind w:left="0" w:firstLine="709"/>
        <w:rPr>
          <w:sz w:val="28"/>
          <w:szCs w:val="28"/>
        </w:rPr>
      </w:pPr>
      <w:r w:rsidRPr="00810A50">
        <w:rPr>
          <w:sz w:val="28"/>
          <w:szCs w:val="28"/>
        </w:rPr>
        <w:t xml:space="preserve">Представление уточненных сведений за предыдущие декларационные кампании не предусмотрено. </w:t>
      </w:r>
      <w:proofErr w:type="gramStart"/>
      <w:r w:rsidRPr="00810A50">
        <w:rPr>
          <w:sz w:val="28"/>
          <w:szCs w:val="28"/>
        </w:rPr>
        <w:t xml:space="preserve">В случае если в сведениях за предыдущие декларационные кампании не были отражены или были не полностью отражены какие-либо сведения либо имелись ошибки, то рекомендуется к представляемой в 2025 году справке приложить соответствующие письменные пояснения (например, ситуации, связанные с выявлением счета в кредитной организации, отрытого в 2023 году, но не отраженного в справке, представленной в рамках декларационной кампании 2024 года). </w:t>
      </w:r>
      <w:proofErr w:type="gramEnd"/>
    </w:p>
    <w:p w:rsidR="007F095D" w:rsidRPr="00810A50" w:rsidRDefault="007F095D" w:rsidP="0060350C">
      <w:pPr>
        <w:pStyle w:val="Style7"/>
        <w:tabs>
          <w:tab w:val="left" w:pos="1200"/>
        </w:tabs>
        <w:ind w:firstLine="0"/>
        <w:rPr>
          <w:sz w:val="28"/>
          <w:szCs w:val="28"/>
        </w:rPr>
      </w:pPr>
    </w:p>
    <w:p w:rsidR="007F095D" w:rsidRPr="00810A50" w:rsidRDefault="007F095D" w:rsidP="003B7D62">
      <w:pPr>
        <w:pStyle w:val="Style2"/>
        <w:widowControl/>
        <w:numPr>
          <w:ilvl w:val="0"/>
          <w:numId w:val="32"/>
        </w:numPr>
        <w:spacing w:line="322" w:lineRule="exact"/>
        <w:ind w:left="0" w:firstLine="426"/>
        <w:rPr>
          <w:rStyle w:val="FontStyle24"/>
          <w:sz w:val="28"/>
          <w:szCs w:val="28"/>
        </w:rPr>
      </w:pPr>
      <w:r w:rsidRPr="00810A50">
        <w:rPr>
          <w:rStyle w:val="FontStyle24"/>
          <w:sz w:val="28"/>
          <w:szCs w:val="28"/>
        </w:rPr>
        <w:t>Рекомендуемые действия при невозможности представить</w:t>
      </w:r>
    </w:p>
    <w:p w:rsidR="007F095D" w:rsidRPr="00810A50" w:rsidRDefault="007F095D" w:rsidP="002C1341">
      <w:pPr>
        <w:pStyle w:val="Style2"/>
        <w:widowControl/>
        <w:spacing w:line="322" w:lineRule="exact"/>
        <w:ind w:left="426"/>
        <w:rPr>
          <w:rStyle w:val="FontStyle24"/>
          <w:sz w:val="28"/>
          <w:szCs w:val="28"/>
        </w:rPr>
      </w:pPr>
      <w:r w:rsidRPr="00810A50">
        <w:rPr>
          <w:rStyle w:val="FontStyle24"/>
          <w:sz w:val="28"/>
          <w:szCs w:val="28"/>
        </w:rPr>
        <w:t>сведения о доходах, об имуществе и обязательствах</w:t>
      </w:r>
    </w:p>
    <w:p w:rsidR="007F095D" w:rsidRPr="00810A50" w:rsidRDefault="007F095D" w:rsidP="002C1341">
      <w:pPr>
        <w:pStyle w:val="Style2"/>
        <w:widowControl/>
        <w:spacing w:line="322" w:lineRule="exact"/>
        <w:ind w:left="426"/>
        <w:rPr>
          <w:rStyle w:val="FontStyle24"/>
          <w:sz w:val="28"/>
          <w:szCs w:val="28"/>
        </w:rPr>
      </w:pPr>
      <w:r w:rsidRPr="00810A50">
        <w:rPr>
          <w:rStyle w:val="FontStyle24"/>
          <w:sz w:val="28"/>
          <w:szCs w:val="28"/>
        </w:rPr>
        <w:t>имущественного характера в отношении члена семьи</w:t>
      </w:r>
    </w:p>
    <w:p w:rsidR="007F095D" w:rsidRPr="00810A50" w:rsidRDefault="007F095D" w:rsidP="0060350C">
      <w:pPr>
        <w:pStyle w:val="Style1"/>
        <w:widowControl/>
        <w:spacing w:line="240" w:lineRule="exact"/>
        <w:ind w:right="5" w:firstLine="0"/>
        <w:rPr>
          <w:sz w:val="28"/>
          <w:szCs w:val="28"/>
        </w:rPr>
      </w:pPr>
    </w:p>
    <w:p w:rsidR="007F095D" w:rsidRPr="00810A50" w:rsidRDefault="007F095D" w:rsidP="00CE7536">
      <w:pPr>
        <w:pStyle w:val="Style1"/>
        <w:widowControl/>
        <w:spacing w:before="72" w:line="240" w:lineRule="auto"/>
        <w:ind w:right="5" w:firstLine="709"/>
        <w:rPr>
          <w:rStyle w:val="FontStyle27"/>
          <w:sz w:val="28"/>
          <w:szCs w:val="28"/>
        </w:rPr>
      </w:pPr>
      <w:r w:rsidRPr="00810A50">
        <w:rPr>
          <w:rStyle w:val="FontStyle27"/>
          <w:sz w:val="28"/>
          <w:szCs w:val="28"/>
        </w:rPr>
        <w:t xml:space="preserve">9.1. При невозможности по объективным причинам представить сведения о доходах, об имуществе и обязательствах имущественного характера в отношении своей супруги (супруга), своих несовершеннолетних детей судье следует обратиться с заявлением об этом в соответствующую комиссию по проверке полноты и </w:t>
      </w:r>
      <w:proofErr w:type="gramStart"/>
      <w:r w:rsidRPr="00810A50">
        <w:rPr>
          <w:rStyle w:val="FontStyle27"/>
          <w:sz w:val="28"/>
          <w:szCs w:val="28"/>
        </w:rPr>
        <w:t>достоверности</w:t>
      </w:r>
      <w:proofErr w:type="gramEnd"/>
      <w:r w:rsidRPr="00810A50">
        <w:rPr>
          <w:rStyle w:val="FontStyle27"/>
          <w:sz w:val="28"/>
          <w:szCs w:val="28"/>
        </w:rPr>
        <w:t xml:space="preserve"> представляемых судьями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их супруг (супругов) и несовершеннолетних детей.</w:t>
      </w:r>
    </w:p>
    <w:p w:rsidR="007F095D" w:rsidRPr="00810A50" w:rsidRDefault="007F095D" w:rsidP="00CE7536">
      <w:pPr>
        <w:spacing w:after="0" w:line="240" w:lineRule="auto"/>
        <w:ind w:firstLine="709"/>
        <w:jc w:val="both"/>
        <w:rPr>
          <w:rStyle w:val="FontStyle27"/>
          <w:sz w:val="28"/>
          <w:szCs w:val="28"/>
        </w:rPr>
      </w:pPr>
      <w:r w:rsidRPr="00810A50">
        <w:rPr>
          <w:rStyle w:val="FontStyle27"/>
          <w:sz w:val="28"/>
          <w:szCs w:val="28"/>
        </w:rPr>
        <w:t>Государственный гражданский служащий представляет такое заявление</w:t>
      </w:r>
      <w:r>
        <w:rPr>
          <w:rStyle w:val="FontStyle27"/>
          <w:sz w:val="28"/>
          <w:szCs w:val="28"/>
        </w:rPr>
        <w:t xml:space="preserve"> </w:t>
      </w:r>
      <w:r w:rsidRPr="00810A50">
        <w:rPr>
          <w:rStyle w:val="FontStyle27"/>
          <w:sz w:val="28"/>
          <w:szCs w:val="28"/>
        </w:rPr>
        <w:t>в</w:t>
      </w:r>
      <w:r>
        <w:rPr>
          <w:rStyle w:val="FontStyle27"/>
          <w:sz w:val="28"/>
          <w:szCs w:val="28"/>
        </w:rPr>
        <w:t> </w:t>
      </w:r>
      <w:r w:rsidRPr="00810A50">
        <w:rPr>
          <w:rStyle w:val="FontStyle27"/>
          <w:sz w:val="28"/>
          <w:szCs w:val="28"/>
        </w:rPr>
        <w:t>соответствующую комиссию по соблюдению требований к служебному поведению и урегулированию конфликта интересов, созданную на основании Указа Президента Российской Федерации от 1 июля 2010 года № 821 «О</w:t>
      </w:r>
      <w:r>
        <w:rPr>
          <w:rStyle w:val="FontStyle27"/>
          <w:sz w:val="28"/>
          <w:szCs w:val="28"/>
        </w:rPr>
        <w:t> </w:t>
      </w:r>
      <w:r w:rsidRPr="00810A50">
        <w:rPr>
          <w:rStyle w:val="FontStyle27"/>
          <w:sz w:val="28"/>
          <w:szCs w:val="28"/>
        </w:rPr>
        <w:t>комиссиях по соблюдению требований к служебному поведению федеральных государственных служащих и урегулированию конфликта интересов».</w:t>
      </w:r>
    </w:p>
    <w:p w:rsidR="007F095D" w:rsidRPr="00810A50" w:rsidRDefault="007F095D" w:rsidP="00CE7536">
      <w:pPr>
        <w:pStyle w:val="Style1"/>
        <w:widowControl/>
        <w:spacing w:line="240" w:lineRule="auto"/>
        <w:ind w:right="14" w:firstLine="709"/>
        <w:rPr>
          <w:rStyle w:val="FontStyle27"/>
          <w:sz w:val="28"/>
          <w:szCs w:val="28"/>
        </w:rPr>
      </w:pPr>
      <w:r w:rsidRPr="00810A50">
        <w:rPr>
          <w:rStyle w:val="FontStyle27"/>
          <w:sz w:val="28"/>
          <w:szCs w:val="28"/>
        </w:rPr>
        <w:t>Заявление должно быть направлено до истечения срока, установленного для представления судьей, государственным гражданским служащим сведений о доходах, расходах, об имуществе и обязательствах имущественного характера.</w:t>
      </w:r>
    </w:p>
    <w:p w:rsidR="007F095D" w:rsidRPr="00810A50" w:rsidRDefault="007F095D" w:rsidP="007F3B4C">
      <w:pPr>
        <w:pStyle w:val="Style1"/>
        <w:widowControl/>
        <w:spacing w:line="240" w:lineRule="auto"/>
        <w:ind w:right="19" w:firstLine="709"/>
        <w:rPr>
          <w:rStyle w:val="FontStyle27"/>
          <w:sz w:val="28"/>
          <w:szCs w:val="28"/>
        </w:rPr>
      </w:pPr>
      <w:r w:rsidRPr="00810A50">
        <w:rPr>
          <w:rStyle w:val="FontStyle27"/>
          <w:sz w:val="28"/>
          <w:szCs w:val="28"/>
        </w:rPr>
        <w:t xml:space="preserve">В заявлении необходимо указать причины и обстоятельства, препятствующие представлению сведений о доходах, расходах, об имуществе и обязательствах имущественного характера супруги (супруга) </w:t>
      </w:r>
      <w:r w:rsidRPr="00810A50">
        <w:rPr>
          <w:rStyle w:val="FontStyle27"/>
          <w:sz w:val="28"/>
          <w:szCs w:val="28"/>
        </w:rPr>
        <w:lastRenderedPageBreak/>
        <w:t>и несовершеннолетних детей, а также меры, принятые по представлению этих сведений. К заявлению рекомендуется приложить дополнительные материалы (при их наличии), подтверждающие уважительность причины непредставления сведений.</w:t>
      </w:r>
    </w:p>
    <w:p w:rsidR="007F095D" w:rsidRPr="00810A50" w:rsidRDefault="007F095D" w:rsidP="009F788B">
      <w:pPr>
        <w:pStyle w:val="Style1"/>
        <w:widowControl/>
        <w:spacing w:line="240" w:lineRule="auto"/>
        <w:ind w:right="-2" w:firstLine="709"/>
        <w:rPr>
          <w:rStyle w:val="FontStyle27"/>
          <w:sz w:val="28"/>
          <w:szCs w:val="28"/>
        </w:rPr>
      </w:pPr>
      <w:r w:rsidRPr="00810A50">
        <w:rPr>
          <w:rStyle w:val="FontStyle27"/>
          <w:sz w:val="28"/>
          <w:szCs w:val="28"/>
        </w:rPr>
        <w:t xml:space="preserve">При наличии длящихся обстоятельств заявление о невозможности представить сведения о доходах, расходах, об имуществе и обязательствах имущественного характера супруги (супруга) и несовершеннолетних детей подается ежегодно. </w:t>
      </w:r>
    </w:p>
    <w:p w:rsidR="007F095D" w:rsidRPr="00810A50" w:rsidRDefault="007F095D" w:rsidP="009F788B">
      <w:pPr>
        <w:pStyle w:val="Style1"/>
        <w:widowControl/>
        <w:spacing w:line="240" w:lineRule="auto"/>
        <w:ind w:right="-2" w:firstLine="709"/>
        <w:rPr>
          <w:sz w:val="28"/>
          <w:szCs w:val="28"/>
        </w:rPr>
      </w:pPr>
      <w:r w:rsidRPr="00810A50">
        <w:rPr>
          <w:sz w:val="28"/>
          <w:szCs w:val="28"/>
        </w:rPr>
        <w:t xml:space="preserve">При этом подача рассматриваемого заявления не предполагает необходимости представления имеющихся в распоряжении у лица, обязанного </w:t>
      </w:r>
      <w:r w:rsidRPr="00810A50">
        <w:rPr>
          <w:rStyle w:val="FontStyle27"/>
          <w:sz w:val="28"/>
          <w:szCs w:val="28"/>
        </w:rPr>
        <w:t>представлять сведения о доходах, расходах, об имуществе и обязательствах имущественного характера</w:t>
      </w:r>
      <w:r w:rsidRPr="00810A50">
        <w:rPr>
          <w:sz w:val="28"/>
          <w:szCs w:val="28"/>
        </w:rPr>
        <w:t>, таких сведений (частично заполненной справки о доходах в отношении своей супруги (супруга), своих несовершеннолетних детей).</w:t>
      </w:r>
    </w:p>
    <w:p w:rsidR="007F095D" w:rsidRPr="00810A50" w:rsidRDefault="007F095D" w:rsidP="007F3B4C">
      <w:pPr>
        <w:pStyle w:val="ac"/>
        <w:tabs>
          <w:tab w:val="left" w:pos="1134"/>
        </w:tabs>
        <w:spacing w:line="240" w:lineRule="auto"/>
        <w:ind w:left="0" w:firstLine="709"/>
        <w:jc w:val="both"/>
        <w:rPr>
          <w:rStyle w:val="FontStyle27"/>
          <w:sz w:val="28"/>
          <w:szCs w:val="28"/>
        </w:rPr>
      </w:pPr>
      <w:r w:rsidRPr="00810A50">
        <w:rPr>
          <w:rStyle w:val="FontStyle27"/>
          <w:sz w:val="28"/>
          <w:szCs w:val="28"/>
        </w:rPr>
        <w:t>9.2. Для лиц, обязанных представлять сведения о доходах, расходах, об имуществе и обязательствах имущественного характера, право обратиться с заявлением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7F095D" w:rsidRPr="00810A50" w:rsidRDefault="007F095D" w:rsidP="007F3B4C">
      <w:pPr>
        <w:pStyle w:val="ac"/>
        <w:tabs>
          <w:tab w:val="left" w:pos="1134"/>
        </w:tabs>
        <w:spacing w:line="240" w:lineRule="auto"/>
        <w:ind w:left="0" w:firstLine="709"/>
        <w:jc w:val="both"/>
        <w:rPr>
          <w:rStyle w:val="FontStyle27"/>
          <w:sz w:val="28"/>
          <w:szCs w:val="28"/>
        </w:rPr>
      </w:pPr>
      <w:r w:rsidRPr="00810A50">
        <w:rPr>
          <w:rStyle w:val="FontStyle27"/>
          <w:sz w:val="28"/>
          <w:szCs w:val="28"/>
        </w:rPr>
        <w:t>9.3. Для кандидата на должность судьи и гражданина, претендующего на замещение должности федеральной государственной гражданской службы в аппарате суда, право обратиться с заявлением о невозможности представления сведений в отношении супруги (супруга) или</w:t>
      </w:r>
      <w:r>
        <w:rPr>
          <w:rStyle w:val="FontStyle27"/>
          <w:sz w:val="28"/>
          <w:szCs w:val="28"/>
        </w:rPr>
        <w:t> </w:t>
      </w:r>
      <w:r w:rsidRPr="00810A50">
        <w:rPr>
          <w:rStyle w:val="FontStyle27"/>
          <w:sz w:val="28"/>
          <w:szCs w:val="28"/>
        </w:rPr>
        <w:t>несовершеннолетних детей законодательством не предусмотрено.</w:t>
      </w:r>
    </w:p>
    <w:p w:rsidR="007F095D" w:rsidRPr="00810A50" w:rsidRDefault="007F095D" w:rsidP="007F3B4C">
      <w:pPr>
        <w:pStyle w:val="ac"/>
        <w:tabs>
          <w:tab w:val="left" w:pos="1134"/>
        </w:tabs>
        <w:spacing w:line="240" w:lineRule="auto"/>
        <w:ind w:left="0" w:firstLine="709"/>
        <w:jc w:val="both"/>
        <w:rPr>
          <w:rStyle w:val="FontStyle27"/>
          <w:sz w:val="28"/>
          <w:szCs w:val="28"/>
        </w:rPr>
      </w:pPr>
    </w:p>
    <w:p w:rsidR="007F095D" w:rsidRPr="00810A50" w:rsidRDefault="007F095D" w:rsidP="00365DB2">
      <w:pPr>
        <w:pStyle w:val="Style2"/>
        <w:spacing w:line="276" w:lineRule="auto"/>
        <w:ind w:left="567" w:right="565"/>
        <w:rPr>
          <w:b/>
          <w:bCs/>
          <w:sz w:val="28"/>
          <w:szCs w:val="28"/>
        </w:rPr>
      </w:pPr>
      <w:r w:rsidRPr="00810A50">
        <w:rPr>
          <w:b/>
          <w:bCs/>
          <w:sz w:val="28"/>
          <w:szCs w:val="28"/>
        </w:rPr>
        <w:t>10. Рекомендуемые действия при невозможности представить сведения о доходах, об имуществе и обязательствах имущественного характера вследствие независящих от лица, обязанного представлять сведения о доходах, обстоятельств</w:t>
      </w:r>
    </w:p>
    <w:p w:rsidR="007F095D" w:rsidRPr="00810A50" w:rsidRDefault="007F095D" w:rsidP="00BE5052">
      <w:pPr>
        <w:pStyle w:val="Style2"/>
        <w:widowControl/>
        <w:spacing w:line="276" w:lineRule="auto"/>
        <w:ind w:right="595" w:firstLine="709"/>
        <w:rPr>
          <w:b/>
          <w:bCs/>
          <w:sz w:val="28"/>
          <w:szCs w:val="28"/>
        </w:rPr>
      </w:pPr>
    </w:p>
    <w:p w:rsidR="007F095D" w:rsidRPr="00810A50" w:rsidRDefault="007F095D" w:rsidP="00BE5052">
      <w:pPr>
        <w:pStyle w:val="Style2"/>
        <w:ind w:right="-2" w:firstLine="709"/>
        <w:jc w:val="both"/>
        <w:rPr>
          <w:sz w:val="28"/>
          <w:szCs w:val="28"/>
        </w:rPr>
      </w:pPr>
      <w:r w:rsidRPr="00810A50">
        <w:rPr>
          <w:sz w:val="28"/>
          <w:szCs w:val="28"/>
        </w:rPr>
        <w:t>10.1.</w:t>
      </w:r>
      <w:r w:rsidRPr="00810A50">
        <w:rPr>
          <w:sz w:val="28"/>
          <w:szCs w:val="28"/>
        </w:rPr>
        <w:tab/>
      </w:r>
      <w:proofErr w:type="gramStart"/>
      <w:r w:rsidRPr="00810A50">
        <w:rPr>
          <w:sz w:val="28"/>
          <w:szCs w:val="28"/>
        </w:rPr>
        <w:t xml:space="preserve">В случае невозможности исполнения </w:t>
      </w:r>
      <w:r w:rsidRPr="00810A50">
        <w:rPr>
          <w:rStyle w:val="FontStyle27"/>
          <w:sz w:val="28"/>
          <w:szCs w:val="28"/>
        </w:rPr>
        <w:t>судьей или государственным гражданским служащим</w:t>
      </w:r>
      <w:r w:rsidRPr="00810A50">
        <w:rPr>
          <w:sz w:val="28"/>
          <w:szCs w:val="28"/>
        </w:rPr>
        <w:t xml:space="preserve"> обязанности представить сведения о доходах, расходах, об имуществе и обязательствах имущественного характера вследствие независящих от него обстоятельств, необходимо в течение трех рабочих дней со дня, когда ему стало известно о возникновении таких обстоятельств, подать в соответствующую комиссию по соблюдению требований к служебному поведению уведомление об этом в форме документа на бумажном</w:t>
      </w:r>
      <w:proofErr w:type="gramEnd"/>
      <w:r w:rsidRPr="00810A50">
        <w:rPr>
          <w:sz w:val="28"/>
          <w:szCs w:val="28"/>
        </w:rPr>
        <w:t xml:space="preserve"> </w:t>
      </w:r>
      <w:proofErr w:type="gramStart"/>
      <w:r w:rsidRPr="00810A50">
        <w:rPr>
          <w:sz w:val="28"/>
          <w:szCs w:val="28"/>
        </w:rPr>
        <w:t>носителе</w:t>
      </w:r>
      <w:proofErr w:type="gramEnd"/>
      <w:r w:rsidRPr="00810A50">
        <w:rPr>
          <w:sz w:val="28"/>
          <w:szCs w:val="28"/>
        </w:rPr>
        <w:t xml:space="preserve"> или в форме электронного документа с приложением документов, иных материалов и (или) информации (при наличии), подтверждающих факт наступления независящих от названных лиц обстоятельств. Если указанные обстоятельства препятствуют подаче уведомления в установленный срок, такое уведомление должно быть подано не позднее 10 рабочих дней со дня прекращения этих обстоятельств.</w:t>
      </w:r>
    </w:p>
    <w:p w:rsidR="007F095D" w:rsidRPr="00810A50" w:rsidRDefault="007F095D" w:rsidP="00BE5052">
      <w:pPr>
        <w:pStyle w:val="Style2"/>
        <w:ind w:right="-2" w:firstLine="709"/>
        <w:jc w:val="both"/>
        <w:rPr>
          <w:sz w:val="28"/>
          <w:szCs w:val="28"/>
        </w:rPr>
      </w:pPr>
      <w:r w:rsidRPr="00810A50">
        <w:rPr>
          <w:sz w:val="28"/>
          <w:szCs w:val="28"/>
        </w:rPr>
        <w:lastRenderedPageBreak/>
        <w:t xml:space="preserve">Конкретные, независящие от физического лица обстоятельства приведены в части 4 статьи 13 Федерального закона от 25 декабря 2008 года № 273-ФЗ «О противодействии коррупции».  </w:t>
      </w:r>
    </w:p>
    <w:p w:rsidR="007F095D" w:rsidRPr="00810A50" w:rsidRDefault="007F095D" w:rsidP="00BE5052">
      <w:pPr>
        <w:pStyle w:val="Style2"/>
        <w:ind w:right="-2" w:firstLine="709"/>
        <w:jc w:val="both"/>
        <w:rPr>
          <w:sz w:val="28"/>
          <w:szCs w:val="28"/>
        </w:rPr>
      </w:pPr>
      <w:r w:rsidRPr="00810A50">
        <w:rPr>
          <w:sz w:val="28"/>
          <w:szCs w:val="28"/>
        </w:rPr>
        <w:t>Примером независящих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7F095D" w:rsidRPr="00810A50" w:rsidRDefault="007F095D" w:rsidP="00EC5D7A">
      <w:pPr>
        <w:pStyle w:val="Style2"/>
        <w:ind w:right="-2" w:firstLine="709"/>
        <w:jc w:val="both"/>
        <w:rPr>
          <w:sz w:val="28"/>
          <w:szCs w:val="28"/>
        </w:rPr>
      </w:pPr>
      <w:r w:rsidRPr="00810A50">
        <w:rPr>
          <w:sz w:val="28"/>
          <w:szCs w:val="28"/>
        </w:rPr>
        <w:t>10.2.</w:t>
      </w:r>
      <w:r w:rsidRPr="00810A50">
        <w:rPr>
          <w:sz w:val="28"/>
          <w:szCs w:val="28"/>
        </w:rPr>
        <w:tab/>
        <w:t>Исполнение обязанности представить сведения о доходах должно быть обеспечено судьей или гражданским служащим не позднее чем через один месяц со дня прекращения действия независящих от него обстоятельств, препятствующих исполнению такой обязанности, если иное не установлено федеральными законами.</w:t>
      </w:r>
    </w:p>
    <w:p w:rsidR="007F095D" w:rsidRPr="00810A50" w:rsidRDefault="007F095D" w:rsidP="000B05B0">
      <w:pPr>
        <w:pStyle w:val="Style2"/>
        <w:widowControl/>
        <w:spacing w:line="240" w:lineRule="exact"/>
        <w:ind w:right="595" w:firstLine="709"/>
        <w:rPr>
          <w:sz w:val="28"/>
          <w:szCs w:val="28"/>
        </w:rPr>
      </w:pPr>
    </w:p>
    <w:p w:rsidR="007F095D" w:rsidRPr="00810A50" w:rsidRDefault="007F095D" w:rsidP="00702718">
      <w:pPr>
        <w:pStyle w:val="Style2"/>
        <w:widowControl/>
        <w:tabs>
          <w:tab w:val="left" w:pos="0"/>
        </w:tabs>
        <w:spacing w:before="82" w:line="322" w:lineRule="exact"/>
        <w:ind w:right="595" w:firstLine="426"/>
        <w:rPr>
          <w:rStyle w:val="FontStyle24"/>
          <w:sz w:val="28"/>
          <w:szCs w:val="28"/>
        </w:rPr>
      </w:pPr>
      <w:r w:rsidRPr="00810A50">
        <w:rPr>
          <w:rStyle w:val="FontStyle24"/>
          <w:sz w:val="28"/>
          <w:szCs w:val="28"/>
        </w:rPr>
        <w:t>Часть II. Заполнение справки о доходах, расходах, об имуществе и обязательствах имущественного характера</w:t>
      </w:r>
    </w:p>
    <w:p w:rsidR="007F095D" w:rsidRPr="00810A50" w:rsidRDefault="007F095D" w:rsidP="00702718">
      <w:pPr>
        <w:pStyle w:val="Style2"/>
        <w:widowControl/>
        <w:tabs>
          <w:tab w:val="left" w:pos="0"/>
        </w:tabs>
        <w:spacing w:before="96" w:line="240" w:lineRule="auto"/>
        <w:ind w:right="10" w:firstLine="426"/>
        <w:rPr>
          <w:rStyle w:val="FontStyle24"/>
          <w:sz w:val="28"/>
          <w:szCs w:val="28"/>
        </w:rPr>
      </w:pPr>
    </w:p>
    <w:p w:rsidR="007F095D" w:rsidRPr="00810A50" w:rsidRDefault="007F095D" w:rsidP="00702718">
      <w:pPr>
        <w:pStyle w:val="Style2"/>
        <w:widowControl/>
        <w:tabs>
          <w:tab w:val="left" w:pos="0"/>
        </w:tabs>
        <w:spacing w:before="96" w:line="240" w:lineRule="auto"/>
        <w:ind w:right="10" w:firstLine="426"/>
        <w:rPr>
          <w:rStyle w:val="FontStyle24"/>
          <w:sz w:val="28"/>
          <w:szCs w:val="28"/>
        </w:rPr>
      </w:pPr>
      <w:r w:rsidRPr="00810A50">
        <w:rPr>
          <w:rStyle w:val="FontStyle24"/>
          <w:sz w:val="28"/>
          <w:szCs w:val="28"/>
        </w:rPr>
        <w:t>Общие положения</w:t>
      </w:r>
    </w:p>
    <w:p w:rsidR="007F095D" w:rsidRPr="00810A50" w:rsidRDefault="007F095D" w:rsidP="002A107F">
      <w:pPr>
        <w:pStyle w:val="Style1"/>
        <w:widowControl/>
        <w:spacing w:line="240" w:lineRule="exact"/>
        <w:ind w:right="14" w:firstLine="0"/>
        <w:rPr>
          <w:sz w:val="28"/>
          <w:szCs w:val="28"/>
        </w:rPr>
      </w:pPr>
    </w:p>
    <w:p w:rsidR="007F095D" w:rsidRPr="00810A50" w:rsidRDefault="007F095D" w:rsidP="00683DCC">
      <w:pPr>
        <w:pStyle w:val="Style1"/>
        <w:spacing w:line="240" w:lineRule="auto"/>
        <w:rPr>
          <w:sz w:val="28"/>
          <w:szCs w:val="28"/>
        </w:rPr>
      </w:pPr>
      <w:r w:rsidRPr="00810A50">
        <w:rPr>
          <w:sz w:val="28"/>
          <w:szCs w:val="28"/>
        </w:rPr>
        <w:t>Форма справки о доходах, расходах, об имуществе и обязательствах имущественного характера, которая утверждена Указом Президента Российской Федерации от 23 июня 2014 года № 460, является унифицированной для всех лиц, на которых распространяется обязанность представлять сведения о доходах.</w:t>
      </w:r>
    </w:p>
    <w:p w:rsidR="007F095D" w:rsidRPr="00810A50" w:rsidRDefault="007F095D" w:rsidP="00CA48AF">
      <w:pPr>
        <w:pStyle w:val="Style1"/>
        <w:spacing w:line="240" w:lineRule="auto"/>
        <w:rPr>
          <w:sz w:val="28"/>
          <w:szCs w:val="28"/>
        </w:rPr>
      </w:pPr>
      <w:r w:rsidRPr="00810A50">
        <w:rPr>
          <w:sz w:val="28"/>
          <w:szCs w:val="28"/>
        </w:rPr>
        <w:t xml:space="preserve">СПО «Справки БК» размещено на официальном сайте Президента Российской Федерации </w:t>
      </w:r>
      <w:hyperlink r:id="rId9" w:history="1">
        <w:r w:rsidRPr="00810A50">
          <w:rPr>
            <w:rStyle w:val="ab"/>
            <w:color w:val="auto"/>
            <w:sz w:val="28"/>
            <w:szCs w:val="28"/>
            <w:u w:val="none"/>
          </w:rPr>
          <w:t>http://www.kremlin.ru/structure/additional/12</w:t>
        </w:r>
      </w:hyperlink>
      <w:r w:rsidRPr="00810A50">
        <w:rPr>
          <w:sz w:val="28"/>
          <w:szCs w:val="28"/>
        </w:rPr>
        <w:t xml:space="preserve">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(https://gossluzhba.gov.ru/anticorruption/spravki_bk).</w:t>
      </w:r>
    </w:p>
    <w:p w:rsidR="007F095D" w:rsidRPr="00810A50" w:rsidRDefault="007F095D" w:rsidP="00C85670">
      <w:pPr>
        <w:pStyle w:val="Style1"/>
        <w:spacing w:line="240" w:lineRule="auto"/>
        <w:ind w:firstLine="709"/>
        <w:rPr>
          <w:sz w:val="28"/>
          <w:szCs w:val="28"/>
        </w:rPr>
      </w:pPr>
      <w:proofErr w:type="gramStart"/>
      <w:r w:rsidRPr="00810A50">
        <w:rPr>
          <w:sz w:val="28"/>
          <w:szCs w:val="28"/>
        </w:rPr>
        <w:t xml:space="preserve">Справку рекомендуется заполнять на основании правоустанавливающих и иных подтверждающих официальных документов, в частности информации, предоставленной кредитными организациями и </w:t>
      </w:r>
      <w:proofErr w:type="spellStart"/>
      <w:r w:rsidRPr="00810A50">
        <w:rPr>
          <w:sz w:val="28"/>
          <w:szCs w:val="28"/>
        </w:rPr>
        <w:t>некредитными</w:t>
      </w:r>
      <w:proofErr w:type="spellEnd"/>
      <w:r w:rsidRPr="00810A50">
        <w:rPr>
          <w:sz w:val="28"/>
          <w:szCs w:val="28"/>
        </w:rPr>
        <w:t xml:space="preserve"> финансовыми организациями по единой форме, установленной указанием Банка России от 27 мая 2021 года № 5798-У «О порядке предоставления кредитными организациями и </w:t>
      </w:r>
      <w:proofErr w:type="spellStart"/>
      <w:r w:rsidRPr="00810A50">
        <w:rPr>
          <w:sz w:val="28"/>
          <w:szCs w:val="28"/>
        </w:rPr>
        <w:t>некредитными</w:t>
      </w:r>
      <w:proofErr w:type="spellEnd"/>
      <w:r w:rsidRPr="00810A50">
        <w:rPr>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w:t>
      </w:r>
      <w:proofErr w:type="gramEnd"/>
      <w:r w:rsidRPr="00810A50">
        <w:rPr>
          <w:sz w:val="28"/>
          <w:szCs w:val="28"/>
        </w:rPr>
        <w:t xml:space="preserve"> </w:t>
      </w:r>
      <w:proofErr w:type="gramStart"/>
      <w:r w:rsidRPr="00810A50">
        <w:rPr>
          <w:sz w:val="28"/>
          <w:szCs w:val="28"/>
        </w:rPr>
        <w:t>имуществе</w:t>
      </w:r>
      <w:proofErr w:type="gramEnd"/>
      <w:r w:rsidRPr="00810A50">
        <w:rPr>
          <w:sz w:val="28"/>
          <w:szCs w:val="28"/>
        </w:rPr>
        <w:t xml:space="preserve"> и обязательствах имущественного характера, о единой форме предоставления сведений и порядке ее заполнения»</w:t>
      </w:r>
      <w:r w:rsidRPr="00810A50">
        <w:rPr>
          <w:rStyle w:val="a9"/>
          <w:sz w:val="28"/>
          <w:szCs w:val="28"/>
        </w:rPr>
        <w:footnoteReference w:id="9"/>
      </w:r>
      <w:r w:rsidRPr="00810A50">
        <w:rPr>
          <w:sz w:val="28"/>
          <w:szCs w:val="28"/>
        </w:rPr>
        <w:t xml:space="preserve">. Не рекомендуется пользоваться информацией, полученной по телефону, в том числе в виде СМС-сообщения. </w:t>
      </w:r>
    </w:p>
    <w:p w:rsidR="007F095D" w:rsidRPr="00810A50" w:rsidRDefault="007F095D" w:rsidP="00311D3B">
      <w:pPr>
        <w:pStyle w:val="Style1"/>
        <w:spacing w:line="240" w:lineRule="auto"/>
        <w:rPr>
          <w:sz w:val="28"/>
          <w:szCs w:val="28"/>
        </w:rPr>
      </w:pPr>
      <w:r w:rsidRPr="00810A50">
        <w:rPr>
          <w:sz w:val="28"/>
          <w:szCs w:val="28"/>
        </w:rPr>
        <w:t xml:space="preserve">На усмотрение лица, представляющего справку, в целях исключения ошибок к ней могут быть приложены любые документы, в том числе составленные в свободной форме пояснения, направленные на раскрытие содержания отдельных разделов (подразделов) справки или сделанных записей. </w:t>
      </w:r>
      <w:r w:rsidRPr="00810A50">
        <w:rPr>
          <w:sz w:val="28"/>
          <w:szCs w:val="28"/>
        </w:rPr>
        <w:lastRenderedPageBreak/>
        <w:t>При этом разделом 2 справки предусмотрен случай, при котором к справке о</w:t>
      </w:r>
      <w:r>
        <w:rPr>
          <w:sz w:val="28"/>
          <w:szCs w:val="28"/>
        </w:rPr>
        <w:t> </w:t>
      </w:r>
      <w:r w:rsidRPr="00810A50">
        <w:rPr>
          <w:sz w:val="28"/>
          <w:szCs w:val="28"/>
        </w:rPr>
        <w:t>доходах в обязательном порядке прилагаются соответствующие документы.</w:t>
      </w:r>
    </w:p>
    <w:p w:rsidR="007F095D" w:rsidRPr="00810A50" w:rsidRDefault="007F095D" w:rsidP="00311D3B">
      <w:pPr>
        <w:spacing w:after="0" w:line="240" w:lineRule="auto"/>
        <w:ind w:firstLine="768"/>
        <w:jc w:val="both"/>
        <w:rPr>
          <w:rFonts w:ascii="Times New Roman" w:hAnsi="Times New Roman"/>
          <w:sz w:val="28"/>
          <w:szCs w:val="28"/>
        </w:rPr>
      </w:pPr>
      <w:r w:rsidRPr="00810A50">
        <w:rPr>
          <w:rFonts w:ascii="Times New Roman" w:hAnsi="Times New Roman"/>
          <w:sz w:val="28"/>
          <w:szCs w:val="28"/>
        </w:rPr>
        <w:t>Наиболее востребованными документами (источниками информации), на</w:t>
      </w:r>
      <w:r>
        <w:rPr>
          <w:rFonts w:ascii="Times New Roman" w:hAnsi="Times New Roman"/>
          <w:sz w:val="28"/>
          <w:szCs w:val="28"/>
        </w:rPr>
        <w:t> </w:t>
      </w:r>
      <w:r w:rsidRPr="00810A50">
        <w:rPr>
          <w:rFonts w:ascii="Times New Roman" w:hAnsi="Times New Roman"/>
          <w:sz w:val="28"/>
          <w:szCs w:val="28"/>
        </w:rPr>
        <w:t>основании которых рекомендуется заполнять справку о доходах, являются следующие (таблица № 4):</w:t>
      </w:r>
    </w:p>
    <w:p w:rsidR="007F095D" w:rsidRPr="00810A50" w:rsidRDefault="007F095D" w:rsidP="00311D3B">
      <w:pPr>
        <w:spacing w:after="0" w:line="240" w:lineRule="auto"/>
        <w:ind w:firstLine="768"/>
        <w:jc w:val="both"/>
        <w:rPr>
          <w:rFonts w:ascii="Times New Roman" w:hAnsi="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6"/>
        <w:gridCol w:w="7393"/>
      </w:tblGrid>
      <w:tr w:rsidR="007F095D" w:rsidRPr="00FE01CA" w:rsidTr="00FE01CA">
        <w:tc>
          <w:tcPr>
            <w:tcW w:w="2246" w:type="dxa"/>
          </w:tcPr>
          <w:p w:rsidR="007F095D" w:rsidRPr="00FE01CA" w:rsidRDefault="007F095D" w:rsidP="00FE01CA">
            <w:pPr>
              <w:spacing w:after="0" w:line="240" w:lineRule="auto"/>
              <w:jc w:val="center"/>
              <w:rPr>
                <w:rFonts w:ascii="Times New Roman" w:hAnsi="Times New Roman"/>
                <w:b/>
                <w:sz w:val="28"/>
                <w:szCs w:val="28"/>
              </w:rPr>
            </w:pPr>
            <w:r w:rsidRPr="00FE01CA">
              <w:rPr>
                <w:rFonts w:ascii="Times New Roman" w:hAnsi="Times New Roman"/>
                <w:b/>
                <w:sz w:val="28"/>
                <w:szCs w:val="28"/>
              </w:rPr>
              <w:t>Раздел (подраздел) справки</w:t>
            </w:r>
          </w:p>
        </w:tc>
        <w:tc>
          <w:tcPr>
            <w:tcW w:w="7393" w:type="dxa"/>
          </w:tcPr>
          <w:p w:rsidR="007F095D" w:rsidRPr="00FE01CA" w:rsidRDefault="007F095D" w:rsidP="00FE01CA">
            <w:pPr>
              <w:spacing w:after="0" w:line="240" w:lineRule="auto"/>
              <w:jc w:val="center"/>
              <w:rPr>
                <w:rFonts w:ascii="Times New Roman" w:hAnsi="Times New Roman"/>
                <w:b/>
                <w:sz w:val="28"/>
                <w:szCs w:val="28"/>
              </w:rPr>
            </w:pPr>
            <w:r w:rsidRPr="00FE01CA">
              <w:rPr>
                <w:rFonts w:ascii="Times New Roman" w:hAnsi="Times New Roman"/>
                <w:b/>
                <w:sz w:val="28"/>
                <w:szCs w:val="28"/>
              </w:rPr>
              <w:t>Источник информации</w:t>
            </w:r>
          </w:p>
        </w:tc>
      </w:tr>
      <w:tr w:rsidR="007F095D" w:rsidRPr="00FE01CA" w:rsidTr="00FE01CA">
        <w:tc>
          <w:tcPr>
            <w:tcW w:w="2246" w:type="dxa"/>
            <w:vMerge w:val="restart"/>
          </w:tcPr>
          <w:p w:rsidR="007F095D" w:rsidRPr="00FE01CA" w:rsidRDefault="007F095D" w:rsidP="00FE01CA">
            <w:pPr>
              <w:spacing w:after="0" w:line="240" w:lineRule="auto"/>
              <w:rPr>
                <w:rFonts w:ascii="Times New Roman" w:hAnsi="Times New Roman"/>
                <w:sz w:val="28"/>
                <w:szCs w:val="28"/>
              </w:rPr>
            </w:pPr>
            <w:r w:rsidRPr="00FE01CA">
              <w:rPr>
                <w:rFonts w:ascii="Times New Roman" w:hAnsi="Times New Roman"/>
                <w:sz w:val="28"/>
                <w:szCs w:val="28"/>
              </w:rPr>
              <w:t>Сведения о доходах</w:t>
            </w:r>
          </w:p>
        </w:tc>
        <w:tc>
          <w:tcPr>
            <w:tcW w:w="7393"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 xml:space="preserve">Справка о доходах и суммах налога физического лица, </w:t>
            </w:r>
            <w:proofErr w:type="gramStart"/>
            <w:r w:rsidRPr="00FE01CA">
              <w:rPr>
                <w:rFonts w:ascii="Times New Roman" w:hAnsi="Times New Roman"/>
                <w:sz w:val="28"/>
                <w:szCs w:val="28"/>
              </w:rPr>
              <w:t>которую</w:t>
            </w:r>
            <w:proofErr w:type="gramEnd"/>
            <w:r w:rsidRPr="00FE01CA">
              <w:rPr>
                <w:rFonts w:ascii="Times New Roman" w:hAnsi="Times New Roman"/>
                <w:sz w:val="28"/>
                <w:szCs w:val="28"/>
              </w:rPr>
              <w:t xml:space="preserve"> можно получить через Личный кабинет налогоплательщика (официальный сайт https://lkfl2.nalog.ru/lkfl)</w:t>
            </w:r>
          </w:p>
        </w:tc>
      </w:tr>
      <w:tr w:rsidR="007F095D" w:rsidRPr="00FE01CA" w:rsidTr="00FE01CA">
        <w:tc>
          <w:tcPr>
            <w:tcW w:w="2246" w:type="dxa"/>
            <w:vMerge/>
          </w:tcPr>
          <w:p w:rsidR="007F095D" w:rsidRPr="00FE01CA" w:rsidRDefault="007F095D" w:rsidP="00FE01CA">
            <w:pPr>
              <w:spacing w:after="0" w:line="240" w:lineRule="auto"/>
              <w:rPr>
                <w:rFonts w:ascii="Times New Roman" w:hAnsi="Times New Roman"/>
                <w:sz w:val="28"/>
                <w:szCs w:val="28"/>
              </w:rPr>
            </w:pPr>
          </w:p>
        </w:tc>
        <w:tc>
          <w:tcPr>
            <w:tcW w:w="7393"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https://lkfl2.nalog.ru/lkfl) или посредством официального сайта Фонда пенсионного и социального страхования Российской Федерации (https://sfr.gov.ru/)</w:t>
            </w:r>
          </w:p>
        </w:tc>
      </w:tr>
      <w:tr w:rsidR="007F095D" w:rsidRPr="00FE01CA" w:rsidTr="00FE01CA">
        <w:tc>
          <w:tcPr>
            <w:tcW w:w="2246" w:type="dxa"/>
            <w:vMerge/>
          </w:tcPr>
          <w:p w:rsidR="007F095D" w:rsidRPr="00FE01CA" w:rsidRDefault="007F095D" w:rsidP="00FE01CA">
            <w:pPr>
              <w:spacing w:after="0" w:line="240" w:lineRule="auto"/>
              <w:rPr>
                <w:rFonts w:ascii="Times New Roman" w:hAnsi="Times New Roman"/>
                <w:sz w:val="28"/>
                <w:szCs w:val="28"/>
              </w:rPr>
            </w:pPr>
          </w:p>
        </w:tc>
        <w:tc>
          <w:tcPr>
            <w:tcW w:w="7393"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Выписка о движении денежных средств по счету</w:t>
            </w:r>
          </w:p>
        </w:tc>
      </w:tr>
      <w:tr w:rsidR="007F095D" w:rsidRPr="00FE01CA" w:rsidTr="00FE01CA">
        <w:tc>
          <w:tcPr>
            <w:tcW w:w="2246" w:type="dxa"/>
          </w:tcPr>
          <w:p w:rsidR="007F095D" w:rsidRPr="00FE01CA" w:rsidRDefault="007F095D" w:rsidP="00FE01CA">
            <w:pPr>
              <w:spacing w:after="0" w:line="240" w:lineRule="auto"/>
              <w:rPr>
                <w:rFonts w:ascii="Times New Roman" w:hAnsi="Times New Roman"/>
                <w:sz w:val="28"/>
                <w:szCs w:val="28"/>
              </w:rPr>
            </w:pPr>
            <w:r w:rsidRPr="00FE01CA">
              <w:rPr>
                <w:rFonts w:ascii="Times New Roman" w:hAnsi="Times New Roman"/>
                <w:sz w:val="28"/>
                <w:szCs w:val="28"/>
              </w:rPr>
              <w:t>Сведения о недвижимом имуществе</w:t>
            </w:r>
          </w:p>
        </w:tc>
        <w:tc>
          <w:tcPr>
            <w:tcW w:w="7393"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 xml:space="preserve">Регистрационные документы. </w:t>
            </w:r>
          </w:p>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 xml:space="preserve">Вместе с тем, зачастую, такое имущество является объектом налогообложения, в </w:t>
            </w:r>
            <w:proofErr w:type="gramStart"/>
            <w:r w:rsidRPr="00FE01CA">
              <w:rPr>
                <w:rFonts w:ascii="Times New Roman" w:hAnsi="Times New Roman"/>
                <w:sz w:val="28"/>
                <w:szCs w:val="28"/>
              </w:rPr>
              <w:t>связи</w:t>
            </w:r>
            <w:proofErr w:type="gramEnd"/>
            <w:r w:rsidRPr="00FE01CA">
              <w:rPr>
                <w:rFonts w:ascii="Times New Roman" w:hAnsi="Times New Roman"/>
                <w:sz w:val="28"/>
                <w:szCs w:val="28"/>
              </w:rPr>
              <w:t xml:space="preserve"> с чем ориентирующая информация может быть получена через Личный кабинет налогоплательщика (официальный сайт https://lkfl2.nalog.ru/lkfl)</w:t>
            </w:r>
          </w:p>
        </w:tc>
      </w:tr>
      <w:tr w:rsidR="007F095D" w:rsidRPr="00FE01CA" w:rsidTr="00FE01CA">
        <w:tc>
          <w:tcPr>
            <w:tcW w:w="2246" w:type="dxa"/>
          </w:tcPr>
          <w:p w:rsidR="007F095D" w:rsidRPr="00FE01CA" w:rsidRDefault="007F095D" w:rsidP="00FE01CA">
            <w:pPr>
              <w:spacing w:after="0" w:line="240" w:lineRule="auto"/>
              <w:rPr>
                <w:rFonts w:ascii="Times New Roman" w:hAnsi="Times New Roman"/>
                <w:sz w:val="28"/>
                <w:szCs w:val="28"/>
              </w:rPr>
            </w:pPr>
            <w:r w:rsidRPr="00FE01CA">
              <w:rPr>
                <w:rFonts w:ascii="Times New Roman" w:hAnsi="Times New Roman"/>
                <w:sz w:val="28"/>
                <w:szCs w:val="28"/>
              </w:rPr>
              <w:t>Сведения о транспортных средствах</w:t>
            </w:r>
          </w:p>
        </w:tc>
        <w:tc>
          <w:tcPr>
            <w:tcW w:w="7393"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Регистрационные документы.</w:t>
            </w:r>
          </w:p>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 xml:space="preserve">Вместе с тем, зачастую, такое имущество является объектом налогообложения, в </w:t>
            </w:r>
            <w:proofErr w:type="gramStart"/>
            <w:r w:rsidRPr="00FE01CA">
              <w:rPr>
                <w:rFonts w:ascii="Times New Roman" w:hAnsi="Times New Roman"/>
                <w:sz w:val="28"/>
                <w:szCs w:val="28"/>
              </w:rPr>
              <w:t>связи</w:t>
            </w:r>
            <w:proofErr w:type="gramEnd"/>
            <w:r w:rsidRPr="00FE01CA">
              <w:rPr>
                <w:rFonts w:ascii="Times New Roman" w:hAnsi="Times New Roman"/>
                <w:sz w:val="28"/>
                <w:szCs w:val="28"/>
              </w:rPr>
              <w:t xml:space="preserve"> с чем ориентирующая информация может быть получена через Личный кабинет налогоплательщика (официальный сайт https://lkfl2.nalog.ru/lkfl)</w:t>
            </w:r>
          </w:p>
        </w:tc>
      </w:tr>
      <w:tr w:rsidR="007F095D" w:rsidRPr="00FE01CA" w:rsidTr="00FE01CA">
        <w:tc>
          <w:tcPr>
            <w:tcW w:w="2246" w:type="dxa"/>
          </w:tcPr>
          <w:p w:rsidR="007F095D" w:rsidRPr="00FE01CA" w:rsidRDefault="007F095D" w:rsidP="00FE01CA">
            <w:pPr>
              <w:spacing w:after="0" w:line="240" w:lineRule="auto"/>
              <w:rPr>
                <w:rFonts w:ascii="Times New Roman" w:hAnsi="Times New Roman"/>
                <w:sz w:val="28"/>
                <w:szCs w:val="28"/>
              </w:rPr>
            </w:pPr>
            <w:r w:rsidRPr="00FE01CA">
              <w:rPr>
                <w:rFonts w:ascii="Times New Roman" w:hAnsi="Times New Roman"/>
                <w:sz w:val="28"/>
                <w:szCs w:val="28"/>
              </w:rPr>
              <w:t>Сведения о счетах в банках и иных кредитных организациях</w:t>
            </w:r>
          </w:p>
        </w:tc>
        <w:tc>
          <w:tcPr>
            <w:tcW w:w="7393"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Ориентирующая информация может быть получена через личный кабинет налогоплательщика (официальный сайт https://lkfl2.nalog.ru/lkfl).</w:t>
            </w:r>
          </w:p>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Указанные сведения могут быть получены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r w:rsidR="007F095D" w:rsidRPr="00FE01CA" w:rsidTr="00FE01CA">
        <w:tc>
          <w:tcPr>
            <w:tcW w:w="2246" w:type="dxa"/>
          </w:tcPr>
          <w:p w:rsidR="007F095D" w:rsidRPr="00FE01CA" w:rsidRDefault="007F095D" w:rsidP="00FE01CA">
            <w:pPr>
              <w:spacing w:after="0" w:line="240" w:lineRule="auto"/>
              <w:rPr>
                <w:rFonts w:ascii="Times New Roman" w:hAnsi="Times New Roman"/>
                <w:sz w:val="28"/>
                <w:szCs w:val="28"/>
              </w:rPr>
            </w:pPr>
            <w:r w:rsidRPr="00FE01CA">
              <w:rPr>
                <w:rFonts w:ascii="Times New Roman" w:hAnsi="Times New Roman"/>
                <w:sz w:val="28"/>
                <w:szCs w:val="28"/>
              </w:rPr>
              <w:t>Сведения о ценных бумагах</w:t>
            </w:r>
          </w:p>
        </w:tc>
        <w:tc>
          <w:tcPr>
            <w:tcW w:w="7393"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Регистрационные документы</w:t>
            </w:r>
          </w:p>
        </w:tc>
      </w:tr>
      <w:tr w:rsidR="007F095D" w:rsidRPr="00FE01CA" w:rsidTr="00FE01CA">
        <w:tc>
          <w:tcPr>
            <w:tcW w:w="2246" w:type="dxa"/>
          </w:tcPr>
          <w:p w:rsidR="007F095D" w:rsidRPr="00FE01CA" w:rsidRDefault="007F095D" w:rsidP="00FE01CA">
            <w:pPr>
              <w:spacing w:after="0" w:line="240" w:lineRule="auto"/>
              <w:rPr>
                <w:rFonts w:ascii="Times New Roman" w:hAnsi="Times New Roman"/>
                <w:sz w:val="28"/>
                <w:szCs w:val="28"/>
              </w:rPr>
            </w:pPr>
            <w:r w:rsidRPr="00FE01CA">
              <w:rPr>
                <w:rFonts w:ascii="Times New Roman" w:hAnsi="Times New Roman"/>
                <w:sz w:val="28"/>
                <w:szCs w:val="28"/>
              </w:rPr>
              <w:t xml:space="preserve">Сведения об объектах </w:t>
            </w:r>
            <w:r w:rsidRPr="00FE01CA">
              <w:rPr>
                <w:rFonts w:ascii="Times New Roman" w:hAnsi="Times New Roman"/>
                <w:sz w:val="28"/>
                <w:szCs w:val="28"/>
              </w:rPr>
              <w:lastRenderedPageBreak/>
              <w:t>недвижимого имущества, находящихся в пользовании</w:t>
            </w:r>
          </w:p>
        </w:tc>
        <w:tc>
          <w:tcPr>
            <w:tcW w:w="7393"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lastRenderedPageBreak/>
              <w:t xml:space="preserve">При наличии письменных оснований пользования – письменные основания </w:t>
            </w:r>
          </w:p>
        </w:tc>
      </w:tr>
      <w:tr w:rsidR="007F095D" w:rsidRPr="00FE01CA" w:rsidTr="00FE01CA">
        <w:tc>
          <w:tcPr>
            <w:tcW w:w="2246" w:type="dxa"/>
          </w:tcPr>
          <w:p w:rsidR="007F095D" w:rsidRPr="00FE01CA" w:rsidRDefault="007F095D" w:rsidP="00FE01CA">
            <w:pPr>
              <w:spacing w:after="0" w:line="240" w:lineRule="auto"/>
              <w:rPr>
                <w:rFonts w:ascii="Times New Roman" w:hAnsi="Times New Roman"/>
                <w:sz w:val="28"/>
                <w:szCs w:val="28"/>
              </w:rPr>
            </w:pPr>
            <w:r w:rsidRPr="00FE01CA">
              <w:rPr>
                <w:rFonts w:ascii="Times New Roman" w:hAnsi="Times New Roman"/>
                <w:sz w:val="28"/>
                <w:szCs w:val="28"/>
              </w:rPr>
              <w:lastRenderedPageBreak/>
              <w:t>Сведения о срочных обязательствах финансового характера</w:t>
            </w:r>
          </w:p>
        </w:tc>
        <w:tc>
          <w:tcPr>
            <w:tcW w:w="7393" w:type="dxa"/>
          </w:tcPr>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 xml:space="preserve">При наличии письменных оснований возникновения обязательства – письменные основания. </w:t>
            </w:r>
          </w:p>
          <w:p w:rsidR="007F095D" w:rsidRPr="00FE01CA" w:rsidRDefault="007F095D" w:rsidP="00FE01CA">
            <w:pPr>
              <w:spacing w:after="0" w:line="240" w:lineRule="auto"/>
              <w:jc w:val="both"/>
              <w:rPr>
                <w:rFonts w:ascii="Times New Roman" w:hAnsi="Times New Roman"/>
                <w:sz w:val="28"/>
                <w:szCs w:val="28"/>
              </w:rPr>
            </w:pPr>
            <w:r w:rsidRPr="00FE01CA">
              <w:rPr>
                <w:rFonts w:ascii="Times New Roman" w:hAnsi="Times New Roman"/>
                <w:sz w:val="28"/>
                <w:szCs w:val="28"/>
              </w:rPr>
              <w:t>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rsidR="007F095D" w:rsidRPr="00810A50" w:rsidRDefault="007F095D" w:rsidP="00253926">
      <w:pPr>
        <w:ind w:firstLine="709"/>
        <w:jc w:val="both"/>
        <w:rPr>
          <w:rFonts w:ascii="Times New Roman" w:hAnsi="Times New Roman"/>
          <w:sz w:val="28"/>
          <w:szCs w:val="28"/>
        </w:rPr>
      </w:pPr>
      <w:r w:rsidRPr="00810A50">
        <w:rPr>
          <w:rFonts w:ascii="Times New Roman" w:hAnsi="Times New Roman"/>
          <w:sz w:val="28"/>
          <w:szCs w:val="28"/>
        </w:rPr>
        <w:t>Кроме того, ряд сведений доступен на Портале государственных услуг Российской Федерации (https://www.gosuslugi.ru/).</w:t>
      </w:r>
    </w:p>
    <w:p w:rsidR="007F095D" w:rsidRPr="00810A50" w:rsidRDefault="007F095D" w:rsidP="00CA48AF">
      <w:pPr>
        <w:pStyle w:val="Style1"/>
        <w:spacing w:line="240" w:lineRule="auto"/>
        <w:rPr>
          <w:sz w:val="28"/>
          <w:szCs w:val="28"/>
          <w:u w:val="single"/>
        </w:rPr>
      </w:pPr>
      <w:r w:rsidRPr="00810A50">
        <w:rPr>
          <w:sz w:val="28"/>
          <w:szCs w:val="28"/>
        </w:rPr>
        <w:t>Справка о доходах заполняется с использованием актуальной на дату представления версии специального программного обеспечения «Справки БК». Оценка актуальности версии СПО «Справки БК» осуществляется при приеме справки.</w:t>
      </w:r>
    </w:p>
    <w:p w:rsidR="007F095D" w:rsidRPr="00810A50" w:rsidRDefault="007F095D" w:rsidP="006B1366">
      <w:pPr>
        <w:pStyle w:val="af6"/>
        <w:ind w:right="113" w:firstLine="768"/>
        <w:jc w:val="both"/>
        <w:rPr>
          <w:rFonts w:ascii="Times New Roman" w:hAnsi="Times New Roman"/>
          <w:sz w:val="28"/>
          <w:szCs w:val="28"/>
        </w:rPr>
      </w:pPr>
      <w:r w:rsidRPr="00810A50">
        <w:rPr>
          <w:rFonts w:ascii="Times New Roman" w:hAnsi="Times New Roman"/>
          <w:sz w:val="28"/>
          <w:szCs w:val="28"/>
        </w:rPr>
        <w:t>При заполнении справок с использованием СПО «Справки БК» личной подписью заверяется только последний ли</w:t>
      </w:r>
      <w:proofErr w:type="gramStart"/>
      <w:r w:rsidRPr="00810A50">
        <w:rPr>
          <w:rFonts w:ascii="Times New Roman" w:hAnsi="Times New Roman"/>
          <w:sz w:val="28"/>
          <w:szCs w:val="28"/>
        </w:rPr>
        <w:t>ст спр</w:t>
      </w:r>
      <w:proofErr w:type="gramEnd"/>
      <w:r w:rsidRPr="00810A50">
        <w:rPr>
          <w:rFonts w:ascii="Times New Roman" w:hAnsi="Times New Roman"/>
          <w:sz w:val="28"/>
          <w:szCs w:val="28"/>
        </w:rPr>
        <w:t xml:space="preserve">авки. При этом наличие подписи на каждом листе (в пустой части страницы) не будет являться нарушением. </w:t>
      </w:r>
    </w:p>
    <w:p w:rsidR="007F095D" w:rsidRPr="00810A50" w:rsidRDefault="007F095D" w:rsidP="006B1366">
      <w:pPr>
        <w:pStyle w:val="af6"/>
        <w:ind w:right="113" w:firstLine="768"/>
        <w:jc w:val="both"/>
        <w:rPr>
          <w:rFonts w:ascii="Times New Roman" w:hAnsi="Times New Roman"/>
          <w:sz w:val="28"/>
          <w:szCs w:val="28"/>
        </w:rPr>
      </w:pPr>
      <w:r w:rsidRPr="00810A50">
        <w:rPr>
          <w:rFonts w:ascii="Times New Roman" w:hAnsi="Times New Roman"/>
          <w:sz w:val="28"/>
          <w:szCs w:val="28"/>
        </w:rPr>
        <w:t xml:space="preserve">Законодательством Российской Федерации не предусмотрена возможность подписания справки иным лицом вместо лица, обязанного </w:t>
      </w:r>
      <w:r w:rsidRPr="00810A50">
        <w:rPr>
          <w:rStyle w:val="FontStyle27"/>
          <w:sz w:val="28"/>
          <w:szCs w:val="28"/>
        </w:rPr>
        <w:t>представлять сведения о доходах, расходах, об имуществе и обязательствах имущественного характера.</w:t>
      </w:r>
    </w:p>
    <w:p w:rsidR="007F095D" w:rsidRPr="00810A50" w:rsidRDefault="007F095D" w:rsidP="008D76E8">
      <w:pPr>
        <w:pStyle w:val="Style1"/>
        <w:spacing w:line="240" w:lineRule="auto"/>
        <w:rPr>
          <w:sz w:val="28"/>
          <w:szCs w:val="28"/>
        </w:rPr>
      </w:pPr>
      <w:r w:rsidRPr="00810A50">
        <w:rPr>
          <w:sz w:val="28"/>
          <w:szCs w:val="28"/>
        </w:rPr>
        <w:t xml:space="preserve">Печатать справки осуществляется только на одной стороне листа. </w:t>
      </w:r>
    </w:p>
    <w:p w:rsidR="007F095D" w:rsidRPr="00810A50" w:rsidRDefault="007F095D" w:rsidP="008D76E8">
      <w:pPr>
        <w:pStyle w:val="Style1"/>
        <w:spacing w:line="240" w:lineRule="auto"/>
        <w:rPr>
          <w:sz w:val="28"/>
          <w:szCs w:val="28"/>
        </w:rPr>
      </w:pPr>
      <w:r w:rsidRPr="00810A50">
        <w:rPr>
          <w:sz w:val="28"/>
          <w:szCs w:val="28"/>
        </w:rPr>
        <w:t>При печати справки необходимо исключить:</w:t>
      </w:r>
    </w:p>
    <w:p w:rsidR="007F095D" w:rsidRPr="00810A50" w:rsidRDefault="007F095D" w:rsidP="008D76E8">
      <w:pPr>
        <w:pStyle w:val="Style1"/>
        <w:spacing w:line="240" w:lineRule="auto"/>
        <w:rPr>
          <w:sz w:val="28"/>
          <w:szCs w:val="28"/>
        </w:rPr>
      </w:pPr>
      <w:r w:rsidRPr="00810A50">
        <w:rPr>
          <w:sz w:val="28"/>
          <w:szCs w:val="28"/>
        </w:rPr>
        <w:t xml:space="preserve">– ситуации, при которых дата печати справки будет ранее отчетной даты, указываемой на титульном листе справки, либо позднее даты </w:t>
      </w:r>
      <w:proofErr w:type="gramStart"/>
      <w:r w:rsidRPr="00810A50">
        <w:rPr>
          <w:sz w:val="28"/>
          <w:szCs w:val="28"/>
        </w:rPr>
        <w:t>заверения достоверности</w:t>
      </w:r>
      <w:proofErr w:type="gramEnd"/>
      <w:r w:rsidRPr="00810A50">
        <w:rPr>
          <w:sz w:val="28"/>
          <w:szCs w:val="28"/>
        </w:rPr>
        <w:t xml:space="preserve"> и полноты на последнем листе справки;</w:t>
      </w:r>
    </w:p>
    <w:p w:rsidR="007F095D" w:rsidRPr="00810A50" w:rsidRDefault="007F095D" w:rsidP="008D76E8">
      <w:pPr>
        <w:pStyle w:val="af6"/>
        <w:ind w:right="113" w:firstLine="768"/>
        <w:jc w:val="both"/>
        <w:rPr>
          <w:rFonts w:ascii="Times New Roman" w:hAnsi="Times New Roman"/>
          <w:sz w:val="28"/>
          <w:szCs w:val="28"/>
        </w:rPr>
      </w:pPr>
      <w:r w:rsidRPr="00810A50">
        <w:rPr>
          <w:rFonts w:ascii="Times New Roman" w:hAnsi="Times New Roman"/>
          <w:sz w:val="28"/>
          <w:szCs w:val="28"/>
        </w:rPr>
        <w:t xml:space="preserve">– дефекты печати в виде полос, пятен (при дефектах барабана или картриджа принтера); </w:t>
      </w:r>
    </w:p>
    <w:p w:rsidR="007F095D" w:rsidRPr="00810A50" w:rsidRDefault="007F095D" w:rsidP="008D76E8">
      <w:pPr>
        <w:pStyle w:val="af6"/>
        <w:ind w:right="113" w:firstLine="768"/>
        <w:jc w:val="both"/>
        <w:rPr>
          <w:rFonts w:ascii="Times New Roman" w:hAnsi="Times New Roman"/>
          <w:sz w:val="28"/>
          <w:szCs w:val="28"/>
        </w:rPr>
      </w:pPr>
      <w:r w:rsidRPr="00810A50">
        <w:rPr>
          <w:rFonts w:ascii="Times New Roman" w:hAnsi="Times New Roman"/>
          <w:sz w:val="28"/>
          <w:szCs w:val="28"/>
        </w:rPr>
        <w:t xml:space="preserve">– наличие подписи и пометок </w:t>
      </w:r>
      <w:proofErr w:type="gramStart"/>
      <w:r w:rsidRPr="00810A50">
        <w:rPr>
          <w:rFonts w:ascii="Times New Roman" w:hAnsi="Times New Roman"/>
          <w:sz w:val="28"/>
          <w:szCs w:val="28"/>
        </w:rPr>
        <w:t>на</w:t>
      </w:r>
      <w:proofErr w:type="gramEnd"/>
      <w:r w:rsidRPr="00810A50">
        <w:rPr>
          <w:rFonts w:ascii="Times New Roman" w:hAnsi="Times New Roman"/>
          <w:sz w:val="28"/>
          <w:szCs w:val="28"/>
        </w:rPr>
        <w:t xml:space="preserve"> линейных и двумерных штрих-кодах;</w:t>
      </w:r>
    </w:p>
    <w:p w:rsidR="007F095D" w:rsidRPr="00810A50" w:rsidRDefault="007F095D" w:rsidP="008D76E8">
      <w:pPr>
        <w:pStyle w:val="af6"/>
        <w:ind w:right="113" w:firstLine="768"/>
        <w:jc w:val="both"/>
        <w:rPr>
          <w:rFonts w:ascii="Times New Roman" w:hAnsi="Times New Roman"/>
          <w:sz w:val="28"/>
          <w:szCs w:val="28"/>
        </w:rPr>
      </w:pPr>
      <w:r w:rsidRPr="00810A50">
        <w:rPr>
          <w:rFonts w:ascii="Times New Roman" w:hAnsi="Times New Roman"/>
          <w:sz w:val="28"/>
          <w:szCs w:val="28"/>
        </w:rPr>
        <w:t>– внесение рукописных правок;</w:t>
      </w:r>
    </w:p>
    <w:p w:rsidR="007F095D" w:rsidRPr="00810A50" w:rsidRDefault="007F095D" w:rsidP="008D76E8">
      <w:pPr>
        <w:pStyle w:val="af6"/>
        <w:ind w:right="113" w:firstLine="768"/>
        <w:jc w:val="both"/>
        <w:rPr>
          <w:rFonts w:ascii="Times New Roman" w:hAnsi="Times New Roman"/>
          <w:sz w:val="28"/>
          <w:szCs w:val="28"/>
        </w:rPr>
      </w:pPr>
      <w:r w:rsidRPr="00810A50">
        <w:rPr>
          <w:rFonts w:ascii="Times New Roman" w:hAnsi="Times New Roman"/>
          <w:sz w:val="28"/>
          <w:szCs w:val="28"/>
        </w:rPr>
        <w:t xml:space="preserve">– подмену листов справки листами, напечатанными в иной момент времени, даже если они содержат идентичную информацию, </w:t>
      </w:r>
    </w:p>
    <w:p w:rsidR="007F095D" w:rsidRPr="00810A50" w:rsidRDefault="007F095D" w:rsidP="008D76E8">
      <w:pPr>
        <w:pStyle w:val="af6"/>
        <w:ind w:right="113" w:firstLine="768"/>
        <w:jc w:val="both"/>
        <w:rPr>
          <w:rFonts w:ascii="Times New Roman" w:hAnsi="Times New Roman"/>
          <w:sz w:val="28"/>
          <w:szCs w:val="28"/>
        </w:rPr>
      </w:pPr>
      <w:r w:rsidRPr="00810A50">
        <w:rPr>
          <w:rFonts w:ascii="Times New Roman" w:hAnsi="Times New Roman"/>
          <w:sz w:val="28"/>
          <w:szCs w:val="28"/>
        </w:rPr>
        <w:t xml:space="preserve">а также осуществлять: </w:t>
      </w:r>
    </w:p>
    <w:p w:rsidR="007F095D" w:rsidRPr="00810A50" w:rsidRDefault="007F095D" w:rsidP="008D76E8">
      <w:pPr>
        <w:pStyle w:val="af6"/>
        <w:ind w:right="113" w:firstLine="768"/>
        <w:jc w:val="both"/>
        <w:rPr>
          <w:rFonts w:ascii="Times New Roman" w:hAnsi="Times New Roman"/>
          <w:sz w:val="28"/>
          <w:szCs w:val="28"/>
        </w:rPr>
      </w:pPr>
      <w:r w:rsidRPr="00810A50">
        <w:rPr>
          <w:rFonts w:ascii="Times New Roman" w:hAnsi="Times New Roman"/>
          <w:sz w:val="28"/>
          <w:szCs w:val="28"/>
        </w:rPr>
        <w:t xml:space="preserve">– прошивание и фиксацию металлическими скобами распечатанных справок. </w:t>
      </w:r>
    </w:p>
    <w:p w:rsidR="007F095D" w:rsidRDefault="007F095D" w:rsidP="008D76E8">
      <w:pPr>
        <w:pStyle w:val="af6"/>
        <w:ind w:right="113" w:firstLine="768"/>
        <w:jc w:val="both"/>
        <w:rPr>
          <w:rFonts w:ascii="Times New Roman" w:hAnsi="Times New Roman"/>
          <w:sz w:val="28"/>
          <w:szCs w:val="28"/>
        </w:rPr>
      </w:pPr>
    </w:p>
    <w:p w:rsidR="007F095D" w:rsidRDefault="007F095D" w:rsidP="008D76E8">
      <w:pPr>
        <w:pStyle w:val="af6"/>
        <w:ind w:right="113" w:firstLine="768"/>
        <w:jc w:val="both"/>
        <w:rPr>
          <w:rFonts w:ascii="Times New Roman" w:hAnsi="Times New Roman"/>
          <w:sz w:val="28"/>
          <w:szCs w:val="28"/>
        </w:rPr>
      </w:pPr>
    </w:p>
    <w:p w:rsidR="007F095D" w:rsidRPr="00810A50" w:rsidRDefault="007F095D" w:rsidP="008D76E8">
      <w:pPr>
        <w:pStyle w:val="af6"/>
        <w:ind w:right="113" w:firstLine="768"/>
        <w:jc w:val="both"/>
        <w:rPr>
          <w:rFonts w:ascii="Times New Roman" w:hAnsi="Times New Roman"/>
          <w:sz w:val="28"/>
          <w:szCs w:val="28"/>
        </w:rPr>
      </w:pPr>
    </w:p>
    <w:p w:rsidR="007F095D" w:rsidRPr="00810A50" w:rsidRDefault="007F095D" w:rsidP="00702718">
      <w:pPr>
        <w:pStyle w:val="Style2"/>
        <w:widowControl/>
        <w:spacing w:before="101" w:line="240" w:lineRule="auto"/>
        <w:ind w:right="10" w:firstLine="426"/>
        <w:rPr>
          <w:rStyle w:val="FontStyle24"/>
          <w:sz w:val="28"/>
          <w:szCs w:val="28"/>
        </w:rPr>
      </w:pPr>
      <w:r w:rsidRPr="00810A50">
        <w:rPr>
          <w:rStyle w:val="FontStyle24"/>
          <w:sz w:val="28"/>
          <w:szCs w:val="28"/>
        </w:rPr>
        <w:lastRenderedPageBreak/>
        <w:t>Титульный лист</w:t>
      </w:r>
    </w:p>
    <w:p w:rsidR="007F095D" w:rsidRPr="00810A50" w:rsidRDefault="007F095D" w:rsidP="000B05B0">
      <w:pPr>
        <w:pStyle w:val="Style1"/>
        <w:widowControl/>
        <w:spacing w:line="240" w:lineRule="exact"/>
        <w:ind w:right="14" w:firstLine="709"/>
        <w:rPr>
          <w:sz w:val="28"/>
          <w:szCs w:val="28"/>
        </w:rPr>
      </w:pPr>
    </w:p>
    <w:p w:rsidR="007F095D" w:rsidRPr="00810A50" w:rsidRDefault="007F095D" w:rsidP="00CE7536">
      <w:pPr>
        <w:pStyle w:val="Style1"/>
        <w:widowControl/>
        <w:spacing w:before="77" w:line="240" w:lineRule="auto"/>
        <w:ind w:right="14" w:firstLine="709"/>
        <w:rPr>
          <w:rStyle w:val="FontStyle27"/>
          <w:sz w:val="28"/>
          <w:szCs w:val="28"/>
        </w:rPr>
      </w:pPr>
      <w:r w:rsidRPr="00810A50">
        <w:rPr>
          <w:rStyle w:val="FontStyle27"/>
          <w:sz w:val="28"/>
          <w:szCs w:val="28"/>
        </w:rPr>
        <w:t>При заполнении титульного листа справки рекомендуется обратить внимание на следующее:</w:t>
      </w:r>
    </w:p>
    <w:p w:rsidR="007F095D" w:rsidRPr="00810A50" w:rsidRDefault="007F095D" w:rsidP="00CE7536">
      <w:pPr>
        <w:pStyle w:val="Style7"/>
        <w:widowControl/>
        <w:tabs>
          <w:tab w:val="left" w:pos="989"/>
        </w:tabs>
        <w:spacing w:line="240" w:lineRule="auto"/>
        <w:ind w:right="10" w:firstLine="709"/>
        <w:rPr>
          <w:rStyle w:val="FontStyle27"/>
          <w:sz w:val="28"/>
          <w:szCs w:val="28"/>
        </w:rPr>
      </w:pPr>
      <w:r w:rsidRPr="00810A50">
        <w:rPr>
          <w:rStyle w:val="FontStyle27"/>
          <w:sz w:val="28"/>
          <w:szCs w:val="28"/>
        </w:rPr>
        <w:t>а)</w:t>
      </w:r>
      <w:r w:rsidRPr="00810A50">
        <w:rPr>
          <w:rStyle w:val="FontStyle27"/>
          <w:sz w:val="28"/>
          <w:szCs w:val="28"/>
        </w:rPr>
        <w:tab/>
        <w:t>фамилия, имя и отчество лица, представляющего сведения, его супруги (супруга)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справки. Серия свидетельства о рождении указывается по формату: римские цифры – в</w:t>
      </w:r>
      <w:r>
        <w:rPr>
          <w:rStyle w:val="FontStyle27"/>
          <w:sz w:val="28"/>
          <w:szCs w:val="28"/>
        </w:rPr>
        <w:t> </w:t>
      </w:r>
      <w:r w:rsidRPr="00810A50">
        <w:rPr>
          <w:rStyle w:val="FontStyle27"/>
          <w:sz w:val="28"/>
          <w:szCs w:val="28"/>
        </w:rPr>
        <w:t>латинской раскладке клавиатуры, русские буквы – в русской;</w:t>
      </w:r>
    </w:p>
    <w:p w:rsidR="007F095D" w:rsidRPr="00810A50" w:rsidRDefault="007F095D"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t>б)</w:t>
      </w:r>
      <w:r w:rsidRPr="00810A50">
        <w:rPr>
          <w:rStyle w:val="FontStyle27"/>
          <w:sz w:val="28"/>
          <w:szCs w:val="28"/>
        </w:rPr>
        <w:tab/>
        <w:t>дата рождения (год рождения) указывается в соответствии с записью</w:t>
      </w:r>
      <w:r>
        <w:rPr>
          <w:rStyle w:val="FontStyle27"/>
          <w:sz w:val="28"/>
          <w:szCs w:val="28"/>
        </w:rPr>
        <w:t xml:space="preserve"> </w:t>
      </w:r>
      <w:r w:rsidRPr="00810A50">
        <w:rPr>
          <w:rStyle w:val="FontStyle27"/>
          <w:sz w:val="28"/>
          <w:szCs w:val="28"/>
        </w:rPr>
        <w:t>в</w:t>
      </w:r>
      <w:r>
        <w:rPr>
          <w:rStyle w:val="FontStyle27"/>
          <w:sz w:val="28"/>
          <w:szCs w:val="28"/>
        </w:rPr>
        <w:t> </w:t>
      </w:r>
      <w:r w:rsidRPr="00810A50">
        <w:rPr>
          <w:rStyle w:val="FontStyle27"/>
          <w:sz w:val="28"/>
          <w:szCs w:val="28"/>
        </w:rPr>
        <w:t>документе, удостоверяющем личность;</w:t>
      </w:r>
    </w:p>
    <w:p w:rsidR="007F095D" w:rsidRPr="00810A50" w:rsidRDefault="007F095D" w:rsidP="00CE7536">
      <w:pPr>
        <w:pStyle w:val="Style7"/>
        <w:tabs>
          <w:tab w:val="left" w:pos="989"/>
        </w:tabs>
        <w:spacing w:line="240" w:lineRule="auto"/>
        <w:ind w:right="14" w:firstLine="709"/>
        <w:rPr>
          <w:rStyle w:val="FontStyle27"/>
          <w:sz w:val="28"/>
          <w:szCs w:val="28"/>
        </w:rPr>
      </w:pPr>
      <w:r w:rsidRPr="00810A50">
        <w:rPr>
          <w:rStyle w:val="FontStyle27"/>
          <w:sz w:val="28"/>
          <w:szCs w:val="28"/>
        </w:rPr>
        <w:t>в)</w:t>
      </w:r>
      <w:r w:rsidRPr="00810A50">
        <w:rPr>
          <w:bCs/>
          <w:sz w:val="28"/>
          <w:szCs w:val="28"/>
        </w:rPr>
        <w:t xml:space="preserve"> страховой номер индивидуального лицевого счета (СНИЛС) указывается при наличии. </w:t>
      </w:r>
      <w:proofErr w:type="gramStart"/>
      <w:r w:rsidRPr="00810A50">
        <w:rPr>
          <w:bCs/>
          <w:sz w:val="28"/>
          <w:szCs w:val="28"/>
        </w:rPr>
        <w:t>При этом в соответствии с Федеральным законом от</w:t>
      </w:r>
      <w:r>
        <w:rPr>
          <w:bCs/>
          <w:sz w:val="28"/>
          <w:szCs w:val="28"/>
        </w:rPr>
        <w:t> </w:t>
      </w:r>
      <w:r w:rsidRPr="00810A50">
        <w:rPr>
          <w:bCs/>
          <w:sz w:val="28"/>
          <w:szCs w:val="28"/>
        </w:rPr>
        <w:t xml:space="preserve">1 апреля 1996 года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810A50">
        <w:rPr>
          <w:bCs/>
          <w:sz w:val="28"/>
          <w:szCs w:val="28"/>
        </w:rPr>
        <w:t>беззаявительном</w:t>
      </w:r>
      <w:proofErr w:type="spellEnd"/>
      <w:r w:rsidRPr="00810A50">
        <w:rPr>
          <w:bCs/>
          <w:sz w:val="28"/>
          <w:szCs w:val="28"/>
        </w:rPr>
        <w:t xml:space="preserve"> порядке;</w:t>
      </w:r>
      <w:proofErr w:type="gramEnd"/>
    </w:p>
    <w:p w:rsidR="007F095D" w:rsidRPr="00810A50" w:rsidRDefault="007F095D" w:rsidP="00CE7536">
      <w:pPr>
        <w:pStyle w:val="Style7"/>
        <w:tabs>
          <w:tab w:val="left" w:pos="989"/>
        </w:tabs>
        <w:spacing w:line="240" w:lineRule="auto"/>
        <w:ind w:right="14" w:firstLine="709"/>
        <w:rPr>
          <w:rStyle w:val="FontStyle27"/>
          <w:sz w:val="28"/>
          <w:szCs w:val="28"/>
        </w:rPr>
      </w:pPr>
      <w:r w:rsidRPr="00810A50">
        <w:rPr>
          <w:rStyle w:val="FontStyle27"/>
          <w:sz w:val="28"/>
          <w:szCs w:val="28"/>
        </w:rPr>
        <w:t>г)</w:t>
      </w:r>
      <w:r w:rsidRPr="00810A50">
        <w:rPr>
          <w:rStyle w:val="FontStyle27"/>
          <w:sz w:val="28"/>
          <w:szCs w:val="28"/>
        </w:rPr>
        <w:tab/>
        <w:t>место службы (работы) и замещаемая (занимаемая) должность</w:t>
      </w:r>
      <w:r>
        <w:rPr>
          <w:rStyle w:val="FontStyle27"/>
          <w:sz w:val="28"/>
          <w:szCs w:val="28"/>
        </w:rPr>
        <w:t xml:space="preserve"> </w:t>
      </w:r>
      <w:r w:rsidRPr="00810A50">
        <w:rPr>
          <w:rStyle w:val="FontStyle27"/>
          <w:sz w:val="28"/>
          <w:szCs w:val="28"/>
        </w:rPr>
        <w:t>указываются в соответствии с приказом о назначении и служебным</w:t>
      </w:r>
      <w:r>
        <w:rPr>
          <w:rStyle w:val="FontStyle27"/>
          <w:sz w:val="28"/>
          <w:szCs w:val="28"/>
        </w:rPr>
        <w:t xml:space="preserve"> </w:t>
      </w:r>
      <w:r w:rsidRPr="00810A50">
        <w:rPr>
          <w:rStyle w:val="FontStyle27"/>
          <w:sz w:val="28"/>
          <w:szCs w:val="28"/>
        </w:rPr>
        <w:t>к</w:t>
      </w:r>
      <w:r>
        <w:rPr>
          <w:rStyle w:val="FontStyle27"/>
          <w:sz w:val="28"/>
          <w:szCs w:val="28"/>
        </w:rPr>
        <w:t>онтрактом (трудовым договором).</w:t>
      </w:r>
    </w:p>
    <w:p w:rsidR="007F095D" w:rsidRPr="00810A50" w:rsidRDefault="007F095D" w:rsidP="00CE7536">
      <w:pPr>
        <w:pStyle w:val="Style7"/>
        <w:tabs>
          <w:tab w:val="left" w:pos="989"/>
        </w:tabs>
        <w:spacing w:line="240" w:lineRule="auto"/>
        <w:ind w:right="14" w:firstLine="709"/>
        <w:rPr>
          <w:rStyle w:val="FontStyle27"/>
          <w:sz w:val="28"/>
          <w:szCs w:val="28"/>
        </w:rPr>
      </w:pPr>
      <w:r w:rsidRPr="00810A50">
        <w:rPr>
          <w:rStyle w:val="FontStyle27"/>
          <w:sz w:val="28"/>
          <w:szCs w:val="28"/>
        </w:rPr>
        <w:t xml:space="preserve">В случае если в период представления сведений наименование замещаемой (занимаемой) должности изменилось, указывается должность, замещаемая (занимаемая) 31 декабря отчетного года. 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w:t>
      </w:r>
      <w:proofErr w:type="gramStart"/>
      <w:r w:rsidRPr="00810A50">
        <w:rPr>
          <w:rStyle w:val="FontStyle27"/>
          <w:sz w:val="28"/>
          <w:szCs w:val="28"/>
        </w:rPr>
        <w:t>неработающий</w:t>
      </w:r>
      <w:proofErr w:type="gramEnd"/>
      <w:r w:rsidRPr="00810A50">
        <w:rPr>
          <w:rStyle w:val="FontStyle27"/>
          <w:sz w:val="28"/>
          <w:szCs w:val="28"/>
        </w:rPr>
        <w:t>, претендующий на</w:t>
      </w:r>
      <w:r>
        <w:rPr>
          <w:rStyle w:val="FontStyle27"/>
          <w:sz w:val="28"/>
          <w:szCs w:val="28"/>
        </w:rPr>
        <w:t> </w:t>
      </w:r>
      <w:r w:rsidRPr="00810A50">
        <w:rPr>
          <w:rStyle w:val="FontStyle27"/>
          <w:sz w:val="28"/>
          <w:szCs w:val="28"/>
        </w:rPr>
        <w:t>замещение «наименование должности».</w:t>
      </w:r>
    </w:p>
    <w:p w:rsidR="007F095D" w:rsidRPr="00810A50" w:rsidRDefault="007F095D" w:rsidP="00CE7536">
      <w:pPr>
        <w:pStyle w:val="Style7"/>
        <w:tabs>
          <w:tab w:val="left" w:pos="989"/>
        </w:tabs>
        <w:spacing w:line="240" w:lineRule="auto"/>
        <w:ind w:right="14" w:firstLine="709"/>
        <w:rPr>
          <w:rStyle w:val="FontStyle27"/>
          <w:sz w:val="28"/>
          <w:szCs w:val="28"/>
        </w:rPr>
      </w:pPr>
      <w:r w:rsidRPr="00810A50">
        <w:rPr>
          <w:rStyle w:val="FontStyle27"/>
          <w:sz w:val="28"/>
          <w:szCs w:val="28"/>
        </w:rPr>
        <w:t>Если сведения представляются в отношении несовершеннолетнего ребенка, то в графе «Род занятий» рекомендуется указывать образовательное учреждение, воспитанником (учащимся) которого он является, или «находится на домашнем воспитании».</w:t>
      </w:r>
    </w:p>
    <w:p w:rsidR="007F095D" w:rsidRPr="00810A50" w:rsidRDefault="007F095D" w:rsidP="00CE7536">
      <w:pPr>
        <w:pStyle w:val="Style7"/>
        <w:widowControl/>
        <w:tabs>
          <w:tab w:val="left" w:pos="989"/>
        </w:tabs>
        <w:spacing w:line="240" w:lineRule="auto"/>
        <w:ind w:right="14" w:firstLine="709"/>
        <w:rPr>
          <w:sz w:val="28"/>
          <w:szCs w:val="28"/>
        </w:rPr>
      </w:pPr>
      <w:r w:rsidRPr="00810A50">
        <w:rPr>
          <w:rStyle w:val="FontStyle27"/>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работы и заработка и при этом не зарегистрировано в органах службы занятости, в графе «Род занятий» рекомендуется указывать «временно неработающий» или «домохозяйка» («домохозяин»).</w:t>
      </w:r>
      <w:r w:rsidRPr="00810A50">
        <w:rPr>
          <w:sz w:val="28"/>
          <w:szCs w:val="28"/>
        </w:rPr>
        <w:t xml:space="preserve"> </w:t>
      </w:r>
    </w:p>
    <w:p w:rsidR="007F095D" w:rsidRPr="00810A50" w:rsidRDefault="007F095D"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t>Лицу, осуществляющему уход за нетрудоспособными гражданами, в</w:t>
      </w:r>
      <w:r>
        <w:rPr>
          <w:rStyle w:val="FontStyle27"/>
          <w:sz w:val="28"/>
          <w:szCs w:val="28"/>
        </w:rPr>
        <w:t> </w:t>
      </w:r>
      <w:r w:rsidRPr="00810A50">
        <w:rPr>
          <w:rStyle w:val="FontStyle27"/>
          <w:sz w:val="28"/>
          <w:szCs w:val="28"/>
        </w:rPr>
        <w:t>рассматриваемой графе рекомендуется указывать «осуществляющий уход за</w:t>
      </w:r>
      <w:r>
        <w:rPr>
          <w:rStyle w:val="FontStyle27"/>
          <w:sz w:val="28"/>
          <w:szCs w:val="28"/>
        </w:rPr>
        <w:t> </w:t>
      </w:r>
      <w:r w:rsidRPr="00810A50">
        <w:rPr>
          <w:rStyle w:val="FontStyle27"/>
          <w:sz w:val="28"/>
          <w:szCs w:val="28"/>
        </w:rPr>
        <w:t>нетрудоспособным гражданином».</w:t>
      </w:r>
    </w:p>
    <w:p w:rsidR="007F095D" w:rsidRPr="00810A50" w:rsidRDefault="007F095D" w:rsidP="00CE7536">
      <w:pPr>
        <w:pStyle w:val="Style7"/>
        <w:tabs>
          <w:tab w:val="left" w:pos="989"/>
        </w:tabs>
        <w:spacing w:line="240" w:lineRule="auto"/>
        <w:ind w:right="14" w:firstLine="709"/>
        <w:rPr>
          <w:rStyle w:val="FontStyle27"/>
          <w:sz w:val="28"/>
          <w:szCs w:val="28"/>
        </w:rPr>
      </w:pPr>
      <w:r w:rsidRPr="00810A50">
        <w:rPr>
          <w:rStyle w:val="FontStyle27"/>
          <w:sz w:val="28"/>
          <w:szCs w:val="28"/>
        </w:rPr>
        <w:t>д)</w:t>
      </w:r>
      <w:r w:rsidRPr="00810A50">
        <w:rPr>
          <w:rStyle w:val="FontStyle27"/>
          <w:sz w:val="28"/>
          <w:szCs w:val="28"/>
        </w:rPr>
        <w:tab/>
        <w:t>при наличии нескольких мест работы на титульном листе</w:t>
      </w:r>
      <w:r>
        <w:rPr>
          <w:rStyle w:val="FontStyle27"/>
          <w:sz w:val="28"/>
          <w:szCs w:val="28"/>
        </w:rPr>
        <w:t xml:space="preserve"> </w:t>
      </w:r>
      <w:r w:rsidRPr="00810A50">
        <w:rPr>
          <w:rStyle w:val="FontStyle27"/>
          <w:sz w:val="28"/>
          <w:szCs w:val="28"/>
        </w:rPr>
        <w:t>указывается основное место работы, то есть организация, в которой</w:t>
      </w:r>
      <w:r>
        <w:rPr>
          <w:rStyle w:val="FontStyle27"/>
          <w:sz w:val="28"/>
          <w:szCs w:val="28"/>
        </w:rPr>
        <w:t xml:space="preserve"> </w:t>
      </w:r>
      <w:r w:rsidRPr="00810A50">
        <w:rPr>
          <w:rStyle w:val="FontStyle27"/>
          <w:sz w:val="28"/>
          <w:szCs w:val="28"/>
        </w:rPr>
        <w:t>находится трудовая книжка, при этом рекомендуется указать и иные места работы.</w:t>
      </w:r>
    </w:p>
    <w:p w:rsidR="007F095D" w:rsidRPr="00810A50" w:rsidRDefault="007F095D"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lastRenderedPageBreak/>
        <w:t>При заполнении справки лицом, только выполняющим работу и (или) оказывающим услуги на основании договоров гражданско-правового характера (</w:t>
      </w:r>
      <w:proofErr w:type="spellStart"/>
      <w:r w:rsidRPr="00810A50">
        <w:rPr>
          <w:rStyle w:val="FontStyle27"/>
          <w:sz w:val="28"/>
          <w:szCs w:val="28"/>
        </w:rPr>
        <w:t>самозанятые</w:t>
      </w:r>
      <w:proofErr w:type="spellEnd"/>
      <w:r w:rsidRPr="00810A50">
        <w:rPr>
          <w:rStyle w:val="FontStyle27"/>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7F095D" w:rsidRPr="00810A50" w:rsidRDefault="007F095D" w:rsidP="00036E4E">
      <w:pPr>
        <w:spacing w:after="0" w:line="240" w:lineRule="auto"/>
        <w:ind w:firstLine="709"/>
        <w:jc w:val="both"/>
        <w:rPr>
          <w:rStyle w:val="FontStyle27"/>
          <w:sz w:val="28"/>
          <w:szCs w:val="28"/>
        </w:rPr>
      </w:pPr>
      <w:r w:rsidRPr="00810A50">
        <w:rPr>
          <w:rStyle w:val="FontStyle27"/>
          <w:sz w:val="28"/>
          <w:szCs w:val="28"/>
        </w:rPr>
        <w:t xml:space="preserve">е) адрес места регистрации 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w:t>
      </w:r>
    </w:p>
    <w:p w:rsidR="007F095D" w:rsidRPr="00810A50" w:rsidRDefault="007F095D" w:rsidP="00036E4E">
      <w:pPr>
        <w:spacing w:after="0" w:line="240" w:lineRule="auto"/>
        <w:ind w:firstLine="709"/>
        <w:jc w:val="both"/>
        <w:rPr>
          <w:rFonts w:ascii="Times New Roman" w:hAnsi="Times New Roman"/>
          <w:sz w:val="28"/>
          <w:szCs w:val="28"/>
        </w:rPr>
      </w:pPr>
      <w:r w:rsidRPr="00810A50">
        <w:rPr>
          <w:rFonts w:ascii="Times New Roman" w:hAnsi="Times New Roman"/>
          <w:sz w:val="28"/>
          <w:szCs w:val="28"/>
        </w:rPr>
        <w:t xml:space="preserve">При наличии временной регистрации ее адрес указывается в графе «Доп. информация». При отсутствии постоянной регистрации указывается </w:t>
      </w:r>
      <w:proofErr w:type="gramStart"/>
      <w:r w:rsidRPr="00810A50">
        <w:rPr>
          <w:rFonts w:ascii="Times New Roman" w:hAnsi="Times New Roman"/>
          <w:sz w:val="28"/>
          <w:szCs w:val="28"/>
        </w:rPr>
        <w:t>временная</w:t>
      </w:r>
      <w:proofErr w:type="gramEnd"/>
      <w:r w:rsidRPr="00810A50">
        <w:rPr>
          <w:rFonts w:ascii="Times New Roman" w:hAnsi="Times New Roman"/>
          <w:sz w:val="28"/>
          <w:szCs w:val="28"/>
        </w:rPr>
        <w:t xml:space="preserve"> (по паспорту). В случае если </w:t>
      </w:r>
      <w:r w:rsidRPr="00810A50">
        <w:rPr>
          <w:rStyle w:val="FontStyle27"/>
          <w:sz w:val="28"/>
          <w:szCs w:val="28"/>
        </w:rPr>
        <w:t xml:space="preserve">лицо, обязанное представлять справку о доходах, расходах, об имуществе и обязательствах имущественного характера (члены его семьи), </w:t>
      </w:r>
      <w:r w:rsidRPr="00810A50">
        <w:rPr>
          <w:rFonts w:ascii="Times New Roman" w:hAnsi="Times New Roman"/>
          <w:sz w:val="28"/>
          <w:szCs w:val="28"/>
        </w:rPr>
        <w:t>не проживает по адресу места регистрации, им указывается адрес фактического проживания в графе «Доп. информация».</w:t>
      </w:r>
    </w:p>
    <w:p w:rsidR="007F095D" w:rsidRPr="00810A50" w:rsidRDefault="007F095D" w:rsidP="00036E4E">
      <w:pPr>
        <w:spacing w:after="0" w:line="240" w:lineRule="auto"/>
        <w:ind w:firstLine="709"/>
        <w:jc w:val="both"/>
        <w:rPr>
          <w:rStyle w:val="FontStyle27"/>
          <w:sz w:val="28"/>
          <w:szCs w:val="28"/>
        </w:rPr>
      </w:pPr>
    </w:p>
    <w:p w:rsidR="007F095D" w:rsidRPr="00810A50" w:rsidRDefault="007F095D" w:rsidP="00A1118D">
      <w:pPr>
        <w:pStyle w:val="Style2"/>
        <w:widowControl/>
        <w:spacing w:before="82" w:line="240" w:lineRule="auto"/>
        <w:ind w:right="19"/>
        <w:rPr>
          <w:rStyle w:val="FontStyle24"/>
          <w:sz w:val="28"/>
          <w:szCs w:val="28"/>
          <w:vertAlign w:val="superscript"/>
        </w:rPr>
      </w:pPr>
      <w:r w:rsidRPr="00810A50">
        <w:rPr>
          <w:rStyle w:val="FontStyle24"/>
          <w:sz w:val="28"/>
          <w:szCs w:val="28"/>
        </w:rPr>
        <w:t>Раздел 1. Сведения о доходах</w:t>
      </w:r>
    </w:p>
    <w:p w:rsidR="007F095D" w:rsidRPr="00810A50" w:rsidRDefault="007F095D" w:rsidP="00A1118D">
      <w:pPr>
        <w:pStyle w:val="Style2"/>
        <w:widowControl/>
        <w:spacing w:line="240" w:lineRule="exact"/>
        <w:rPr>
          <w:sz w:val="28"/>
          <w:szCs w:val="28"/>
        </w:rPr>
      </w:pPr>
    </w:p>
    <w:p w:rsidR="007F095D" w:rsidRPr="00810A50" w:rsidRDefault="007F095D" w:rsidP="00CE7536">
      <w:pPr>
        <w:pStyle w:val="Style2"/>
        <w:widowControl/>
        <w:spacing w:line="240" w:lineRule="auto"/>
        <w:ind w:firstLine="709"/>
        <w:jc w:val="both"/>
        <w:rPr>
          <w:rStyle w:val="FontStyle27"/>
          <w:i/>
          <w:sz w:val="28"/>
          <w:szCs w:val="28"/>
          <w:lang w:eastAsia="en-US"/>
        </w:rPr>
      </w:pPr>
      <w:r w:rsidRPr="00810A50">
        <w:rPr>
          <w:rStyle w:val="FontStyle27"/>
          <w:i/>
          <w:sz w:val="28"/>
          <w:szCs w:val="28"/>
          <w:lang w:eastAsia="en-US"/>
        </w:rPr>
        <w:t>Судье или государственному гражданскому служащему целесообразно заблаговременно осуществлять сбор и систематизацию документов, подтверждающих факт получения дохода либо его отсутствия.</w:t>
      </w:r>
    </w:p>
    <w:p w:rsidR="007F095D" w:rsidRPr="00810A50" w:rsidRDefault="007F095D" w:rsidP="00CE7536">
      <w:pPr>
        <w:pStyle w:val="Style2"/>
        <w:widowControl/>
        <w:spacing w:line="240" w:lineRule="auto"/>
        <w:ind w:firstLine="709"/>
        <w:jc w:val="both"/>
        <w:rPr>
          <w:rStyle w:val="FontStyle27"/>
          <w:i/>
          <w:sz w:val="28"/>
          <w:szCs w:val="28"/>
          <w:lang w:eastAsia="en-US"/>
        </w:rPr>
      </w:pPr>
      <w:r w:rsidRPr="00810A50">
        <w:rPr>
          <w:rStyle w:val="FontStyle27"/>
          <w:i/>
          <w:sz w:val="28"/>
          <w:szCs w:val="28"/>
          <w:lang w:eastAsia="en-US"/>
        </w:rPr>
        <w:t>В данном разделе справки отражается доход за отчетный период (календарный год, предшествующий заполнению справки о доходах, то есть с 1 января по 31 декабря). При этом не имеет значения, заполняется справка о</w:t>
      </w:r>
      <w:r>
        <w:rPr>
          <w:rStyle w:val="FontStyle27"/>
          <w:i/>
          <w:sz w:val="28"/>
          <w:szCs w:val="28"/>
          <w:lang w:eastAsia="en-US"/>
        </w:rPr>
        <w:t> </w:t>
      </w:r>
      <w:r w:rsidRPr="00810A50">
        <w:rPr>
          <w:rStyle w:val="FontStyle27"/>
          <w:i/>
          <w:sz w:val="28"/>
          <w:szCs w:val="28"/>
          <w:lang w:eastAsia="en-US"/>
        </w:rPr>
        <w:t>доходах в рамках декларационной кампании или при подаче документов для</w:t>
      </w:r>
      <w:r>
        <w:rPr>
          <w:rStyle w:val="FontStyle27"/>
          <w:i/>
          <w:sz w:val="28"/>
          <w:szCs w:val="28"/>
          <w:lang w:eastAsia="en-US"/>
        </w:rPr>
        <w:t> </w:t>
      </w:r>
      <w:r w:rsidRPr="00810A50">
        <w:rPr>
          <w:rStyle w:val="FontStyle27"/>
          <w:i/>
          <w:sz w:val="28"/>
          <w:szCs w:val="28"/>
          <w:lang w:eastAsia="en-US"/>
        </w:rPr>
        <w:t xml:space="preserve">участия в конкурсе.  </w:t>
      </w:r>
    </w:p>
    <w:p w:rsidR="007F095D" w:rsidRPr="00810A50" w:rsidRDefault="007F095D" w:rsidP="00A1118D">
      <w:pPr>
        <w:pStyle w:val="Style2"/>
        <w:widowControl/>
        <w:spacing w:before="110" w:line="240" w:lineRule="auto"/>
        <w:rPr>
          <w:rStyle w:val="FontStyle24"/>
          <w:sz w:val="28"/>
          <w:szCs w:val="28"/>
        </w:rPr>
      </w:pPr>
      <w:r w:rsidRPr="00810A50">
        <w:rPr>
          <w:rStyle w:val="FontStyle24"/>
          <w:sz w:val="28"/>
          <w:szCs w:val="28"/>
        </w:rPr>
        <w:t>1.1. Доход по основному месту работы</w:t>
      </w:r>
    </w:p>
    <w:p w:rsidR="007F095D" w:rsidRPr="00810A50" w:rsidRDefault="007F095D" w:rsidP="00A1118D">
      <w:pPr>
        <w:pStyle w:val="Style7"/>
        <w:widowControl/>
        <w:spacing w:line="240" w:lineRule="exact"/>
        <w:ind w:firstLine="0"/>
        <w:rPr>
          <w:sz w:val="28"/>
          <w:szCs w:val="28"/>
        </w:rPr>
      </w:pPr>
    </w:p>
    <w:p w:rsidR="007F095D" w:rsidRPr="00810A50" w:rsidRDefault="007F095D" w:rsidP="003B7D62">
      <w:pPr>
        <w:pStyle w:val="Style7"/>
        <w:widowControl/>
        <w:numPr>
          <w:ilvl w:val="2"/>
          <w:numId w:val="25"/>
        </w:numPr>
        <w:tabs>
          <w:tab w:val="left" w:pos="1406"/>
        </w:tabs>
        <w:spacing w:before="77" w:line="240" w:lineRule="auto"/>
        <w:ind w:left="0" w:firstLine="708"/>
        <w:rPr>
          <w:rStyle w:val="FontStyle27"/>
          <w:sz w:val="28"/>
          <w:szCs w:val="28"/>
        </w:rPr>
      </w:pPr>
      <w:r w:rsidRPr="00810A50">
        <w:rPr>
          <w:rStyle w:val="FontStyle27"/>
          <w:sz w:val="28"/>
          <w:szCs w:val="28"/>
        </w:rPr>
        <w:t>При заполнении раздела 1 справки не следует руководствоваться только содержанием термина «доход», определенного в статье 41 Налогового кодекса Российской Федерации, поскольку в целях представления сведений под</w:t>
      </w:r>
      <w:r>
        <w:rPr>
          <w:rStyle w:val="FontStyle27"/>
          <w:sz w:val="28"/>
          <w:szCs w:val="28"/>
        </w:rPr>
        <w:t> </w:t>
      </w:r>
      <w:r w:rsidRPr="00810A50">
        <w:rPr>
          <w:rStyle w:val="FontStyle27"/>
          <w:sz w:val="28"/>
          <w:szCs w:val="28"/>
        </w:rPr>
        <w:t>доходом понимается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w:t>
      </w:r>
      <w:r>
        <w:rPr>
          <w:rStyle w:val="FontStyle27"/>
          <w:sz w:val="28"/>
          <w:szCs w:val="28"/>
        </w:rPr>
        <w:t> </w:t>
      </w:r>
      <w:r w:rsidRPr="00810A50">
        <w:rPr>
          <w:rStyle w:val="FontStyle27"/>
          <w:sz w:val="28"/>
          <w:szCs w:val="28"/>
        </w:rPr>
        <w:t>вычета налога на доходы физических лиц.</w:t>
      </w:r>
    </w:p>
    <w:p w:rsidR="007F095D" w:rsidRPr="00810A50" w:rsidRDefault="007F095D" w:rsidP="003B7D62">
      <w:pPr>
        <w:pStyle w:val="Style7"/>
        <w:widowControl/>
        <w:numPr>
          <w:ilvl w:val="2"/>
          <w:numId w:val="25"/>
        </w:numPr>
        <w:tabs>
          <w:tab w:val="left" w:pos="1406"/>
        </w:tabs>
        <w:spacing w:before="77" w:line="240" w:lineRule="auto"/>
        <w:ind w:left="0" w:firstLine="708"/>
        <w:rPr>
          <w:rStyle w:val="FontStyle27"/>
          <w:sz w:val="28"/>
          <w:szCs w:val="28"/>
        </w:rPr>
      </w:pPr>
      <w:r w:rsidRPr="00810A50">
        <w:rPr>
          <w:rStyle w:val="FontStyle27"/>
          <w:sz w:val="28"/>
          <w:szCs w:val="28"/>
        </w:rPr>
        <w:t>В строке «Доход по основному месту работы» указывается доход, полученный лицом, обязанным представлять сведения о доходах, расходах, об</w:t>
      </w:r>
      <w:r>
        <w:rPr>
          <w:rStyle w:val="FontStyle27"/>
          <w:sz w:val="28"/>
          <w:szCs w:val="28"/>
        </w:rPr>
        <w:t> </w:t>
      </w:r>
      <w:r w:rsidRPr="00810A50">
        <w:rPr>
          <w:rStyle w:val="FontStyle27"/>
          <w:sz w:val="28"/>
          <w:szCs w:val="28"/>
        </w:rPr>
        <w:t xml:space="preserve">имуществе и обязательствах имущественного характера, по месту службы (работы), указанному на титульном листе справки, в котором оно замещает соответствующую должность в период представления сведений. Указанию подлежит общая сумма дохода, содержащаяся в справке по форме «Справка </w:t>
      </w:r>
      <w:r w:rsidRPr="00810A50">
        <w:rPr>
          <w:rStyle w:val="FontStyle27"/>
          <w:sz w:val="28"/>
          <w:szCs w:val="28"/>
        </w:rPr>
        <w:lastRenderedPageBreak/>
        <w:t>о</w:t>
      </w:r>
      <w:r>
        <w:rPr>
          <w:rStyle w:val="FontStyle27"/>
          <w:sz w:val="28"/>
          <w:szCs w:val="28"/>
        </w:rPr>
        <w:t> </w:t>
      </w:r>
      <w:r w:rsidRPr="00810A50">
        <w:rPr>
          <w:rStyle w:val="FontStyle27"/>
          <w:sz w:val="28"/>
          <w:szCs w:val="28"/>
        </w:rPr>
        <w:t>доходах и суммах налога физического лица»</w:t>
      </w:r>
      <w:r w:rsidRPr="00810A50">
        <w:rPr>
          <w:rStyle w:val="a9"/>
          <w:sz w:val="28"/>
          <w:szCs w:val="28"/>
        </w:rPr>
        <w:footnoteReference w:id="10"/>
      </w:r>
      <w:r w:rsidRPr="00810A50">
        <w:rPr>
          <w:rStyle w:val="FontStyle27"/>
          <w:sz w:val="28"/>
          <w:szCs w:val="28"/>
        </w:rPr>
        <w:t>, выдаваемой по месту службы (работы).</w:t>
      </w:r>
    </w:p>
    <w:p w:rsidR="007F095D" w:rsidRPr="00810A50" w:rsidRDefault="007F095D" w:rsidP="00CE7536">
      <w:pPr>
        <w:pStyle w:val="Style1"/>
        <w:widowControl/>
        <w:spacing w:line="240" w:lineRule="auto"/>
        <w:ind w:right="14" w:firstLine="709"/>
        <w:rPr>
          <w:rStyle w:val="FontStyle27"/>
          <w:sz w:val="28"/>
          <w:szCs w:val="28"/>
        </w:rPr>
      </w:pPr>
      <w:r w:rsidRPr="00810A50">
        <w:rPr>
          <w:rStyle w:val="FontStyle27"/>
          <w:sz w:val="28"/>
          <w:szCs w:val="28"/>
        </w:rPr>
        <w:t>Для заполнения строки «Доход по основному месту работы» необходимо получить справку по форме «Справка о доходах и суммах налога физического лица» в финансовом подразделении по месту работы. Во избежание ошибки не</w:t>
      </w:r>
      <w:r>
        <w:rPr>
          <w:rStyle w:val="FontStyle27"/>
          <w:sz w:val="28"/>
          <w:szCs w:val="28"/>
        </w:rPr>
        <w:t> </w:t>
      </w:r>
      <w:r w:rsidRPr="00810A50">
        <w:rPr>
          <w:rStyle w:val="FontStyle27"/>
          <w:sz w:val="28"/>
          <w:szCs w:val="28"/>
        </w:rPr>
        <w:t>рекомендуется пользоваться другими источниками информации, такими как расчетные листы, распечатки о движении денежных средств по банковским счетам (картам) и т.п.</w:t>
      </w:r>
    </w:p>
    <w:p w:rsidR="007F095D" w:rsidRPr="00810A50" w:rsidRDefault="007F095D" w:rsidP="00CE7536">
      <w:pPr>
        <w:pStyle w:val="Style1"/>
        <w:spacing w:line="240" w:lineRule="auto"/>
        <w:ind w:right="14" w:firstLine="709"/>
        <w:rPr>
          <w:rStyle w:val="FontStyle27"/>
          <w:sz w:val="28"/>
          <w:szCs w:val="28"/>
        </w:rPr>
      </w:pPr>
      <w:r w:rsidRPr="00810A50">
        <w:rPr>
          <w:rStyle w:val="FontStyle27"/>
          <w:sz w:val="28"/>
          <w:szCs w:val="28"/>
        </w:rPr>
        <w:t xml:space="preserve">Если по основному месту работы получен доход (например, выплата ежемесячного пожизненного содержания), который не включается в справку по форме «Справка о доходах и суммах налога физического лица», он подлежит указанию в строке «Иные доходы» раздела 1 справки. </w:t>
      </w:r>
    </w:p>
    <w:p w:rsidR="007F095D" w:rsidRPr="00810A50" w:rsidRDefault="007F095D" w:rsidP="00CE7536">
      <w:pPr>
        <w:pStyle w:val="Style1"/>
        <w:widowControl/>
        <w:spacing w:line="240" w:lineRule="auto"/>
        <w:ind w:right="14" w:firstLine="709"/>
        <w:rPr>
          <w:rStyle w:val="FontStyle27"/>
          <w:sz w:val="28"/>
          <w:szCs w:val="28"/>
        </w:rPr>
      </w:pPr>
      <w:r w:rsidRPr="00810A50">
        <w:rPr>
          <w:rStyle w:val="FontStyle27"/>
          <w:sz w:val="28"/>
          <w:szCs w:val="28"/>
        </w:rPr>
        <w:t>Лицо, представляющее справку о доходах, может приложить к справке пояснения, если его доходы, указанные в разделе 1 справки и в справке по форме «Справка о доходах и суммах налога физического лица», отличаются.</w:t>
      </w:r>
    </w:p>
    <w:p w:rsidR="007F095D" w:rsidRPr="00810A50" w:rsidRDefault="007F095D" w:rsidP="003B7D62">
      <w:pPr>
        <w:pStyle w:val="Style1"/>
        <w:widowControl/>
        <w:numPr>
          <w:ilvl w:val="2"/>
          <w:numId w:val="25"/>
        </w:numPr>
        <w:spacing w:line="240" w:lineRule="auto"/>
        <w:ind w:left="0" w:right="14" w:firstLine="709"/>
        <w:rPr>
          <w:rStyle w:val="FontStyle27"/>
          <w:sz w:val="28"/>
          <w:szCs w:val="28"/>
        </w:rPr>
      </w:pPr>
      <w:r w:rsidRPr="00810A50">
        <w:rPr>
          <w:rStyle w:val="FontStyle27"/>
          <w:sz w:val="28"/>
          <w:szCs w:val="28"/>
        </w:rPr>
        <w:t>Если назначение на должность судьи или поступление</w:t>
      </w:r>
      <w:r>
        <w:rPr>
          <w:rStyle w:val="FontStyle27"/>
          <w:sz w:val="28"/>
          <w:szCs w:val="28"/>
        </w:rPr>
        <w:t> </w:t>
      </w:r>
      <w:r w:rsidRPr="00810A50">
        <w:rPr>
          <w:rStyle w:val="FontStyle27"/>
          <w:sz w:val="28"/>
          <w:szCs w:val="28"/>
        </w:rPr>
        <w:t>гражданина на государственную гражданскую службу состоялось в отчетном периоде</w:t>
      </w:r>
      <w:r>
        <w:rPr>
          <w:rStyle w:val="FontStyle27"/>
          <w:sz w:val="28"/>
          <w:szCs w:val="28"/>
        </w:rPr>
        <w:t> </w:t>
      </w:r>
      <w:r w:rsidRPr="00810A50">
        <w:rPr>
          <w:rStyle w:val="FontStyle27"/>
          <w:sz w:val="28"/>
          <w:szCs w:val="28"/>
        </w:rPr>
        <w:t>(смена основного места работы), доход, полученный по предыдущему месту службы (работы), указывается в строке «Иные доходы». При этом в</w:t>
      </w:r>
      <w:r>
        <w:rPr>
          <w:rStyle w:val="FontStyle27"/>
          <w:sz w:val="28"/>
          <w:szCs w:val="28"/>
        </w:rPr>
        <w:t> </w:t>
      </w:r>
      <w:r w:rsidRPr="00810A50">
        <w:rPr>
          <w:rStyle w:val="FontStyle27"/>
          <w:sz w:val="28"/>
          <w:szCs w:val="28"/>
        </w:rPr>
        <w:t>графе «Вид дохода» указывается предыдущее место работы.</w:t>
      </w:r>
    </w:p>
    <w:p w:rsidR="007F095D" w:rsidRPr="00810A50" w:rsidRDefault="007F095D" w:rsidP="00925CE2">
      <w:pPr>
        <w:pStyle w:val="Style1"/>
        <w:widowControl/>
        <w:spacing w:line="240" w:lineRule="auto"/>
        <w:ind w:right="10" w:firstLine="709"/>
        <w:rPr>
          <w:rStyle w:val="FontStyle27"/>
          <w:sz w:val="28"/>
          <w:szCs w:val="28"/>
        </w:rPr>
      </w:pPr>
      <w:r w:rsidRPr="00810A50">
        <w:rPr>
          <w:rStyle w:val="FontStyle27"/>
          <w:sz w:val="28"/>
          <w:szCs w:val="28"/>
        </w:rPr>
        <w:t>В этом случае рекомендуется истребовать (получить) справку по форме «Справка о доходах и суммах налога физического лица», подтверждающую сумму дохода по предыдущему месту работы.</w:t>
      </w:r>
    </w:p>
    <w:p w:rsidR="007F095D" w:rsidRPr="00810A50" w:rsidRDefault="007F095D" w:rsidP="00925CE2">
      <w:pPr>
        <w:pStyle w:val="Style1"/>
        <w:widowControl/>
        <w:spacing w:line="240" w:lineRule="auto"/>
        <w:ind w:right="10" w:firstLine="709"/>
        <w:rPr>
          <w:rStyle w:val="FontStyle27"/>
          <w:sz w:val="28"/>
          <w:szCs w:val="28"/>
        </w:rPr>
      </w:pPr>
      <w:r w:rsidRPr="00810A50">
        <w:rPr>
          <w:rStyle w:val="FontStyle27"/>
          <w:sz w:val="28"/>
          <w:szCs w:val="28"/>
        </w:rPr>
        <w:t>1.1.4. Представление сведений в отношении лица, зарегистрированного в</w:t>
      </w:r>
      <w:r>
        <w:rPr>
          <w:rStyle w:val="FontStyle27"/>
          <w:sz w:val="28"/>
          <w:szCs w:val="28"/>
        </w:rPr>
        <w:t> </w:t>
      </w:r>
      <w:r w:rsidRPr="00810A50">
        <w:rPr>
          <w:rStyle w:val="FontStyle27"/>
          <w:sz w:val="28"/>
          <w:szCs w:val="28"/>
        </w:rPr>
        <w:t>качестве индивидуального предпринимателя, применяющего специальные налоговые режимы:</w:t>
      </w:r>
    </w:p>
    <w:p w:rsidR="007F095D" w:rsidRPr="00810A50" w:rsidRDefault="007F095D" w:rsidP="00E400FB">
      <w:pPr>
        <w:pStyle w:val="Style7"/>
        <w:tabs>
          <w:tab w:val="left" w:pos="1008"/>
        </w:tabs>
        <w:spacing w:line="240" w:lineRule="auto"/>
        <w:ind w:firstLine="709"/>
        <w:rPr>
          <w:rStyle w:val="FontStyle27"/>
          <w:sz w:val="28"/>
          <w:szCs w:val="28"/>
        </w:rPr>
      </w:pPr>
      <w:r w:rsidRPr="00810A50">
        <w:rPr>
          <w:rStyle w:val="FontStyle27"/>
          <w:sz w:val="28"/>
          <w:szCs w:val="28"/>
        </w:rPr>
        <w:t xml:space="preserve">а) при применении упрощенной системы налогообложения (УСН) </w:t>
      </w:r>
      <w:r>
        <w:rPr>
          <w:rStyle w:val="FontStyle27"/>
          <w:sz w:val="28"/>
          <w:szCs w:val="28"/>
        </w:rPr>
        <w:t>в </w:t>
      </w:r>
      <w:r w:rsidRPr="00810A50">
        <w:rPr>
          <w:rStyle w:val="FontStyle27"/>
          <w:sz w:val="28"/>
          <w:szCs w:val="28"/>
        </w:rPr>
        <w:t>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7F095D" w:rsidRPr="00810A50" w:rsidRDefault="007F095D" w:rsidP="00E400FB">
      <w:pPr>
        <w:pStyle w:val="Style7"/>
        <w:tabs>
          <w:tab w:val="left" w:pos="1008"/>
        </w:tabs>
        <w:spacing w:line="240" w:lineRule="auto"/>
        <w:ind w:firstLine="709"/>
        <w:rPr>
          <w:rStyle w:val="FontStyle27"/>
          <w:sz w:val="28"/>
          <w:szCs w:val="28"/>
        </w:rPr>
      </w:pPr>
      <w:r w:rsidRPr="00810A50">
        <w:rPr>
          <w:rStyle w:val="FontStyle27"/>
          <w:sz w:val="28"/>
          <w:szCs w:val="28"/>
        </w:rPr>
        <w:t>б) при применении патентной системы налогообложения (ПСН) в</w:t>
      </w:r>
      <w:r>
        <w:rPr>
          <w:rStyle w:val="FontStyle27"/>
          <w:sz w:val="28"/>
          <w:szCs w:val="28"/>
        </w:rPr>
        <w:t> </w:t>
      </w:r>
      <w:r w:rsidRPr="00810A50">
        <w:rPr>
          <w:rStyle w:val="FontStyle27"/>
          <w:sz w:val="28"/>
          <w:szCs w:val="28"/>
        </w:rPr>
        <w:t>качестве «дохода» указывается сумма доходов от реализации, определяемая в</w:t>
      </w:r>
      <w:r>
        <w:rPr>
          <w:rStyle w:val="FontStyle27"/>
          <w:sz w:val="28"/>
          <w:szCs w:val="28"/>
        </w:rPr>
        <w:t> </w:t>
      </w:r>
      <w:r w:rsidRPr="00810A50">
        <w:rPr>
          <w:rStyle w:val="FontStyle27"/>
          <w:sz w:val="28"/>
          <w:szCs w:val="28"/>
        </w:rPr>
        <w:t>соответствии со статьей 249 Налогового кодекса Российской Федерации, которая подлежит отражению в книге учета доходов индивидуального предпринимателя, применяющего ПСН;</w:t>
      </w:r>
    </w:p>
    <w:p w:rsidR="007F095D" w:rsidRPr="00810A50" w:rsidRDefault="007F095D"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в) при применении системы налогообложения для сельскохозяйственных товаропроизводителей (единого сельскохозяйственного налога (ЕСХН) в</w:t>
      </w:r>
      <w:r>
        <w:rPr>
          <w:rStyle w:val="FontStyle27"/>
          <w:sz w:val="28"/>
          <w:szCs w:val="28"/>
        </w:rPr>
        <w:t> </w:t>
      </w:r>
      <w:r w:rsidRPr="00810A50">
        <w:rPr>
          <w:rStyle w:val="FontStyle27"/>
          <w:sz w:val="28"/>
          <w:szCs w:val="28"/>
        </w:rPr>
        <w:t xml:space="preserve">качестве «дохода» указывается сумма полученных доходов за налоговый </w:t>
      </w:r>
      <w:r w:rsidRPr="00810A50">
        <w:rPr>
          <w:rStyle w:val="FontStyle27"/>
          <w:sz w:val="28"/>
          <w:szCs w:val="28"/>
        </w:rPr>
        <w:lastRenderedPageBreak/>
        <w:t>период, которая подлежит указанию в налоговой декларации по ЕСХН, независимо от объекта налогообложения;</w:t>
      </w:r>
    </w:p>
    <w:p w:rsidR="007F095D" w:rsidRPr="00810A50" w:rsidRDefault="007F095D"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г) при применении автоматизированной упрощенной системы налогообложения (</w:t>
      </w:r>
      <w:proofErr w:type="spellStart"/>
      <w:r w:rsidRPr="00810A50">
        <w:rPr>
          <w:rStyle w:val="FontStyle27"/>
          <w:sz w:val="28"/>
          <w:szCs w:val="28"/>
        </w:rPr>
        <w:t>АвтоУСН</w:t>
      </w:r>
      <w:proofErr w:type="spellEnd"/>
      <w:r w:rsidRPr="00810A50">
        <w:rPr>
          <w:rStyle w:val="FontStyle27"/>
          <w:sz w:val="28"/>
          <w:szCs w:val="28"/>
        </w:rPr>
        <w:t>)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7F095D" w:rsidRPr="00810A50" w:rsidRDefault="007F095D" w:rsidP="00E400FB">
      <w:pPr>
        <w:pStyle w:val="Style7"/>
        <w:widowControl/>
        <w:tabs>
          <w:tab w:val="left" w:pos="1008"/>
        </w:tabs>
        <w:spacing w:line="240" w:lineRule="auto"/>
        <w:ind w:firstLine="709"/>
        <w:rPr>
          <w:rStyle w:val="FontStyle27"/>
          <w:sz w:val="28"/>
          <w:szCs w:val="28"/>
        </w:rPr>
      </w:pPr>
      <w:proofErr w:type="gramStart"/>
      <w:r w:rsidRPr="00810A50">
        <w:rPr>
          <w:rStyle w:val="FontStyle27"/>
          <w:sz w:val="28"/>
          <w:szCs w:val="28"/>
        </w:rPr>
        <w:t>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w:t>
      </w:r>
      <w:proofErr w:type="gramEnd"/>
      <w:r w:rsidRPr="00810A50">
        <w:rPr>
          <w:rStyle w:val="FontStyle27"/>
          <w:sz w:val="28"/>
          <w:szCs w:val="28"/>
        </w:rPr>
        <w:t xml:space="preserve"> суммам дохода и указанием применяемого специального налогового режима).</w:t>
      </w:r>
    </w:p>
    <w:p w:rsidR="007F095D" w:rsidRPr="00810A50" w:rsidRDefault="007F095D" w:rsidP="00E400FB">
      <w:pPr>
        <w:pStyle w:val="Style7"/>
        <w:widowControl/>
        <w:tabs>
          <w:tab w:val="left" w:pos="1008"/>
        </w:tabs>
        <w:spacing w:line="240" w:lineRule="auto"/>
        <w:ind w:firstLine="709"/>
        <w:rPr>
          <w:sz w:val="28"/>
          <w:szCs w:val="28"/>
        </w:rPr>
      </w:pPr>
      <w:r w:rsidRPr="00810A50">
        <w:rPr>
          <w:sz w:val="28"/>
          <w:szCs w:val="28"/>
        </w:rPr>
        <w:t>1.1.5. При заполнении данного раздела лицом, замещающим муниципальную должность на непостоянной основе, указывается доход по основному месту работы.</w:t>
      </w:r>
    </w:p>
    <w:p w:rsidR="007F095D" w:rsidRPr="00810A50" w:rsidRDefault="007F095D" w:rsidP="00925CE2">
      <w:pPr>
        <w:pStyle w:val="ac"/>
        <w:spacing w:after="0" w:line="240" w:lineRule="auto"/>
        <w:ind w:left="0" w:firstLine="709"/>
        <w:jc w:val="both"/>
        <w:rPr>
          <w:rStyle w:val="FontStyle27"/>
          <w:sz w:val="28"/>
          <w:szCs w:val="28"/>
          <w:lang w:eastAsia="ru-RU"/>
        </w:rPr>
      </w:pPr>
      <w:r w:rsidRPr="00810A50">
        <w:rPr>
          <w:rStyle w:val="FontStyle27"/>
          <w:sz w:val="28"/>
          <w:szCs w:val="28"/>
          <w:lang w:eastAsia="ru-RU"/>
        </w:rPr>
        <w:t xml:space="preserve">1.1.6. </w:t>
      </w:r>
      <w:proofErr w:type="gramStart"/>
      <w:r w:rsidRPr="00810A50">
        <w:rPr>
          <w:rStyle w:val="FontStyle27"/>
          <w:sz w:val="28"/>
          <w:szCs w:val="28"/>
          <w:lang w:eastAsia="ru-RU"/>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rsidR="007F095D" w:rsidRPr="00810A50" w:rsidRDefault="007F095D" w:rsidP="00925CE2">
      <w:pPr>
        <w:pStyle w:val="ac"/>
        <w:spacing w:after="0" w:line="240" w:lineRule="auto"/>
        <w:ind w:left="0" w:firstLine="709"/>
        <w:jc w:val="both"/>
        <w:rPr>
          <w:rFonts w:ascii="Times New Roman" w:hAnsi="Times New Roman"/>
          <w:sz w:val="28"/>
          <w:szCs w:val="28"/>
        </w:rPr>
      </w:pPr>
      <w:r w:rsidRPr="00810A50">
        <w:rPr>
          <w:rStyle w:val="FontStyle27"/>
          <w:sz w:val="28"/>
          <w:szCs w:val="28"/>
          <w:lang w:eastAsia="ru-RU"/>
        </w:rPr>
        <w:t xml:space="preserve">1.1.7. </w:t>
      </w:r>
      <w:r w:rsidRPr="00810A50">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proofErr w:type="gramStart"/>
      <w:r w:rsidRPr="00810A50">
        <w:rPr>
          <w:rFonts w:ascii="Times New Roman" w:hAnsi="Times New Roman"/>
          <w:sz w:val="28"/>
          <w:szCs w:val="28"/>
        </w:rPr>
        <w:t>получен</w:t>
      </w:r>
      <w:proofErr w:type="gramEnd"/>
      <w:r w:rsidRPr="00810A50">
        <w:rPr>
          <w:rFonts w:ascii="Times New Roman" w:hAnsi="Times New Roman"/>
          <w:sz w:val="28"/>
          <w:szCs w:val="28"/>
        </w:rPr>
        <w:t xml:space="preserve"> в том числе с использованием мобильного приложения «Мой налог».</w:t>
      </w:r>
      <w:r w:rsidRPr="00810A50">
        <w:t xml:space="preserve"> </w:t>
      </w:r>
      <w:r w:rsidRPr="00810A50">
        <w:rPr>
          <w:rFonts w:ascii="Times New Roman" w:hAnsi="Times New Roman"/>
          <w:sz w:val="28"/>
          <w:szCs w:val="28"/>
        </w:rPr>
        <w:t>Особенности применения данного режима содержатся в письме Минтруда России от 19 апреля 2021 года № 28-6/10/В-4623 (https://mintrud.gov.ru/docs/1872).</w:t>
      </w:r>
    </w:p>
    <w:p w:rsidR="007F095D" w:rsidRPr="00810A50" w:rsidRDefault="007F095D" w:rsidP="00CE7536">
      <w:pPr>
        <w:pStyle w:val="Style2"/>
        <w:widowControl/>
        <w:spacing w:line="240" w:lineRule="auto"/>
        <w:ind w:firstLine="709"/>
        <w:rPr>
          <w:sz w:val="28"/>
          <w:szCs w:val="28"/>
        </w:rPr>
      </w:pPr>
    </w:p>
    <w:p w:rsidR="007F095D" w:rsidRPr="00810A50" w:rsidRDefault="007F095D" w:rsidP="003B7D62">
      <w:pPr>
        <w:pStyle w:val="Style2"/>
        <w:widowControl/>
        <w:numPr>
          <w:ilvl w:val="1"/>
          <w:numId w:val="26"/>
        </w:numPr>
        <w:spacing w:line="240" w:lineRule="auto"/>
        <w:ind w:left="0" w:firstLine="851"/>
        <w:rPr>
          <w:rStyle w:val="FontStyle24"/>
          <w:sz w:val="28"/>
          <w:szCs w:val="28"/>
        </w:rPr>
      </w:pPr>
      <w:r w:rsidRPr="00810A50">
        <w:rPr>
          <w:rStyle w:val="FontStyle24"/>
          <w:sz w:val="28"/>
          <w:szCs w:val="28"/>
        </w:rPr>
        <w:t>Доход от педагогической и научной деятельности</w:t>
      </w:r>
    </w:p>
    <w:p w:rsidR="007F095D" w:rsidRPr="00810A50" w:rsidRDefault="007F095D" w:rsidP="000A43D4">
      <w:pPr>
        <w:pStyle w:val="Style2"/>
        <w:widowControl/>
        <w:spacing w:line="240" w:lineRule="auto"/>
        <w:ind w:left="1074"/>
        <w:jc w:val="left"/>
        <w:rPr>
          <w:rStyle w:val="FontStyle24"/>
          <w:sz w:val="28"/>
          <w:szCs w:val="28"/>
        </w:rPr>
      </w:pPr>
    </w:p>
    <w:p w:rsidR="007F095D" w:rsidRPr="00810A50" w:rsidRDefault="007F095D" w:rsidP="008D3F49">
      <w:pPr>
        <w:pStyle w:val="Style7"/>
        <w:widowControl/>
        <w:numPr>
          <w:ilvl w:val="0"/>
          <w:numId w:val="5"/>
        </w:numPr>
        <w:tabs>
          <w:tab w:val="left" w:pos="1406"/>
        </w:tabs>
        <w:spacing w:line="240" w:lineRule="auto"/>
        <w:ind w:firstLine="709"/>
        <w:rPr>
          <w:rStyle w:val="FontStyle27"/>
          <w:sz w:val="28"/>
          <w:szCs w:val="28"/>
        </w:rPr>
      </w:pPr>
      <w:r w:rsidRPr="00810A50">
        <w:rPr>
          <w:rStyle w:val="FontStyle27"/>
          <w:sz w:val="28"/>
          <w:szCs w:val="28"/>
        </w:rPr>
        <w:t> </w:t>
      </w:r>
      <w:proofErr w:type="gramStart"/>
      <w:r w:rsidRPr="00810A50">
        <w:rPr>
          <w:rStyle w:val="FontStyle27"/>
          <w:sz w:val="28"/>
          <w:szCs w:val="28"/>
        </w:rPr>
        <w:t>В данной строке указывается сумма дохода от педагогической деятельности (сумма дохода, содержащаяся в справке по форме «Справка о</w:t>
      </w:r>
      <w:r>
        <w:rPr>
          <w:rStyle w:val="FontStyle27"/>
          <w:sz w:val="28"/>
          <w:szCs w:val="28"/>
        </w:rPr>
        <w:t> </w:t>
      </w:r>
      <w:r w:rsidRPr="00810A50">
        <w:rPr>
          <w:rStyle w:val="FontStyle27"/>
          <w:sz w:val="28"/>
          <w:szCs w:val="28"/>
        </w:rPr>
        <w:t>доходах и суммах налога физического лица», выданной по месту преподавания) и дохода от научной деятельности (доходы, полученные по</w:t>
      </w:r>
      <w:r>
        <w:rPr>
          <w:rStyle w:val="FontStyle27"/>
          <w:sz w:val="28"/>
          <w:szCs w:val="28"/>
        </w:rPr>
        <w:t> </w:t>
      </w:r>
      <w:r w:rsidRPr="00810A50">
        <w:rPr>
          <w:rStyle w:val="FontStyle27"/>
          <w:sz w:val="28"/>
          <w:szCs w:val="28"/>
        </w:rPr>
        <w:t>результатам заключенных договоров на выполнение научно- исследовательских и опытно-конструкторских работ (НИОКР) и за оказание возмездных услуг в области интеллектуальной деятельности, от публикации статей, учебных</w:t>
      </w:r>
      <w:proofErr w:type="gramEnd"/>
      <w:r w:rsidRPr="00810A50">
        <w:rPr>
          <w:rStyle w:val="FontStyle27"/>
          <w:sz w:val="28"/>
          <w:szCs w:val="28"/>
        </w:rPr>
        <w:t xml:space="preserve"> пособий и монографий, от использования авторских или иных смежных прав и т.д.).</w:t>
      </w:r>
    </w:p>
    <w:p w:rsidR="007F095D" w:rsidRPr="00810A50" w:rsidRDefault="007F095D" w:rsidP="008D3F49">
      <w:pPr>
        <w:pStyle w:val="Style7"/>
        <w:widowControl/>
        <w:numPr>
          <w:ilvl w:val="0"/>
          <w:numId w:val="5"/>
        </w:numPr>
        <w:tabs>
          <w:tab w:val="left" w:pos="1406"/>
        </w:tabs>
        <w:spacing w:line="240" w:lineRule="auto"/>
        <w:ind w:right="5" w:firstLine="709"/>
        <w:rPr>
          <w:rStyle w:val="FontStyle27"/>
          <w:sz w:val="28"/>
          <w:szCs w:val="28"/>
        </w:rPr>
      </w:pPr>
      <w:r w:rsidRPr="00810A50">
        <w:rPr>
          <w:rStyle w:val="FontStyle27"/>
          <w:sz w:val="28"/>
          <w:szCs w:val="28"/>
        </w:rPr>
        <w:lastRenderedPageBreak/>
        <w:t> </w:t>
      </w:r>
      <w:proofErr w:type="gramStart"/>
      <w:r w:rsidRPr="00810A50">
        <w:rPr>
          <w:rStyle w:val="FontStyle27"/>
          <w:sz w:val="28"/>
          <w:szCs w:val="28"/>
        </w:rPr>
        <w:t>Если педагогическая или научная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w:t>
      </w:r>
      <w:r>
        <w:rPr>
          <w:rStyle w:val="FontStyle27"/>
          <w:sz w:val="28"/>
          <w:szCs w:val="28"/>
        </w:rPr>
        <w:t> </w:t>
      </w:r>
      <w:r w:rsidRPr="00810A50">
        <w:rPr>
          <w:rStyle w:val="FontStyle27"/>
          <w:sz w:val="28"/>
          <w:szCs w:val="28"/>
        </w:rPr>
        <w:t>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работали преподавателями в образовательной организации), то сведения о</w:t>
      </w:r>
      <w:r>
        <w:rPr>
          <w:rStyle w:val="FontStyle27"/>
          <w:sz w:val="28"/>
          <w:szCs w:val="28"/>
        </w:rPr>
        <w:t> </w:t>
      </w:r>
      <w:r w:rsidRPr="00810A50">
        <w:rPr>
          <w:rStyle w:val="FontStyle27"/>
          <w:sz w:val="28"/>
          <w:szCs w:val="28"/>
        </w:rPr>
        <w:t>полученных от нее доходах</w:t>
      </w:r>
      <w:proofErr w:type="gramEnd"/>
      <w:r w:rsidRPr="00810A50">
        <w:rPr>
          <w:rStyle w:val="FontStyle27"/>
          <w:sz w:val="28"/>
          <w:szCs w:val="28"/>
        </w:rPr>
        <w:t xml:space="preserve"> следует указывать в строке «Доход по основному месту работы», а не в строке «Доход от педагогической и научной деятельности».</w:t>
      </w:r>
    </w:p>
    <w:p w:rsidR="007F095D" w:rsidRPr="00810A50" w:rsidRDefault="007F095D" w:rsidP="00212C4E">
      <w:pPr>
        <w:spacing w:after="0"/>
        <w:ind w:firstLine="709"/>
        <w:jc w:val="center"/>
        <w:rPr>
          <w:rStyle w:val="FontStyle24"/>
          <w:sz w:val="28"/>
          <w:szCs w:val="28"/>
        </w:rPr>
      </w:pPr>
    </w:p>
    <w:p w:rsidR="007F095D" w:rsidRPr="00810A50" w:rsidRDefault="007F095D" w:rsidP="00212C4E">
      <w:pPr>
        <w:spacing w:after="0"/>
        <w:ind w:firstLine="709"/>
        <w:jc w:val="center"/>
        <w:rPr>
          <w:rStyle w:val="FontStyle24"/>
          <w:sz w:val="28"/>
          <w:szCs w:val="28"/>
        </w:rPr>
      </w:pPr>
      <w:r w:rsidRPr="00810A50">
        <w:rPr>
          <w:rStyle w:val="FontStyle24"/>
          <w:sz w:val="28"/>
          <w:szCs w:val="28"/>
        </w:rPr>
        <w:t>1.3. Доход от иной творческой деятельности</w:t>
      </w:r>
    </w:p>
    <w:p w:rsidR="007F095D" w:rsidRPr="00810A50" w:rsidRDefault="007F095D" w:rsidP="008D3F49">
      <w:pPr>
        <w:pStyle w:val="Style7"/>
        <w:widowControl/>
        <w:numPr>
          <w:ilvl w:val="0"/>
          <w:numId w:val="6"/>
        </w:numPr>
        <w:tabs>
          <w:tab w:val="left" w:pos="1406"/>
        </w:tabs>
        <w:spacing w:before="322" w:line="240" w:lineRule="auto"/>
        <w:ind w:right="10" w:firstLine="709"/>
        <w:rPr>
          <w:rStyle w:val="FontStyle27"/>
          <w:sz w:val="28"/>
          <w:szCs w:val="28"/>
        </w:rPr>
      </w:pPr>
      <w:r w:rsidRPr="00810A50">
        <w:rPr>
          <w:rStyle w:val="FontStyle27"/>
          <w:sz w:val="28"/>
          <w:szCs w:val="28"/>
        </w:rPr>
        <w:t> </w:t>
      </w:r>
      <w:proofErr w:type="gramStart"/>
      <w:r w:rsidRPr="00810A50">
        <w:rPr>
          <w:rStyle w:val="FontStyle27"/>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roofErr w:type="gramEnd"/>
    </w:p>
    <w:p w:rsidR="007F095D" w:rsidRPr="00810A50" w:rsidRDefault="007F095D" w:rsidP="008D3F49">
      <w:pPr>
        <w:pStyle w:val="Style7"/>
        <w:widowControl/>
        <w:numPr>
          <w:ilvl w:val="0"/>
          <w:numId w:val="6"/>
        </w:numPr>
        <w:tabs>
          <w:tab w:val="left" w:pos="1406"/>
        </w:tabs>
        <w:spacing w:line="240" w:lineRule="auto"/>
        <w:ind w:right="5" w:firstLine="709"/>
        <w:rPr>
          <w:rStyle w:val="FontStyle27"/>
          <w:sz w:val="28"/>
          <w:szCs w:val="28"/>
        </w:rPr>
      </w:pPr>
      <w:r w:rsidRPr="00810A50">
        <w:rPr>
          <w:rStyle w:val="FontStyle27"/>
          <w:sz w:val="28"/>
          <w:szCs w:val="28"/>
        </w:rPr>
        <w:t> </w:t>
      </w:r>
      <w:proofErr w:type="gramStart"/>
      <w:r w:rsidRPr="00810A50">
        <w:rPr>
          <w:rStyle w:val="FontStyle27"/>
          <w:sz w:val="28"/>
          <w:szCs w:val="28"/>
        </w:rPr>
        <w:t xml:space="preserve">Если творческая деятельность являлась деятельностью </w:t>
      </w:r>
      <w:r w:rsidRPr="00810A50">
        <w:rPr>
          <w:rStyle w:val="FontStyle27"/>
          <w:sz w:val="28"/>
          <w:szCs w:val="28"/>
        </w:rPr>
        <w:br/>
        <w:t>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занимались творческой деятельностью), то сведения о полученных от нее доходах следует указывать в строке</w:t>
      </w:r>
      <w:proofErr w:type="gramEnd"/>
      <w:r w:rsidRPr="00810A50">
        <w:rPr>
          <w:rStyle w:val="FontStyle27"/>
          <w:sz w:val="28"/>
          <w:szCs w:val="28"/>
        </w:rPr>
        <w:t xml:space="preserve"> «Доход по основному месту работы», а не в строке «Доход от иной творческой деятельности».</w:t>
      </w:r>
    </w:p>
    <w:p w:rsidR="007F095D" w:rsidRPr="00810A50" w:rsidRDefault="007F095D" w:rsidP="008D3F49">
      <w:pPr>
        <w:pStyle w:val="Style7"/>
        <w:widowControl/>
        <w:numPr>
          <w:ilvl w:val="0"/>
          <w:numId w:val="6"/>
        </w:numPr>
        <w:tabs>
          <w:tab w:val="left" w:pos="1406"/>
        </w:tabs>
        <w:spacing w:line="240" w:lineRule="auto"/>
        <w:ind w:right="10" w:firstLine="709"/>
        <w:rPr>
          <w:rStyle w:val="FontStyle27"/>
          <w:sz w:val="28"/>
          <w:szCs w:val="28"/>
        </w:rPr>
      </w:pPr>
      <w:r w:rsidRPr="00810A50">
        <w:rPr>
          <w:rStyle w:val="FontStyle27"/>
          <w:sz w:val="28"/>
          <w:szCs w:val="28"/>
        </w:rPr>
        <w:t> </w:t>
      </w:r>
      <w:proofErr w:type="gramStart"/>
      <w:r w:rsidRPr="00810A50">
        <w:rPr>
          <w:rStyle w:val="FontStyle27"/>
          <w:sz w:val="28"/>
          <w:szCs w:val="28"/>
        </w:rPr>
        <w:t>Подлежат указанию в строках 2, 3 раздела 1 справки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roofErr w:type="gramEnd"/>
    </w:p>
    <w:p w:rsidR="007F095D" w:rsidRPr="00810A50" w:rsidRDefault="007F095D" w:rsidP="000B05B0">
      <w:pPr>
        <w:pStyle w:val="Style2"/>
        <w:widowControl/>
        <w:spacing w:before="101" w:line="240" w:lineRule="auto"/>
        <w:ind w:firstLine="709"/>
        <w:rPr>
          <w:rStyle w:val="FontStyle24"/>
          <w:sz w:val="28"/>
          <w:szCs w:val="28"/>
        </w:rPr>
      </w:pPr>
    </w:p>
    <w:p w:rsidR="007F095D" w:rsidRPr="00810A50" w:rsidRDefault="007F095D" w:rsidP="00702718">
      <w:pPr>
        <w:pStyle w:val="Style2"/>
        <w:widowControl/>
        <w:spacing w:before="101" w:line="240" w:lineRule="auto"/>
        <w:ind w:firstLine="426"/>
        <w:rPr>
          <w:rStyle w:val="FontStyle24"/>
          <w:sz w:val="28"/>
          <w:szCs w:val="28"/>
        </w:rPr>
      </w:pPr>
      <w:r w:rsidRPr="00810A50">
        <w:rPr>
          <w:rStyle w:val="FontStyle24"/>
          <w:sz w:val="28"/>
          <w:szCs w:val="28"/>
        </w:rPr>
        <w:t>1.4. Доход от вкладов в банках и иных кредитных организациях</w:t>
      </w:r>
    </w:p>
    <w:p w:rsidR="007F095D" w:rsidRPr="00810A50" w:rsidRDefault="007F095D" w:rsidP="000B05B0">
      <w:pPr>
        <w:pStyle w:val="Style7"/>
        <w:widowControl/>
        <w:spacing w:line="240" w:lineRule="exact"/>
        <w:ind w:firstLine="709"/>
        <w:rPr>
          <w:sz w:val="28"/>
          <w:szCs w:val="28"/>
        </w:rPr>
      </w:pPr>
    </w:p>
    <w:p w:rsidR="007F095D" w:rsidRPr="00810A50" w:rsidRDefault="007F095D" w:rsidP="00E266D9">
      <w:pPr>
        <w:pStyle w:val="Style7"/>
        <w:widowControl/>
        <w:tabs>
          <w:tab w:val="left" w:pos="1406"/>
        </w:tabs>
        <w:spacing w:before="77" w:line="240" w:lineRule="auto"/>
        <w:ind w:firstLine="709"/>
        <w:rPr>
          <w:rStyle w:val="FontStyle27"/>
          <w:sz w:val="28"/>
          <w:szCs w:val="28"/>
        </w:rPr>
      </w:pPr>
      <w:r w:rsidRPr="00810A50">
        <w:rPr>
          <w:rStyle w:val="FontStyle27"/>
          <w:sz w:val="28"/>
          <w:szCs w:val="28"/>
        </w:rPr>
        <w:t>1.4.1.</w:t>
      </w:r>
      <w:r w:rsidRPr="00810A50">
        <w:rPr>
          <w:rStyle w:val="FontStyle27"/>
          <w:sz w:val="28"/>
          <w:szCs w:val="28"/>
        </w:rPr>
        <w:tab/>
        <w:t xml:space="preserve"> В данной строке указывается общая сумма доходов, выплаченных </w:t>
      </w:r>
      <w:r>
        <w:rPr>
          <w:rStyle w:val="FontStyle27"/>
          <w:sz w:val="28"/>
          <w:szCs w:val="28"/>
        </w:rPr>
        <w:t>в </w:t>
      </w:r>
      <w:r w:rsidRPr="00810A50">
        <w:rPr>
          <w:rStyle w:val="FontStyle27"/>
          <w:sz w:val="28"/>
          <w:szCs w:val="28"/>
        </w:rPr>
        <w:t>отчетном периоде в виде процентов по любым вкладам (счетам) в банках и</w:t>
      </w:r>
      <w:r>
        <w:rPr>
          <w:rStyle w:val="FontStyle27"/>
          <w:sz w:val="28"/>
          <w:szCs w:val="28"/>
        </w:rPr>
        <w:t> </w:t>
      </w:r>
      <w:r w:rsidRPr="00810A50">
        <w:rPr>
          <w:rStyle w:val="FontStyle27"/>
          <w:sz w:val="28"/>
          <w:szCs w:val="28"/>
        </w:rPr>
        <w:t>иных кредитных организациях, вне зависимости от их вида и валюты, а также доходов от вкладов (счетов), закрытых в отчетном периоде. Следует учитывать срок вклада и периодичность начисления по нему процентов.</w:t>
      </w:r>
    </w:p>
    <w:p w:rsidR="007F095D" w:rsidRPr="00810A50" w:rsidRDefault="007F095D" w:rsidP="00E266D9">
      <w:pPr>
        <w:pStyle w:val="Style1"/>
        <w:widowControl/>
        <w:spacing w:line="240" w:lineRule="auto"/>
        <w:ind w:right="10" w:firstLine="709"/>
        <w:rPr>
          <w:rStyle w:val="FontStyle27"/>
          <w:sz w:val="28"/>
          <w:szCs w:val="28"/>
        </w:rPr>
      </w:pPr>
      <w:r w:rsidRPr="00810A50">
        <w:rPr>
          <w:rStyle w:val="FontStyle27"/>
          <w:sz w:val="28"/>
          <w:szCs w:val="28"/>
        </w:rPr>
        <w:lastRenderedPageBreak/>
        <w:t>К справке о доходах могут быть приложены пояснения с указанием отдельно по каждому счету сумм на счете, полученных (начисленных) процентов, наименования банка или иной кредитной организации и вида счета.</w:t>
      </w:r>
    </w:p>
    <w:p w:rsidR="007F095D" w:rsidRPr="00810A50" w:rsidRDefault="007F095D" w:rsidP="008D3F49">
      <w:pPr>
        <w:pStyle w:val="Style7"/>
        <w:widowControl/>
        <w:numPr>
          <w:ilvl w:val="0"/>
          <w:numId w:val="7"/>
        </w:numPr>
        <w:tabs>
          <w:tab w:val="left" w:pos="1406"/>
        </w:tabs>
        <w:spacing w:line="240" w:lineRule="auto"/>
        <w:ind w:right="10" w:firstLine="709"/>
        <w:rPr>
          <w:rStyle w:val="FontStyle27"/>
          <w:sz w:val="28"/>
          <w:szCs w:val="28"/>
        </w:rPr>
      </w:pPr>
      <w:r w:rsidRPr="00810A50">
        <w:rPr>
          <w:rStyle w:val="FontStyle27"/>
          <w:sz w:val="28"/>
          <w:szCs w:val="28"/>
        </w:rPr>
        <w:t> 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7F095D" w:rsidRPr="00810A50" w:rsidRDefault="007F095D" w:rsidP="008D3F49">
      <w:pPr>
        <w:pStyle w:val="Style7"/>
        <w:widowControl/>
        <w:numPr>
          <w:ilvl w:val="0"/>
          <w:numId w:val="7"/>
        </w:numPr>
        <w:tabs>
          <w:tab w:val="left" w:pos="1406"/>
        </w:tabs>
        <w:spacing w:line="240" w:lineRule="auto"/>
        <w:ind w:right="5" w:firstLine="709"/>
        <w:rPr>
          <w:rStyle w:val="FontStyle27"/>
          <w:sz w:val="28"/>
          <w:szCs w:val="28"/>
        </w:rPr>
      </w:pPr>
      <w:r w:rsidRPr="00810A50">
        <w:rPr>
          <w:rStyle w:val="FontStyle27"/>
          <w:sz w:val="28"/>
          <w:szCs w:val="28"/>
        </w:rPr>
        <w:t> Доход, полученный в иностранной валюте, указывается в рублях по курсу Центрального банка Российской Федерации</w:t>
      </w:r>
      <w:r w:rsidRPr="00810A50">
        <w:rPr>
          <w:rStyle w:val="a9"/>
          <w:sz w:val="28"/>
          <w:szCs w:val="28"/>
        </w:rPr>
        <w:footnoteReference w:id="11"/>
      </w:r>
      <w:r w:rsidRPr="00810A50">
        <w:rPr>
          <w:rStyle w:val="FontStyle27"/>
          <w:sz w:val="28"/>
          <w:szCs w:val="28"/>
        </w:rPr>
        <w:t xml:space="preserve"> на дату получения дохода. </w:t>
      </w:r>
    </w:p>
    <w:p w:rsidR="007F095D" w:rsidRPr="00810A50" w:rsidRDefault="007F095D" w:rsidP="008D3F49">
      <w:pPr>
        <w:pStyle w:val="Style7"/>
        <w:widowControl/>
        <w:numPr>
          <w:ilvl w:val="0"/>
          <w:numId w:val="7"/>
        </w:numPr>
        <w:tabs>
          <w:tab w:val="left" w:pos="1406"/>
        </w:tabs>
        <w:spacing w:line="240" w:lineRule="auto"/>
        <w:ind w:firstLine="709"/>
        <w:rPr>
          <w:rStyle w:val="FontStyle27"/>
          <w:sz w:val="28"/>
          <w:szCs w:val="28"/>
        </w:rPr>
      </w:pPr>
      <w:r w:rsidRPr="00810A50">
        <w:rPr>
          <w:rStyle w:val="FontStyle27"/>
          <w:sz w:val="28"/>
          <w:szCs w:val="28"/>
        </w:rPr>
        <w:t> Датой получения дохода по вкладам в банках в иностранной валюте является день выплаты дохода, в том числе перечисления дохода на счет лица, обязанного представлять сведения о доходах, расходах, об имуществе и</w:t>
      </w:r>
      <w:r>
        <w:rPr>
          <w:rStyle w:val="FontStyle27"/>
          <w:sz w:val="28"/>
          <w:szCs w:val="28"/>
        </w:rPr>
        <w:t> </w:t>
      </w:r>
      <w:r w:rsidRPr="00810A50">
        <w:rPr>
          <w:rStyle w:val="FontStyle27"/>
          <w:sz w:val="28"/>
          <w:szCs w:val="28"/>
        </w:rPr>
        <w:t>обязательствах имущественного характера, либо по его поручению на счет третьих лиц.</w:t>
      </w:r>
    </w:p>
    <w:p w:rsidR="007F095D" w:rsidRPr="00810A50" w:rsidRDefault="007F095D" w:rsidP="007D0BEF">
      <w:pPr>
        <w:pStyle w:val="Style7"/>
        <w:widowControl/>
        <w:numPr>
          <w:ilvl w:val="0"/>
          <w:numId w:val="7"/>
        </w:numPr>
        <w:tabs>
          <w:tab w:val="left" w:pos="1406"/>
        </w:tabs>
        <w:spacing w:line="240" w:lineRule="auto"/>
        <w:ind w:firstLine="709"/>
        <w:rPr>
          <w:rStyle w:val="FontStyle27"/>
          <w:sz w:val="28"/>
          <w:szCs w:val="28"/>
        </w:rPr>
      </w:pPr>
      <w:r w:rsidRPr="00810A50">
        <w:rPr>
          <w:rStyle w:val="FontStyle27"/>
          <w:sz w:val="28"/>
          <w:szCs w:val="28"/>
        </w:rPr>
        <w:t> </w:t>
      </w:r>
      <w:proofErr w:type="gramStart"/>
      <w:r w:rsidRPr="00810A50">
        <w:rPr>
          <w:rStyle w:val="FontStyle27"/>
          <w:sz w:val="28"/>
          <w:szCs w:val="28"/>
        </w:rPr>
        <w:t xml:space="preserve">Сведения об официальных курсах валют на заданную дату, устанавливаемых Банком России, доступны на его официальном сайте по адресу: </w:t>
      </w:r>
      <w:hyperlink r:id="rId10" w:history="1">
        <w:r w:rsidRPr="00810A50">
          <w:rPr>
            <w:rStyle w:val="FontStyle27"/>
            <w:sz w:val="28"/>
            <w:szCs w:val="28"/>
            <w:lang w:val="en-US"/>
          </w:rPr>
          <w:t>https</w:t>
        </w:r>
        <w:r w:rsidRPr="00810A50">
          <w:rPr>
            <w:rStyle w:val="FontStyle27"/>
            <w:sz w:val="28"/>
            <w:szCs w:val="28"/>
          </w:rPr>
          <w:t>: //</w:t>
        </w:r>
        <w:r w:rsidRPr="00810A50">
          <w:rPr>
            <w:rStyle w:val="FontStyle27"/>
            <w:sz w:val="28"/>
            <w:szCs w:val="28"/>
            <w:lang w:val="en-US"/>
          </w:rPr>
          <w:t>www</w:t>
        </w:r>
        <w:r w:rsidRPr="00810A50">
          <w:rPr>
            <w:rStyle w:val="FontStyle27"/>
            <w:sz w:val="28"/>
            <w:szCs w:val="28"/>
          </w:rPr>
          <w:t>.</w:t>
        </w:r>
        <w:proofErr w:type="spellStart"/>
        <w:r w:rsidRPr="00810A50">
          <w:rPr>
            <w:rStyle w:val="FontStyle27"/>
            <w:sz w:val="28"/>
            <w:szCs w:val="28"/>
            <w:lang w:val="en-US"/>
          </w:rPr>
          <w:t>cbr</w:t>
        </w:r>
        <w:proofErr w:type="spellEnd"/>
        <w:r w:rsidRPr="00810A50">
          <w:rPr>
            <w:rStyle w:val="FontStyle27"/>
            <w:sz w:val="28"/>
            <w:szCs w:val="28"/>
          </w:rPr>
          <w:t>.</w:t>
        </w:r>
        <w:proofErr w:type="spellStart"/>
        <w:r w:rsidRPr="00810A50">
          <w:rPr>
            <w:rStyle w:val="FontStyle27"/>
            <w:sz w:val="28"/>
            <w:szCs w:val="28"/>
            <w:lang w:val="en-US"/>
          </w:rPr>
          <w:t>ru</w:t>
        </w:r>
        <w:proofErr w:type="spellEnd"/>
        <w:r w:rsidRPr="00810A50">
          <w:rPr>
            <w:rStyle w:val="FontStyle27"/>
            <w:sz w:val="28"/>
            <w:szCs w:val="28"/>
          </w:rPr>
          <w:t>/</w:t>
        </w:r>
        <w:r w:rsidRPr="00810A50">
          <w:rPr>
            <w:rStyle w:val="FontStyle27"/>
            <w:sz w:val="28"/>
            <w:szCs w:val="28"/>
            <w:lang w:val="en-US"/>
          </w:rPr>
          <w:t>currency</w:t>
        </w:r>
        <w:r w:rsidRPr="00810A50">
          <w:rPr>
            <w:rStyle w:val="FontStyle27"/>
            <w:sz w:val="28"/>
            <w:szCs w:val="28"/>
          </w:rPr>
          <w:t>_</w:t>
        </w:r>
        <w:r w:rsidRPr="00810A50">
          <w:rPr>
            <w:rStyle w:val="FontStyle27"/>
            <w:sz w:val="28"/>
            <w:szCs w:val="28"/>
            <w:lang w:val="en-US"/>
          </w:rPr>
          <w:t>base</w:t>
        </w:r>
        <w:r w:rsidRPr="00810A50">
          <w:rPr>
            <w:rStyle w:val="FontStyle27"/>
            <w:sz w:val="28"/>
            <w:szCs w:val="28"/>
          </w:rPr>
          <w:t>/</w:t>
        </w:r>
        <w:r w:rsidRPr="00810A50">
          <w:rPr>
            <w:rStyle w:val="FontStyle27"/>
            <w:sz w:val="28"/>
            <w:szCs w:val="28"/>
            <w:lang w:val="en-US"/>
          </w:rPr>
          <w:t>daily</w:t>
        </w:r>
        <w:r w:rsidRPr="00810A50">
          <w:rPr>
            <w:rStyle w:val="FontStyle27"/>
            <w:sz w:val="28"/>
            <w:szCs w:val="28"/>
          </w:rPr>
          <w:t>/</w:t>
        </w:r>
      </w:hyperlink>
      <w:r w:rsidRPr="00810A50">
        <w:rPr>
          <w:rStyle w:val="FontStyle27"/>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roofErr w:type="gramEnd"/>
    </w:p>
    <w:p w:rsidR="007F095D" w:rsidRPr="00810A50" w:rsidRDefault="007F095D" w:rsidP="007D0BEF">
      <w:pPr>
        <w:pStyle w:val="Style7"/>
        <w:widowControl/>
        <w:tabs>
          <w:tab w:val="left" w:pos="1406"/>
        </w:tabs>
        <w:spacing w:line="240" w:lineRule="auto"/>
        <w:ind w:firstLine="709"/>
        <w:rPr>
          <w:rStyle w:val="FontStyle27"/>
          <w:sz w:val="28"/>
          <w:szCs w:val="28"/>
        </w:rPr>
      </w:pPr>
      <w:r w:rsidRPr="00810A50">
        <w:rPr>
          <w:rStyle w:val="FontStyle27"/>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7F095D" w:rsidRPr="00810A50" w:rsidRDefault="007F095D" w:rsidP="007D0BEF">
      <w:pPr>
        <w:spacing w:after="0" w:line="240" w:lineRule="auto"/>
        <w:ind w:firstLine="709"/>
        <w:jc w:val="both"/>
        <w:rPr>
          <w:rFonts w:ascii="Times New Roman" w:hAnsi="Times New Roman"/>
          <w:sz w:val="28"/>
          <w:szCs w:val="28"/>
        </w:rPr>
      </w:pPr>
      <w:r w:rsidRPr="00810A50">
        <w:rPr>
          <w:rStyle w:val="FontStyle27"/>
          <w:sz w:val="28"/>
          <w:szCs w:val="28"/>
        </w:rPr>
        <w:t>1.4.6.  </w:t>
      </w:r>
      <w:r w:rsidRPr="00810A50">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полученной в банке или иной кредитной организации, в том числе с использованием средств дистанционного обслуживания (за исключением случаев, указанных в пунктах 1.4.8. и 1.6.6.15. настоящих Методических рекомендаций).</w:t>
      </w:r>
    </w:p>
    <w:p w:rsidR="007F095D" w:rsidRPr="00810A50" w:rsidRDefault="007F095D" w:rsidP="007D0BEF">
      <w:pPr>
        <w:pStyle w:val="Style7"/>
        <w:widowControl/>
        <w:tabs>
          <w:tab w:val="left" w:pos="1406"/>
        </w:tabs>
        <w:spacing w:line="240" w:lineRule="auto"/>
        <w:rPr>
          <w:rStyle w:val="FontStyle27"/>
          <w:sz w:val="28"/>
          <w:szCs w:val="28"/>
        </w:rPr>
      </w:pPr>
      <w:r w:rsidRPr="00810A50">
        <w:rPr>
          <w:rStyle w:val="FontStyle27"/>
          <w:sz w:val="28"/>
          <w:szCs w:val="28"/>
        </w:rPr>
        <w:t>1.4.7.</w:t>
      </w:r>
      <w:r w:rsidRPr="00810A50">
        <w:rPr>
          <w:rStyle w:val="FontStyle27"/>
          <w:sz w:val="28"/>
          <w:szCs w:val="28"/>
        </w:rPr>
        <w:tab/>
        <w:t>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w:t>
      </w:r>
      <w:r>
        <w:rPr>
          <w:rStyle w:val="FontStyle27"/>
          <w:sz w:val="28"/>
          <w:szCs w:val="28"/>
        </w:rPr>
        <w:t> </w:t>
      </w:r>
      <w:r w:rsidRPr="00810A50">
        <w:rPr>
          <w:rStyle w:val="FontStyle27"/>
          <w:sz w:val="28"/>
          <w:szCs w:val="28"/>
        </w:rPr>
        <w:t>на</w:t>
      </w:r>
      <w:r>
        <w:rPr>
          <w:rStyle w:val="FontStyle27"/>
          <w:sz w:val="28"/>
          <w:szCs w:val="28"/>
        </w:rPr>
        <w:t> </w:t>
      </w:r>
      <w:r w:rsidRPr="00810A50">
        <w:rPr>
          <w:rStyle w:val="FontStyle27"/>
          <w:sz w:val="28"/>
          <w:szCs w:val="28"/>
        </w:rPr>
        <w:t>момент заполнения справки счет закрыт, кредитная организация может отказать в предоставлении информации, касающейся такого счета.</w:t>
      </w:r>
    </w:p>
    <w:p w:rsidR="007F095D" w:rsidRPr="00810A50" w:rsidRDefault="007F095D" w:rsidP="007D0BEF">
      <w:pPr>
        <w:pStyle w:val="Style7"/>
        <w:widowControl/>
        <w:tabs>
          <w:tab w:val="left" w:pos="1406"/>
        </w:tabs>
        <w:spacing w:line="240" w:lineRule="auto"/>
        <w:rPr>
          <w:rStyle w:val="FontStyle27"/>
          <w:sz w:val="28"/>
          <w:szCs w:val="28"/>
        </w:rPr>
      </w:pPr>
      <w:r w:rsidRPr="00810A50">
        <w:rPr>
          <w:rStyle w:val="FontStyle27"/>
          <w:sz w:val="28"/>
          <w:szCs w:val="28"/>
        </w:rPr>
        <w:t>1.4.8.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7F095D" w:rsidRPr="00810A50" w:rsidRDefault="007F095D" w:rsidP="00E266D9">
      <w:pPr>
        <w:pStyle w:val="Style7"/>
        <w:widowControl/>
        <w:tabs>
          <w:tab w:val="left" w:pos="1406"/>
        </w:tabs>
        <w:spacing w:line="240" w:lineRule="auto"/>
        <w:ind w:firstLine="709"/>
        <w:rPr>
          <w:rStyle w:val="FontStyle27"/>
          <w:sz w:val="28"/>
          <w:szCs w:val="28"/>
        </w:rPr>
      </w:pPr>
      <w:r w:rsidRPr="00810A50">
        <w:rPr>
          <w:rStyle w:val="FontStyle27"/>
          <w:sz w:val="28"/>
          <w:szCs w:val="28"/>
        </w:rPr>
        <w:lastRenderedPageBreak/>
        <w:t>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Указания Банка России № 5798-У, такие сведения не отражаются в справке.</w:t>
      </w:r>
    </w:p>
    <w:p w:rsidR="007F095D" w:rsidRPr="00810A50" w:rsidRDefault="007F095D" w:rsidP="00E266D9">
      <w:pPr>
        <w:pStyle w:val="Style7"/>
        <w:widowControl/>
        <w:tabs>
          <w:tab w:val="left" w:pos="1406"/>
        </w:tabs>
        <w:spacing w:line="240" w:lineRule="auto"/>
        <w:ind w:firstLine="709"/>
        <w:rPr>
          <w:rStyle w:val="FontStyle27"/>
          <w:sz w:val="28"/>
          <w:szCs w:val="28"/>
        </w:rPr>
      </w:pPr>
    </w:p>
    <w:p w:rsidR="007F095D" w:rsidRPr="00810A50" w:rsidRDefault="007F095D" w:rsidP="00702718">
      <w:pPr>
        <w:pStyle w:val="Style2"/>
        <w:widowControl/>
        <w:spacing w:before="82" w:line="322" w:lineRule="exact"/>
        <w:ind w:firstLine="426"/>
        <w:rPr>
          <w:rStyle w:val="FontStyle24"/>
          <w:sz w:val="28"/>
          <w:szCs w:val="28"/>
        </w:rPr>
      </w:pPr>
      <w:r w:rsidRPr="00810A50">
        <w:rPr>
          <w:rStyle w:val="FontStyle24"/>
          <w:sz w:val="28"/>
          <w:szCs w:val="28"/>
        </w:rPr>
        <w:t>1.5. Доход от ценных бумаг и долей участия в коммерческих организациях</w:t>
      </w:r>
    </w:p>
    <w:p w:rsidR="007F095D" w:rsidRPr="00810A50" w:rsidRDefault="007F095D" w:rsidP="000A43D4">
      <w:pPr>
        <w:pStyle w:val="Style2"/>
        <w:widowControl/>
        <w:spacing w:before="82" w:line="322" w:lineRule="exact"/>
        <w:ind w:firstLine="426"/>
        <w:rPr>
          <w:rStyle w:val="FontStyle24"/>
          <w:sz w:val="28"/>
          <w:szCs w:val="28"/>
        </w:rPr>
      </w:pPr>
    </w:p>
    <w:p w:rsidR="007F095D" w:rsidRPr="00810A50" w:rsidRDefault="007F095D" w:rsidP="000757C1">
      <w:pPr>
        <w:pStyle w:val="Style1"/>
        <w:widowControl/>
        <w:spacing w:before="72" w:line="240" w:lineRule="auto"/>
        <w:ind w:right="10" w:firstLine="709"/>
        <w:rPr>
          <w:rStyle w:val="FontStyle27"/>
          <w:sz w:val="28"/>
          <w:szCs w:val="28"/>
        </w:rPr>
      </w:pPr>
      <w:r w:rsidRPr="00810A50">
        <w:rPr>
          <w:rStyle w:val="FontStyle27"/>
          <w:sz w:val="28"/>
          <w:szCs w:val="28"/>
        </w:rPr>
        <w:t>1.5.1. В данной строке указывается сумма доходов от ценных бумаг и</w:t>
      </w:r>
      <w:r>
        <w:rPr>
          <w:rStyle w:val="FontStyle27"/>
          <w:sz w:val="28"/>
          <w:szCs w:val="28"/>
        </w:rPr>
        <w:t> </w:t>
      </w:r>
      <w:r w:rsidRPr="00810A50">
        <w:rPr>
          <w:rStyle w:val="FontStyle27"/>
          <w:sz w:val="28"/>
          <w:szCs w:val="28"/>
        </w:rPr>
        <w:t>долей участия в коммерческих организациях, в том числе при владении инвестиционным фондом, включающая:</w:t>
      </w:r>
    </w:p>
    <w:p w:rsidR="007F095D" w:rsidRPr="00810A50" w:rsidRDefault="007F095D" w:rsidP="00E266D9">
      <w:pPr>
        <w:pStyle w:val="Style7"/>
        <w:widowControl/>
        <w:tabs>
          <w:tab w:val="left" w:pos="998"/>
        </w:tabs>
        <w:spacing w:line="240" w:lineRule="auto"/>
        <w:ind w:right="10" w:firstLine="709"/>
        <w:rPr>
          <w:rStyle w:val="FontStyle27"/>
          <w:sz w:val="28"/>
          <w:szCs w:val="28"/>
        </w:rPr>
      </w:pPr>
      <w:proofErr w:type="gramStart"/>
      <w:r w:rsidRPr="00810A50">
        <w:rPr>
          <w:rStyle w:val="FontStyle27"/>
          <w:sz w:val="28"/>
          <w:szCs w:val="28"/>
        </w:rPr>
        <w:t>а)</w:t>
      </w:r>
      <w:r w:rsidRPr="00810A50">
        <w:rPr>
          <w:rStyle w:val="FontStyle27"/>
          <w:sz w:val="28"/>
          <w:szCs w:val="28"/>
        </w:rPr>
        <w:tab/>
        <w:t>дивиденды, полученные лицом, обязанным представлять сведения о доходах, расходах, об имуществе и обязательствах имущественного характера, членом его семьи – акционером (участником) от организации при распределении прибыли, остающейся после налогообложения (в том числе в</w:t>
      </w:r>
      <w:r>
        <w:rPr>
          <w:rStyle w:val="FontStyle27"/>
          <w:sz w:val="28"/>
          <w:szCs w:val="28"/>
        </w:rPr>
        <w:t> </w:t>
      </w:r>
      <w:r w:rsidRPr="00810A50">
        <w:rPr>
          <w:rStyle w:val="FontStyle27"/>
          <w:sz w:val="28"/>
          <w:szCs w:val="28"/>
        </w:rPr>
        <w:t>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7F095D" w:rsidRPr="00810A50" w:rsidRDefault="007F095D"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 xml:space="preserve">б) </w:t>
      </w:r>
      <w:r w:rsidRPr="00810A50">
        <w:rPr>
          <w:sz w:val="28"/>
          <w:szCs w:val="28"/>
        </w:rPr>
        <w:t>выплаченный купонный доход по облигациям</w:t>
      </w:r>
      <w:r w:rsidRPr="00810A50">
        <w:rPr>
          <w:rStyle w:val="a9"/>
          <w:sz w:val="20"/>
          <w:szCs w:val="20"/>
        </w:rPr>
        <w:footnoteReference w:id="12"/>
      </w:r>
      <w:r w:rsidRPr="00810A50">
        <w:rPr>
          <w:sz w:val="28"/>
          <w:szCs w:val="28"/>
        </w:rPr>
        <w:t>, уменьшенный на</w:t>
      </w:r>
      <w:r>
        <w:rPr>
          <w:sz w:val="28"/>
          <w:szCs w:val="28"/>
        </w:rPr>
        <w:t> </w:t>
      </w:r>
      <w:r w:rsidRPr="00810A50">
        <w:rPr>
          <w:sz w:val="28"/>
          <w:szCs w:val="28"/>
        </w:rPr>
        <w:t>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результата в соответствии со статьей 214</w:t>
      </w:r>
      <w:r w:rsidRPr="00810A50">
        <w:rPr>
          <w:sz w:val="28"/>
          <w:szCs w:val="28"/>
          <w:vertAlign w:val="superscript"/>
        </w:rPr>
        <w:t>1</w:t>
      </w:r>
      <w:r w:rsidRPr="00810A50">
        <w:rPr>
          <w:sz w:val="28"/>
          <w:szCs w:val="28"/>
        </w:rPr>
        <w:t xml:space="preserve"> Налогового кодекса Российской Федерации);</w:t>
      </w:r>
    </w:p>
    <w:p w:rsidR="007F095D" w:rsidRPr="00810A50" w:rsidRDefault="007F095D"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в)</w:t>
      </w:r>
      <w:r w:rsidRPr="00810A50">
        <w:rPr>
          <w:rStyle w:val="FontStyle27"/>
          <w:sz w:val="28"/>
          <w:szCs w:val="28"/>
        </w:rPr>
        <w:tab/>
      </w:r>
      <w:r w:rsidRPr="00810A50">
        <w:rPr>
          <w:sz w:val="28"/>
          <w:szCs w:val="28"/>
        </w:rPr>
        <w:t>дисконт, полученный в качестве дохода по облигациям</w:t>
      </w:r>
      <w:r w:rsidRPr="00810A50">
        <w:rPr>
          <w:rStyle w:val="a9"/>
          <w:sz w:val="20"/>
          <w:szCs w:val="20"/>
        </w:rPr>
        <w:footnoteReference w:id="13"/>
      </w:r>
      <w:r w:rsidRPr="00810A50">
        <w:rPr>
          <w:sz w:val="28"/>
          <w:szCs w:val="28"/>
        </w:rPr>
        <w:t>;</w:t>
      </w:r>
    </w:p>
    <w:p w:rsidR="007F095D" w:rsidRPr="00810A50" w:rsidRDefault="007F095D"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г) доход от операций с ценными бумагами, в том числе доход от</w:t>
      </w:r>
      <w:r>
        <w:rPr>
          <w:rStyle w:val="FontStyle27"/>
          <w:sz w:val="28"/>
          <w:szCs w:val="28"/>
        </w:rPr>
        <w:t> </w:t>
      </w:r>
      <w:r w:rsidRPr="00810A50">
        <w:rPr>
          <w:rStyle w:val="FontStyle27"/>
          <w:sz w:val="28"/>
          <w:szCs w:val="28"/>
        </w:rPr>
        <w:t>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обладали такими бумагами). Рекомендуется учитывать содержание графы «Налоговая база» соответствующей справки по форме «Справки о доходах и суммах налога физического лица».</w:t>
      </w:r>
    </w:p>
    <w:p w:rsidR="007F095D" w:rsidRPr="00810A50" w:rsidRDefault="007F095D" w:rsidP="00F7749B">
      <w:pPr>
        <w:pStyle w:val="Style7"/>
        <w:widowControl/>
        <w:tabs>
          <w:tab w:val="left" w:pos="998"/>
        </w:tabs>
        <w:spacing w:line="240" w:lineRule="auto"/>
        <w:ind w:firstLine="709"/>
        <w:rPr>
          <w:rStyle w:val="FontStyle27"/>
          <w:sz w:val="28"/>
          <w:szCs w:val="28"/>
        </w:rPr>
      </w:pPr>
      <w:r w:rsidRPr="00810A50">
        <w:rPr>
          <w:rStyle w:val="FontStyle27"/>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7F095D" w:rsidRPr="00810A50" w:rsidRDefault="007F095D" w:rsidP="00986352">
      <w:pPr>
        <w:pStyle w:val="Style1"/>
        <w:widowControl/>
        <w:spacing w:line="240" w:lineRule="auto"/>
        <w:ind w:right="5" w:firstLine="709"/>
        <w:rPr>
          <w:sz w:val="28"/>
          <w:szCs w:val="28"/>
        </w:rPr>
      </w:pPr>
      <w:r w:rsidRPr="00810A50">
        <w:rPr>
          <w:rStyle w:val="FontStyle27"/>
          <w:sz w:val="28"/>
          <w:szCs w:val="28"/>
        </w:rPr>
        <w:t xml:space="preserve">В целях исключения ошибок при заполнении данной строки к справке о доходах могут быть приложены пояснения с указанием отдельно сумм </w:t>
      </w:r>
      <w:r w:rsidRPr="00810A50">
        <w:rPr>
          <w:rStyle w:val="FontStyle27"/>
          <w:sz w:val="28"/>
          <w:szCs w:val="28"/>
        </w:rPr>
        <w:lastRenderedPageBreak/>
        <w:t>дохода, полученного по каждой ценной бумаге и доле участия в коммерческих организациях, наименования коммерческой организации или вида ценной бумаги.</w:t>
      </w:r>
      <w:r w:rsidRPr="00810A50">
        <w:rPr>
          <w:sz w:val="28"/>
          <w:szCs w:val="28"/>
        </w:rPr>
        <w:t xml:space="preserve"> </w:t>
      </w:r>
    </w:p>
    <w:p w:rsidR="007F095D" w:rsidRPr="00810A50" w:rsidRDefault="007F095D" w:rsidP="00702718">
      <w:pPr>
        <w:pStyle w:val="Style2"/>
        <w:widowControl/>
        <w:spacing w:before="101" w:line="240" w:lineRule="auto"/>
        <w:ind w:firstLine="426"/>
        <w:rPr>
          <w:rStyle w:val="FontStyle24"/>
          <w:sz w:val="28"/>
          <w:szCs w:val="28"/>
        </w:rPr>
      </w:pPr>
      <w:r w:rsidRPr="00810A50">
        <w:rPr>
          <w:rStyle w:val="FontStyle24"/>
          <w:sz w:val="28"/>
          <w:szCs w:val="28"/>
        </w:rPr>
        <w:t>1.6. Иные доходы</w:t>
      </w:r>
    </w:p>
    <w:p w:rsidR="007F095D" w:rsidRPr="00810A50" w:rsidRDefault="007F095D" w:rsidP="000B05B0">
      <w:pPr>
        <w:pStyle w:val="Style1"/>
        <w:widowControl/>
        <w:spacing w:line="240" w:lineRule="exact"/>
        <w:ind w:right="10" w:firstLine="709"/>
        <w:rPr>
          <w:sz w:val="28"/>
          <w:szCs w:val="28"/>
        </w:rPr>
      </w:pPr>
    </w:p>
    <w:p w:rsidR="007F095D" w:rsidRPr="00810A50" w:rsidRDefault="007F095D" w:rsidP="003B7D62">
      <w:pPr>
        <w:pStyle w:val="Style1"/>
        <w:widowControl/>
        <w:numPr>
          <w:ilvl w:val="2"/>
          <w:numId w:val="27"/>
        </w:numPr>
        <w:spacing w:before="77" w:line="240" w:lineRule="auto"/>
        <w:ind w:left="0" w:right="10" w:firstLine="709"/>
        <w:rPr>
          <w:rStyle w:val="FontStyle27"/>
          <w:sz w:val="28"/>
          <w:szCs w:val="28"/>
        </w:rPr>
      </w:pPr>
      <w:r w:rsidRPr="00810A50">
        <w:rPr>
          <w:rStyle w:val="FontStyle27"/>
          <w:sz w:val="28"/>
          <w:szCs w:val="28"/>
        </w:rPr>
        <w:t> В строке «Иные доходы» указываются доходы, которые не были отражены в строках 1–5 справки. Например:</w:t>
      </w:r>
    </w:p>
    <w:p w:rsidR="007F095D" w:rsidRPr="00810A50" w:rsidRDefault="007F095D" w:rsidP="008D3F49">
      <w:pPr>
        <w:pStyle w:val="Style7"/>
        <w:widowControl/>
        <w:numPr>
          <w:ilvl w:val="0"/>
          <w:numId w:val="8"/>
        </w:numPr>
        <w:tabs>
          <w:tab w:val="left" w:pos="10065"/>
        </w:tabs>
        <w:spacing w:line="240" w:lineRule="auto"/>
        <w:ind w:firstLine="709"/>
        <w:rPr>
          <w:rStyle w:val="FontStyle27"/>
          <w:sz w:val="28"/>
          <w:szCs w:val="28"/>
        </w:rPr>
      </w:pPr>
      <w:r w:rsidRPr="00810A50">
        <w:rPr>
          <w:rStyle w:val="FontStyle27"/>
          <w:sz w:val="28"/>
          <w:szCs w:val="28"/>
        </w:rPr>
        <w:t> Государственная и негосударственная пенсия (при этом разные виды пенсий (по возрасту и пенсия военнослужащего) не следует суммировать).</w:t>
      </w:r>
    </w:p>
    <w:p w:rsidR="007F095D" w:rsidRPr="00810A50" w:rsidRDefault="007F095D" w:rsidP="008D3F49">
      <w:pPr>
        <w:pStyle w:val="Style7"/>
        <w:widowControl/>
        <w:numPr>
          <w:ilvl w:val="0"/>
          <w:numId w:val="8"/>
        </w:numPr>
        <w:tabs>
          <w:tab w:val="left" w:pos="1618"/>
        </w:tabs>
        <w:spacing w:line="240" w:lineRule="auto"/>
        <w:ind w:firstLine="709"/>
        <w:rPr>
          <w:rStyle w:val="FontStyle27"/>
          <w:sz w:val="28"/>
          <w:szCs w:val="28"/>
        </w:rPr>
      </w:pPr>
      <w:r w:rsidRPr="00810A50">
        <w:rPr>
          <w:rStyle w:val="FontStyle27"/>
          <w:sz w:val="28"/>
          <w:szCs w:val="28"/>
        </w:rPr>
        <w:t>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rsidR="007F095D" w:rsidRPr="00810A50" w:rsidRDefault="007F095D" w:rsidP="008D3F49">
      <w:pPr>
        <w:pStyle w:val="Style7"/>
        <w:widowControl/>
        <w:numPr>
          <w:ilvl w:val="0"/>
          <w:numId w:val="9"/>
        </w:numPr>
        <w:tabs>
          <w:tab w:val="left" w:pos="1618"/>
        </w:tabs>
        <w:spacing w:before="5" w:line="240" w:lineRule="auto"/>
        <w:ind w:firstLine="709"/>
        <w:rPr>
          <w:rStyle w:val="FontStyle27"/>
          <w:rFonts w:ascii="Calibri" w:hAnsi="Calibri" w:cs="Calibri"/>
          <w:sz w:val="28"/>
          <w:szCs w:val="28"/>
        </w:rPr>
      </w:pPr>
      <w:r w:rsidRPr="00810A50">
        <w:rPr>
          <w:rStyle w:val="FontStyle27"/>
          <w:sz w:val="28"/>
          <w:szCs w:val="28"/>
        </w:rPr>
        <w:t> </w:t>
      </w:r>
      <w:proofErr w:type="gramStart"/>
      <w:r w:rsidRPr="00810A50">
        <w:rPr>
          <w:rStyle w:val="FontStyle27"/>
          <w:sz w:val="28"/>
          <w:szCs w:val="28"/>
        </w:rPr>
        <w:t>Все виды пособий (пособие</w:t>
      </w:r>
      <w:r w:rsidRPr="00810A50">
        <w:rPr>
          <w:rStyle w:val="FontStyle23"/>
          <w:sz w:val="28"/>
          <w:szCs w:val="28"/>
        </w:rPr>
        <w:t xml:space="preserve"> </w:t>
      </w:r>
      <w:r w:rsidRPr="00810A50">
        <w:rPr>
          <w:rStyle w:val="FontStyle27"/>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w:t>
      </w:r>
      <w:r w:rsidRPr="00810A50">
        <w:rPr>
          <w:rStyle w:val="FontStyle23"/>
          <w:sz w:val="28"/>
          <w:szCs w:val="28"/>
        </w:rPr>
        <w:t xml:space="preserve"> </w:t>
      </w:r>
      <w:r w:rsidRPr="00810A50">
        <w:rPr>
          <w:rStyle w:val="FontStyle27"/>
          <w:sz w:val="28"/>
          <w:szCs w:val="28"/>
        </w:rPr>
        <w:t>если данные выплаты не были включены в справку по форме «Справка о доходах и суммах налога физического лица», выдаваемую</w:t>
      </w:r>
      <w:proofErr w:type="gramEnd"/>
      <w:r w:rsidRPr="00810A50">
        <w:rPr>
          <w:rStyle w:val="FontStyle27"/>
          <w:sz w:val="28"/>
          <w:szCs w:val="28"/>
        </w:rPr>
        <w:t xml:space="preserve"> по месту службы (работы).</w:t>
      </w:r>
    </w:p>
    <w:p w:rsidR="007F095D" w:rsidRPr="00810A50" w:rsidRDefault="007F095D" w:rsidP="00753D55">
      <w:pPr>
        <w:pStyle w:val="Style7"/>
        <w:widowControl/>
        <w:tabs>
          <w:tab w:val="left" w:pos="1618"/>
        </w:tabs>
        <w:spacing w:before="5" w:line="240" w:lineRule="auto"/>
        <w:ind w:firstLine="709"/>
        <w:rPr>
          <w:sz w:val="28"/>
          <w:szCs w:val="28"/>
        </w:rPr>
      </w:pPr>
      <w:r w:rsidRPr="00810A50">
        <w:rPr>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w:t>
      </w:r>
      <w:proofErr w:type="gramStart"/>
      <w:r w:rsidRPr="00810A50">
        <w:rPr>
          <w:sz w:val="28"/>
          <w:szCs w:val="28"/>
        </w:rPr>
        <w:t>период</w:t>
      </w:r>
      <w:proofErr w:type="gramEnd"/>
      <w:r w:rsidRPr="00810A50">
        <w:rPr>
          <w:sz w:val="28"/>
          <w:szCs w:val="28"/>
        </w:rPr>
        <w:t xml:space="preserve"> начиная с 4-го дня временной нетрудоспособности за счет средств бюджета Фонда социального страхования Российской Федерации (статья 3 Федерального закона от 29 декабря 2006 года № 255-ФЗ «Об обязательном социальном </w:t>
      </w:r>
      <w:proofErr w:type="gramStart"/>
      <w:r w:rsidRPr="00810A50">
        <w:rPr>
          <w:sz w:val="28"/>
          <w:szCs w:val="28"/>
        </w:rPr>
        <w:t>страховании на случай временной нетрудоспособности и в связи с</w:t>
      </w:r>
      <w:r>
        <w:rPr>
          <w:sz w:val="28"/>
          <w:szCs w:val="28"/>
        </w:rPr>
        <w:t> </w:t>
      </w:r>
      <w:r w:rsidRPr="00810A50">
        <w:rPr>
          <w:sz w:val="28"/>
          <w:szCs w:val="28"/>
        </w:rPr>
        <w:t>материнством»)</w:t>
      </w:r>
      <w:r w:rsidRPr="00810A50">
        <w:rPr>
          <w:rStyle w:val="a9"/>
          <w:sz w:val="20"/>
          <w:szCs w:val="20"/>
        </w:rPr>
        <w:footnoteReference w:id="14"/>
      </w:r>
      <w:r w:rsidRPr="00810A50">
        <w:rPr>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w:t>
      </w:r>
      <w:r>
        <w:rPr>
          <w:sz w:val="28"/>
          <w:szCs w:val="28"/>
        </w:rPr>
        <w:t> </w:t>
      </w:r>
      <w:r w:rsidRPr="00810A50">
        <w:rPr>
          <w:sz w:val="28"/>
          <w:szCs w:val="28"/>
        </w:rPr>
        <w:t>социального страхования Российской Федерации).</w:t>
      </w:r>
      <w:proofErr w:type="gramEnd"/>
    </w:p>
    <w:p w:rsidR="007F095D" w:rsidRPr="00810A50" w:rsidRDefault="007F095D" w:rsidP="008D3F49">
      <w:pPr>
        <w:pStyle w:val="Style7"/>
        <w:widowControl/>
        <w:numPr>
          <w:ilvl w:val="0"/>
          <w:numId w:val="8"/>
        </w:numPr>
        <w:tabs>
          <w:tab w:val="left" w:pos="1618"/>
        </w:tabs>
        <w:spacing w:line="240" w:lineRule="auto"/>
        <w:ind w:right="5" w:firstLine="709"/>
        <w:rPr>
          <w:rStyle w:val="FontStyle27"/>
          <w:sz w:val="28"/>
          <w:szCs w:val="28"/>
        </w:rPr>
      </w:pPr>
      <w:r w:rsidRPr="00810A50">
        <w:rPr>
          <w:rStyle w:val="FontStyle27"/>
          <w:sz w:val="28"/>
          <w:szCs w:val="28"/>
        </w:rPr>
        <w:t> Государственный сертификат на материнский (семейный) капитал (в случае если в отчетном периоде данный сертификат (либо его часть) был реализован).</w:t>
      </w:r>
    </w:p>
    <w:p w:rsidR="007F095D" w:rsidRPr="00810A50" w:rsidRDefault="007F095D" w:rsidP="008D3F49">
      <w:pPr>
        <w:pStyle w:val="Style7"/>
        <w:widowControl/>
        <w:numPr>
          <w:ilvl w:val="0"/>
          <w:numId w:val="8"/>
        </w:numPr>
        <w:tabs>
          <w:tab w:val="left" w:pos="1618"/>
        </w:tabs>
        <w:spacing w:line="240" w:lineRule="auto"/>
        <w:ind w:right="10" w:firstLine="709"/>
        <w:rPr>
          <w:rStyle w:val="FontStyle27"/>
          <w:sz w:val="28"/>
          <w:szCs w:val="28"/>
        </w:rPr>
      </w:pPr>
      <w:r w:rsidRPr="00810A50">
        <w:rPr>
          <w:rStyle w:val="FontStyle27"/>
          <w:sz w:val="28"/>
          <w:szCs w:val="28"/>
        </w:rPr>
        <w:t> Суммы, причитающиеся ребенку в качестве алиментов (</w:t>
      </w:r>
      <w:r w:rsidRPr="00810A50">
        <w:rPr>
          <w:sz w:val="28"/>
          <w:szCs w:val="28"/>
        </w:rPr>
        <w:t>за исключением алиментов, выплачиваемых в браке</w:t>
      </w:r>
      <w:r w:rsidRPr="00810A50">
        <w:rPr>
          <w:rStyle w:val="FontStyle27"/>
          <w:sz w:val="28"/>
          <w:szCs w:val="28"/>
        </w:rPr>
        <w:t xml:space="preserve">), пенсий, пособий (данные </w:t>
      </w:r>
      <w:r w:rsidRPr="00810A50">
        <w:rPr>
          <w:rStyle w:val="FontStyle27"/>
          <w:sz w:val="28"/>
          <w:szCs w:val="28"/>
        </w:rPr>
        <w:lastRenderedPageBreak/>
        <w:t>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такие сведения отражаются в справке несовершеннолетнего ребенка в строке «Иные доходы» раздела 1 справки и в разделе 4 справки «Сведения о счетах в банках и иных кредитных организациях».</w:t>
      </w:r>
    </w:p>
    <w:p w:rsidR="007F095D" w:rsidRPr="00810A50" w:rsidRDefault="007F095D" w:rsidP="008D3F49">
      <w:pPr>
        <w:pStyle w:val="Style7"/>
        <w:widowControl/>
        <w:numPr>
          <w:ilvl w:val="0"/>
          <w:numId w:val="8"/>
        </w:numPr>
        <w:tabs>
          <w:tab w:val="left" w:pos="1618"/>
        </w:tabs>
        <w:spacing w:line="240" w:lineRule="auto"/>
        <w:ind w:firstLine="709"/>
        <w:rPr>
          <w:rStyle w:val="FontStyle27"/>
          <w:sz w:val="28"/>
          <w:szCs w:val="28"/>
        </w:rPr>
      </w:pPr>
      <w:r w:rsidRPr="00810A50">
        <w:rPr>
          <w:rStyle w:val="FontStyle27"/>
          <w:sz w:val="28"/>
          <w:szCs w:val="28"/>
        </w:rPr>
        <w:t> Стипендия.</w:t>
      </w:r>
    </w:p>
    <w:p w:rsidR="007F095D" w:rsidRPr="00810A50" w:rsidRDefault="007F095D" w:rsidP="008D3F49">
      <w:pPr>
        <w:pStyle w:val="Style7"/>
        <w:widowControl/>
        <w:numPr>
          <w:ilvl w:val="0"/>
          <w:numId w:val="8"/>
        </w:numPr>
        <w:tabs>
          <w:tab w:val="left" w:pos="1618"/>
        </w:tabs>
        <w:spacing w:line="240" w:lineRule="auto"/>
        <w:ind w:firstLine="709"/>
        <w:rPr>
          <w:rStyle w:val="FontStyle27"/>
          <w:sz w:val="28"/>
          <w:szCs w:val="28"/>
        </w:rPr>
      </w:pPr>
      <w:r w:rsidRPr="00810A50">
        <w:rPr>
          <w:sz w:val="28"/>
          <w:szCs w:val="28"/>
        </w:rPr>
        <w:t> </w:t>
      </w:r>
      <w:proofErr w:type="gramStart"/>
      <w:r w:rsidRPr="00810A50">
        <w:rPr>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 иные аналогичные выплаты, например денежные средства, полученные участником </w:t>
      </w:r>
      <w:proofErr w:type="spellStart"/>
      <w:r w:rsidRPr="00810A50">
        <w:rPr>
          <w:sz w:val="28"/>
          <w:szCs w:val="28"/>
        </w:rPr>
        <w:t>накопительно</w:t>
      </w:r>
      <w:proofErr w:type="spellEnd"/>
      <w:r w:rsidRPr="00810A50">
        <w:rPr>
          <w:sz w:val="28"/>
          <w:szCs w:val="28"/>
        </w:rPr>
        <w:t>-ипотечной системы жилищного обеспечения военнослужащих (данный заем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w:t>
      </w:r>
      <w:proofErr w:type="gramEnd"/>
      <w:r w:rsidRPr="00810A50">
        <w:rPr>
          <w:sz w:val="28"/>
          <w:szCs w:val="28"/>
        </w:rPr>
        <w:t xml:space="preserve"> военнослужащего составила более 20 лет либо при его увольнении по состоянию здоровья – в связи с признанием военно-врачебной комиссией негодным к военной службе при наличии  выслуги 10 лет и более. </w:t>
      </w:r>
      <w:proofErr w:type="gramStart"/>
      <w:r w:rsidRPr="00810A50">
        <w:rPr>
          <w:sz w:val="28"/>
          <w:szCs w:val="28"/>
        </w:rPr>
        <w:t xml:space="preserve">В иных случаях заем подлежит возврату и указывается в подразделе 6.2 раздела 6 справки, например при увольнении военнослужащего при отсутствии выслуги 20 лет (при условии отсутствия соответствующих заболеваний) либо при получении в виде разовой социальной выплаты на погашение части стоимости строительства или приобретения жилья (в случае если в отчетном периоде </w:t>
      </w:r>
      <w:r w:rsidRPr="00810A50">
        <w:rPr>
          <w:sz w:val="28"/>
          <w:szCs w:val="28"/>
        </w:rPr>
        <w:br/>
        <w:t>на счет служащего (работника) либо его супруги (супруга) перечислены денежные</w:t>
      </w:r>
      <w:proofErr w:type="gramEnd"/>
      <w:r w:rsidRPr="00810A50">
        <w:rPr>
          <w:sz w:val="28"/>
          <w:szCs w:val="28"/>
        </w:rPr>
        <w:t xml:space="preserve"> средства данной выплаты).</w:t>
      </w:r>
    </w:p>
    <w:p w:rsidR="007F095D" w:rsidRPr="00810A50" w:rsidRDefault="007F095D" w:rsidP="008D3F49">
      <w:pPr>
        <w:pStyle w:val="Style7"/>
        <w:widowControl/>
        <w:numPr>
          <w:ilvl w:val="0"/>
          <w:numId w:val="10"/>
        </w:numPr>
        <w:tabs>
          <w:tab w:val="left" w:pos="1622"/>
        </w:tabs>
        <w:spacing w:line="240" w:lineRule="auto"/>
        <w:ind w:right="24" w:firstLine="709"/>
        <w:rPr>
          <w:rStyle w:val="FontStyle27"/>
          <w:sz w:val="28"/>
          <w:szCs w:val="28"/>
        </w:rPr>
      </w:pPr>
      <w:r w:rsidRPr="00810A50">
        <w:rPr>
          <w:rStyle w:val="FontStyle27"/>
          <w:sz w:val="28"/>
          <w:szCs w:val="28"/>
        </w:rPr>
        <w:t>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7F095D" w:rsidRPr="00810A50" w:rsidRDefault="007F095D" w:rsidP="008D3F49">
      <w:pPr>
        <w:pStyle w:val="Style7"/>
        <w:widowControl/>
        <w:numPr>
          <w:ilvl w:val="0"/>
          <w:numId w:val="10"/>
        </w:numPr>
        <w:tabs>
          <w:tab w:val="left" w:pos="1622"/>
        </w:tabs>
        <w:spacing w:line="240" w:lineRule="auto"/>
        <w:ind w:right="10" w:firstLine="709"/>
        <w:rPr>
          <w:sz w:val="28"/>
          <w:szCs w:val="28"/>
        </w:rPr>
      </w:pPr>
      <w:r w:rsidRPr="00810A50">
        <w:rPr>
          <w:rStyle w:val="FontStyle27"/>
          <w:sz w:val="28"/>
          <w:szCs w:val="28"/>
        </w:rPr>
        <w:t xml:space="preserve">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w:t>
      </w:r>
      <w:proofErr w:type="gramStart"/>
      <w:r w:rsidRPr="00810A50">
        <w:rPr>
          <w:rStyle w:val="FontStyle27"/>
          <w:sz w:val="28"/>
          <w:szCs w:val="28"/>
        </w:rPr>
        <w:t xml:space="preserve">Например, лицо, обязанное представлять сведения о доходах, расходах, об имуществе и обязательствах имущественного характера (член его семьи), приобрело в отчетном году в автосалоне новый автомобиль за 900 тыс. рублей, при этом в ходе покупки автосалон оценил имевшийся у лица, обязанного представлять сведения о доходах, расходах, об имуществе и обязательствах имущественного характера </w:t>
      </w:r>
      <w:r w:rsidRPr="00810A50">
        <w:rPr>
          <w:rStyle w:val="FontStyle27"/>
          <w:sz w:val="24"/>
          <w:szCs w:val="28"/>
        </w:rPr>
        <w:t>(</w:t>
      </w:r>
      <w:r w:rsidRPr="00810A50">
        <w:rPr>
          <w:rStyle w:val="FontStyle27"/>
          <w:sz w:val="28"/>
          <w:szCs w:val="28"/>
        </w:rPr>
        <w:t>члена его семьи), старый автомобиль в 300 тыс. рублей</w:t>
      </w:r>
      <w:proofErr w:type="gramEnd"/>
      <w:r w:rsidRPr="00810A50">
        <w:rPr>
          <w:rStyle w:val="FontStyle27"/>
          <w:sz w:val="28"/>
          <w:szCs w:val="28"/>
        </w:rPr>
        <w:t xml:space="preserve"> и учел данные средства в качестве взноса при покупке нового автомобиля. Оставшуюся сумму государственный гражданский служащий (член его семьи) выплатил автосалону. Сумма в размере 300 тыс. рублей является доходом и подлежит указанию в строке «Иные доходы».</w:t>
      </w:r>
    </w:p>
    <w:p w:rsidR="007F095D" w:rsidRPr="00810A50" w:rsidRDefault="007F095D" w:rsidP="00E266D9">
      <w:pPr>
        <w:pStyle w:val="Style7"/>
        <w:widowControl/>
        <w:tabs>
          <w:tab w:val="left" w:pos="1622"/>
        </w:tabs>
        <w:spacing w:line="240" w:lineRule="auto"/>
        <w:ind w:right="10" w:firstLine="709"/>
        <w:rPr>
          <w:rStyle w:val="FontStyle27"/>
          <w:sz w:val="28"/>
          <w:szCs w:val="28"/>
        </w:rPr>
      </w:pPr>
      <w:r w:rsidRPr="00810A50">
        <w:rPr>
          <w:rStyle w:val="FontStyle27"/>
          <w:sz w:val="28"/>
          <w:szCs w:val="28"/>
        </w:rPr>
        <w:lastRenderedPageBreak/>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7F095D" w:rsidRPr="00810A50" w:rsidRDefault="007F095D" w:rsidP="00880ECB">
      <w:pPr>
        <w:pStyle w:val="ae"/>
        <w:shd w:val="clear" w:color="auto" w:fill="auto"/>
        <w:tabs>
          <w:tab w:val="left" w:pos="142"/>
          <w:tab w:val="left" w:pos="1134"/>
        </w:tabs>
        <w:spacing w:after="0" w:line="240" w:lineRule="auto"/>
        <w:ind w:firstLine="709"/>
        <w:rPr>
          <w:rFonts w:ascii="Times New Roman" w:hAnsi="Times New Roman"/>
          <w:sz w:val="28"/>
          <w:szCs w:val="28"/>
        </w:rPr>
      </w:pPr>
      <w:r w:rsidRPr="00810A50">
        <w:rPr>
          <w:rFonts w:ascii="Times New Roman" w:hAnsi="Times New Roman"/>
          <w:sz w:val="28"/>
          <w:szCs w:val="28"/>
        </w:rPr>
        <w:t xml:space="preserve">В ситуации продажи имущества, находящегося в долевой собственности, доход указывается в соответствии с договором купли-продажи. Если </w:t>
      </w:r>
      <w:r w:rsidRPr="00810A50">
        <w:rPr>
          <w:rFonts w:ascii="Times New Roman" w:hAnsi="Times New Roman"/>
          <w:sz w:val="28"/>
          <w:szCs w:val="28"/>
        </w:rPr>
        <w:br/>
        <w:t xml:space="preserve">в рассматриваемом договоре в качестве продавца указано два (или более) лица без разделения причитающихся им сумм, то отражаются денежные средства </w:t>
      </w:r>
      <w:r w:rsidRPr="00810A50">
        <w:rPr>
          <w:rFonts w:ascii="Times New Roman" w:hAnsi="Times New Roman"/>
          <w:sz w:val="28"/>
          <w:szCs w:val="28"/>
        </w:rPr>
        <w:br/>
        <w:t>с учетом принадлежащих данным лицам долей (несмотря на порядок перечисления денежных средств покупателем продавцу).</w:t>
      </w:r>
    </w:p>
    <w:p w:rsidR="007F095D" w:rsidRPr="00810A50" w:rsidRDefault="007F095D" w:rsidP="00880ECB">
      <w:pPr>
        <w:pStyle w:val="ae"/>
        <w:shd w:val="clear" w:color="auto" w:fill="auto"/>
        <w:tabs>
          <w:tab w:val="left" w:pos="142"/>
          <w:tab w:val="left" w:pos="1134"/>
        </w:tabs>
        <w:spacing w:after="0" w:line="240" w:lineRule="auto"/>
        <w:ind w:firstLine="709"/>
        <w:rPr>
          <w:rFonts w:ascii="Times New Roman" w:hAnsi="Times New Roman"/>
          <w:sz w:val="28"/>
          <w:szCs w:val="28"/>
        </w:rPr>
      </w:pPr>
      <w:r w:rsidRPr="00810A50">
        <w:rPr>
          <w:rFonts w:ascii="Times New Roman" w:hAnsi="Times New Roman"/>
          <w:sz w:val="28"/>
          <w:szCs w:val="28"/>
        </w:rPr>
        <w:t xml:space="preserve">Аналогично – в отношении продажи имущества, находящегося </w:t>
      </w:r>
      <w:r w:rsidRPr="00810A50">
        <w:rPr>
          <w:rFonts w:ascii="Times New Roman" w:hAnsi="Times New Roman"/>
          <w:sz w:val="28"/>
          <w:szCs w:val="28"/>
        </w:rPr>
        <w:br/>
        <w:t>в совместной собственности.</w:t>
      </w:r>
    </w:p>
    <w:p w:rsidR="007F095D" w:rsidRPr="00810A50" w:rsidRDefault="007F095D" w:rsidP="00F90684">
      <w:pPr>
        <w:pStyle w:val="ae"/>
        <w:shd w:val="clear" w:color="auto" w:fill="auto"/>
        <w:tabs>
          <w:tab w:val="left" w:pos="142"/>
          <w:tab w:val="left" w:pos="1134"/>
        </w:tabs>
        <w:spacing w:after="0" w:line="240" w:lineRule="auto"/>
        <w:ind w:firstLine="709"/>
        <w:rPr>
          <w:rFonts w:ascii="Times New Roman" w:hAnsi="Times New Roman"/>
          <w:sz w:val="28"/>
          <w:szCs w:val="28"/>
        </w:rPr>
      </w:pPr>
      <w:r w:rsidRPr="00810A50">
        <w:rPr>
          <w:rFonts w:ascii="Times New Roman" w:hAnsi="Times New Roman"/>
          <w:sz w:val="28"/>
          <w:szCs w:val="28"/>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Сумма полученного дохода от реализации имущества указывается </w:t>
      </w:r>
      <w:r w:rsidRPr="00810A50">
        <w:rPr>
          <w:rFonts w:ascii="Times New Roman" w:hAnsi="Times New Roman"/>
          <w:sz w:val="28"/>
          <w:szCs w:val="28"/>
        </w:rPr>
        <w:br/>
        <w:t>в полном объеме без вычета «комиссионных» и иных подобных выплат.</w:t>
      </w:r>
    </w:p>
    <w:p w:rsidR="007F095D" w:rsidRPr="00810A50" w:rsidRDefault="007F095D" w:rsidP="00754F21">
      <w:pPr>
        <w:pStyle w:val="ac"/>
        <w:numPr>
          <w:ilvl w:val="0"/>
          <w:numId w:val="11"/>
        </w:numPr>
        <w:tabs>
          <w:tab w:val="left" w:pos="1757"/>
        </w:tabs>
        <w:spacing w:line="240" w:lineRule="auto"/>
        <w:ind w:left="0" w:right="14" w:firstLine="709"/>
        <w:jc w:val="both"/>
        <w:rPr>
          <w:rStyle w:val="FontStyle27"/>
          <w:sz w:val="28"/>
          <w:szCs w:val="28"/>
        </w:rPr>
      </w:pPr>
      <w:r w:rsidRPr="00810A50">
        <w:rPr>
          <w:rStyle w:val="FontStyle27"/>
          <w:sz w:val="28"/>
          <w:szCs w:val="28"/>
          <w:lang w:eastAsia="ru-RU"/>
        </w:rPr>
        <w:t>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7F095D" w:rsidRPr="00810A50" w:rsidRDefault="007F095D" w:rsidP="00754F21">
      <w:pPr>
        <w:pStyle w:val="ac"/>
        <w:numPr>
          <w:ilvl w:val="0"/>
          <w:numId w:val="11"/>
        </w:numPr>
        <w:tabs>
          <w:tab w:val="left" w:pos="1757"/>
        </w:tabs>
        <w:spacing w:line="240" w:lineRule="auto"/>
        <w:ind w:left="0" w:right="19" w:firstLine="709"/>
        <w:jc w:val="both"/>
        <w:rPr>
          <w:rStyle w:val="FontStyle27"/>
          <w:sz w:val="28"/>
          <w:szCs w:val="28"/>
        </w:rPr>
      </w:pPr>
      <w:r w:rsidRPr="00810A50">
        <w:rPr>
          <w:rStyle w:val="FontStyle27"/>
          <w:sz w:val="28"/>
          <w:szCs w:val="28"/>
        </w:rPr>
        <w:t xml:space="preserve"> Доходы по трудовым договорам по совместительству. При этом рекомендуется указать наименование и юридический адрес организации, </w:t>
      </w:r>
      <w:r w:rsidRPr="00810A50">
        <w:rPr>
          <w:rStyle w:val="FontStyle27"/>
          <w:sz w:val="28"/>
          <w:szCs w:val="28"/>
        </w:rPr>
        <w:br/>
        <w:t>от которой был получен доход.</w:t>
      </w:r>
    </w:p>
    <w:p w:rsidR="007F095D" w:rsidRPr="00810A50" w:rsidRDefault="007F095D" w:rsidP="00754F21">
      <w:pPr>
        <w:pStyle w:val="ac"/>
        <w:numPr>
          <w:ilvl w:val="0"/>
          <w:numId w:val="11"/>
        </w:numPr>
        <w:tabs>
          <w:tab w:val="left" w:pos="1757"/>
        </w:tabs>
        <w:spacing w:line="240" w:lineRule="auto"/>
        <w:ind w:left="0" w:right="19" w:firstLine="720"/>
        <w:jc w:val="both"/>
        <w:rPr>
          <w:rStyle w:val="FontStyle27"/>
          <w:sz w:val="28"/>
          <w:szCs w:val="28"/>
        </w:rPr>
      </w:pPr>
      <w:r w:rsidRPr="00810A50">
        <w:rPr>
          <w:rStyle w:val="FontStyle27"/>
          <w:sz w:val="28"/>
          <w:szCs w:val="28"/>
        </w:rPr>
        <w:t> 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7F095D" w:rsidRPr="00810A50" w:rsidRDefault="007F095D" w:rsidP="008D3F49">
      <w:pPr>
        <w:pStyle w:val="Style7"/>
        <w:widowControl/>
        <w:numPr>
          <w:ilvl w:val="0"/>
          <w:numId w:val="11"/>
        </w:numPr>
        <w:tabs>
          <w:tab w:val="left" w:pos="1757"/>
        </w:tabs>
        <w:spacing w:line="240" w:lineRule="auto"/>
        <w:ind w:right="14" w:firstLine="709"/>
        <w:rPr>
          <w:rStyle w:val="FontStyle27"/>
          <w:sz w:val="28"/>
          <w:szCs w:val="28"/>
        </w:rPr>
      </w:pPr>
      <w:r w:rsidRPr="00810A50">
        <w:rPr>
          <w:rStyle w:val="FontStyle27"/>
          <w:sz w:val="28"/>
          <w:szCs w:val="28"/>
        </w:rPr>
        <w:t> Вознаграждения по гражданско-правовым договорам, если данный доход не указан в строке «Доход от педагогической и научной деятельности» данного раздела справки, при этом рекомендуется указать наименование и юридический адрес организации, от которой был получен доход.</w:t>
      </w:r>
    </w:p>
    <w:p w:rsidR="007F095D" w:rsidRPr="00810A50" w:rsidRDefault="007F095D" w:rsidP="008D3F49">
      <w:pPr>
        <w:pStyle w:val="Style7"/>
        <w:widowControl/>
        <w:numPr>
          <w:ilvl w:val="0"/>
          <w:numId w:val="11"/>
        </w:numPr>
        <w:tabs>
          <w:tab w:val="left" w:pos="1757"/>
        </w:tabs>
        <w:spacing w:line="240" w:lineRule="auto"/>
        <w:ind w:right="14" w:firstLine="709"/>
        <w:rPr>
          <w:rStyle w:val="FontStyle27"/>
          <w:sz w:val="28"/>
          <w:szCs w:val="28"/>
        </w:rPr>
      </w:pPr>
      <w:r w:rsidRPr="00810A50">
        <w:rPr>
          <w:rStyle w:val="FontStyle27"/>
          <w:sz w:val="28"/>
          <w:szCs w:val="28"/>
        </w:rPr>
        <w:t> 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sidRPr="00810A50">
        <w:rPr>
          <w:rStyle w:val="FontStyle27"/>
          <w:sz w:val="28"/>
          <w:szCs w:val="28"/>
        </w:rPr>
        <w:t>дств св</w:t>
      </w:r>
      <w:proofErr w:type="gramEnd"/>
      <w:r w:rsidRPr="00810A50">
        <w:rPr>
          <w:rStyle w:val="FontStyle27"/>
          <w:sz w:val="28"/>
          <w:szCs w:val="28"/>
        </w:rPr>
        <w:t xml:space="preserve">язи, включая компьютерные сети (в случае наличия дохода </w:t>
      </w:r>
      <w:r w:rsidRPr="00810A50">
        <w:rPr>
          <w:rStyle w:val="FontStyle27"/>
          <w:sz w:val="28"/>
          <w:szCs w:val="28"/>
        </w:rPr>
        <w:br/>
        <w:t>от использования указанных объектов соответствующие объекты необходимо указать в подразделе 3.1 «Недвижимое имущество» в строке «Иное недвижимое имущество»).</w:t>
      </w:r>
    </w:p>
    <w:p w:rsidR="007F095D" w:rsidRPr="00810A50" w:rsidRDefault="007F095D" w:rsidP="008D3F49">
      <w:pPr>
        <w:pStyle w:val="Style7"/>
        <w:widowControl/>
        <w:numPr>
          <w:ilvl w:val="0"/>
          <w:numId w:val="11"/>
        </w:numPr>
        <w:tabs>
          <w:tab w:val="left" w:pos="1757"/>
        </w:tabs>
        <w:spacing w:line="240" w:lineRule="auto"/>
        <w:ind w:firstLine="709"/>
        <w:rPr>
          <w:rStyle w:val="FontStyle27"/>
          <w:sz w:val="28"/>
          <w:szCs w:val="28"/>
        </w:rPr>
      </w:pPr>
      <w:r w:rsidRPr="00810A50">
        <w:rPr>
          <w:rStyle w:val="FontStyle27"/>
          <w:sz w:val="28"/>
          <w:szCs w:val="28"/>
        </w:rPr>
        <w:t> Проценты по долговым обязательствам.</w:t>
      </w:r>
    </w:p>
    <w:p w:rsidR="007F095D" w:rsidRPr="00810A50" w:rsidRDefault="007F095D" w:rsidP="008D3F49">
      <w:pPr>
        <w:pStyle w:val="Style7"/>
        <w:widowControl/>
        <w:numPr>
          <w:ilvl w:val="0"/>
          <w:numId w:val="12"/>
        </w:numPr>
        <w:tabs>
          <w:tab w:val="left" w:pos="1757"/>
        </w:tabs>
        <w:spacing w:before="10" w:line="240" w:lineRule="auto"/>
        <w:ind w:right="19" w:firstLine="709"/>
        <w:rPr>
          <w:rStyle w:val="FontStyle27"/>
          <w:sz w:val="28"/>
          <w:szCs w:val="28"/>
        </w:rPr>
      </w:pPr>
      <w:r w:rsidRPr="00810A50">
        <w:rPr>
          <w:rStyle w:val="FontStyle27"/>
          <w:sz w:val="28"/>
          <w:szCs w:val="28"/>
        </w:rPr>
        <w:t xml:space="preserve"> Денежные средства, полученные в порядке дарения (в том числе </w:t>
      </w:r>
      <w:r w:rsidRPr="00810A50">
        <w:rPr>
          <w:rStyle w:val="FontStyle27"/>
          <w:sz w:val="28"/>
          <w:szCs w:val="28"/>
        </w:rPr>
        <w:br/>
        <w:t>в случаях, когда дарение было совершено в устной форме) или в порядке наследования, включая фактическое принятие наследства.</w:t>
      </w:r>
    </w:p>
    <w:p w:rsidR="007F095D" w:rsidRPr="00810A50" w:rsidRDefault="007F095D" w:rsidP="008D3F49">
      <w:pPr>
        <w:pStyle w:val="Style7"/>
        <w:widowControl/>
        <w:numPr>
          <w:ilvl w:val="0"/>
          <w:numId w:val="12"/>
        </w:numPr>
        <w:tabs>
          <w:tab w:val="left" w:pos="1757"/>
        </w:tabs>
        <w:spacing w:before="10" w:line="240" w:lineRule="auto"/>
        <w:ind w:right="19" w:firstLine="709"/>
        <w:rPr>
          <w:rStyle w:val="FontStyle27"/>
          <w:sz w:val="28"/>
          <w:szCs w:val="28"/>
        </w:rPr>
      </w:pPr>
      <w:r w:rsidRPr="00810A50">
        <w:rPr>
          <w:rStyle w:val="FontStyle27"/>
          <w:sz w:val="28"/>
          <w:szCs w:val="28"/>
        </w:rPr>
        <w:t> Возмещение вреда, причиненного увечьем или иным повреждением здоровья.</w:t>
      </w:r>
    </w:p>
    <w:p w:rsidR="007F095D" w:rsidRPr="00810A50" w:rsidRDefault="007F095D" w:rsidP="008D3F49">
      <w:pPr>
        <w:pStyle w:val="Style7"/>
        <w:widowControl/>
        <w:numPr>
          <w:ilvl w:val="0"/>
          <w:numId w:val="12"/>
        </w:numPr>
        <w:tabs>
          <w:tab w:val="left" w:pos="1757"/>
        </w:tabs>
        <w:spacing w:before="10" w:line="240" w:lineRule="auto"/>
        <w:ind w:right="19" w:firstLine="709"/>
        <w:rPr>
          <w:rStyle w:val="FontStyle23"/>
          <w:rFonts w:ascii="Times New Roman" w:hAnsi="Times New Roman" w:cs="Times New Roman"/>
          <w:sz w:val="28"/>
          <w:szCs w:val="28"/>
        </w:rPr>
      </w:pPr>
      <w:r w:rsidRPr="00810A50">
        <w:rPr>
          <w:rStyle w:val="FontStyle27"/>
          <w:sz w:val="28"/>
          <w:szCs w:val="28"/>
        </w:rPr>
        <w:t> Выплаты, связанные с гибелью (смертью), выплаченные наследникам.</w:t>
      </w:r>
    </w:p>
    <w:p w:rsidR="007F095D" w:rsidRPr="00810A50" w:rsidRDefault="007F095D" w:rsidP="008D3F49">
      <w:pPr>
        <w:pStyle w:val="ac"/>
        <w:numPr>
          <w:ilvl w:val="0"/>
          <w:numId w:val="13"/>
        </w:numPr>
        <w:tabs>
          <w:tab w:val="left" w:pos="142"/>
          <w:tab w:val="left" w:pos="1134"/>
          <w:tab w:val="left" w:pos="1560"/>
          <w:tab w:val="left" w:pos="1757"/>
        </w:tabs>
        <w:autoSpaceDE w:val="0"/>
        <w:autoSpaceDN w:val="0"/>
        <w:adjustRightInd w:val="0"/>
        <w:spacing w:after="0" w:line="240" w:lineRule="auto"/>
        <w:ind w:left="0" w:right="10" w:firstLine="709"/>
        <w:jc w:val="both"/>
        <w:rPr>
          <w:rStyle w:val="FontStyle27"/>
          <w:sz w:val="28"/>
          <w:szCs w:val="28"/>
        </w:rPr>
      </w:pPr>
      <w:r w:rsidRPr="00810A50">
        <w:rPr>
          <w:rFonts w:ascii="Times New Roman" w:hAnsi="Times New Roman"/>
          <w:sz w:val="28"/>
          <w:szCs w:val="28"/>
        </w:rPr>
        <w:lastRenderedPageBreak/>
        <w:t xml:space="preserve"> Выплаты денежных сумм, осуществленные на основании договоров страхования. </w:t>
      </w:r>
      <w:proofErr w:type="gramStart"/>
      <w:r w:rsidRPr="00810A50">
        <w:rPr>
          <w:rFonts w:ascii="Times New Roman" w:hAnsi="Times New Roman"/>
          <w:sz w:val="28"/>
          <w:szCs w:val="28"/>
        </w:rPr>
        <w:t xml:space="preserve">При этом в отношении договоров страхования, поименованных в подпункте 3 пункта 6.2.10 части </w:t>
      </w:r>
      <w:r w:rsidRPr="00810A50">
        <w:rPr>
          <w:rFonts w:ascii="Times New Roman" w:hAnsi="Times New Roman"/>
          <w:sz w:val="28"/>
          <w:szCs w:val="28"/>
          <w:lang w:val="en-US"/>
        </w:rPr>
        <w:t>II</w:t>
      </w:r>
      <w:r w:rsidRPr="00810A50">
        <w:rPr>
          <w:rFonts w:ascii="Times New Roman" w:hAnsi="Times New Roman"/>
          <w:sz w:val="28"/>
          <w:szCs w:val="28"/>
        </w:rPr>
        <w:t xml:space="preserve"> Методических рекомендаций, доходом является положительный результат (разница между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r w:rsidRPr="00810A50">
        <w:rPr>
          <w:rStyle w:val="FontStyle27"/>
          <w:sz w:val="28"/>
          <w:szCs w:val="28"/>
        </w:rPr>
        <w:t>.</w:t>
      </w:r>
      <w:proofErr w:type="gramEnd"/>
    </w:p>
    <w:p w:rsidR="007F095D" w:rsidRPr="00810A50" w:rsidRDefault="007F095D" w:rsidP="008D3F49">
      <w:pPr>
        <w:pStyle w:val="Style7"/>
        <w:widowControl/>
        <w:numPr>
          <w:ilvl w:val="0"/>
          <w:numId w:val="12"/>
        </w:numPr>
        <w:tabs>
          <w:tab w:val="left" w:pos="1757"/>
        </w:tabs>
        <w:spacing w:before="5" w:line="240" w:lineRule="auto"/>
        <w:ind w:firstLine="709"/>
        <w:rPr>
          <w:rStyle w:val="FontStyle23"/>
          <w:sz w:val="28"/>
          <w:szCs w:val="28"/>
        </w:rPr>
      </w:pPr>
      <w:r w:rsidRPr="00810A50">
        <w:rPr>
          <w:rStyle w:val="FontStyle27"/>
          <w:sz w:val="28"/>
          <w:szCs w:val="28"/>
        </w:rPr>
        <w:t> </w:t>
      </w:r>
      <w:proofErr w:type="gramStart"/>
      <w:r w:rsidRPr="00810A50">
        <w:rPr>
          <w:rStyle w:val="FontStyle27"/>
          <w:sz w:val="28"/>
          <w:szCs w:val="28"/>
        </w:rPr>
        <w:t xml:space="preserve">Выплаты, связанные с увольнением (компенсация </w:t>
      </w:r>
      <w:r w:rsidRPr="00810A50">
        <w:rPr>
          <w:rStyle w:val="FontStyle27"/>
          <w:sz w:val="28"/>
          <w:szCs w:val="28"/>
        </w:rPr>
        <w:br/>
        <w:t>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по форме «Справка о доходах и суммах налога физического лица», полученную в финансовом подразделении по месту службы (работы),</w:t>
      </w:r>
      <w:r w:rsidRPr="00810A50">
        <w:rPr>
          <w:sz w:val="28"/>
          <w:szCs w:val="28"/>
        </w:rPr>
        <w:t xml:space="preserve"> </w:t>
      </w:r>
      <w:r w:rsidRPr="00810A50">
        <w:rPr>
          <w:rStyle w:val="FontStyle27"/>
          <w:sz w:val="28"/>
          <w:szCs w:val="28"/>
        </w:rPr>
        <w:t>и не отражены в</w:t>
      </w:r>
      <w:proofErr w:type="gramEnd"/>
      <w:r w:rsidRPr="00810A50">
        <w:rPr>
          <w:rStyle w:val="FontStyle27"/>
          <w:sz w:val="28"/>
          <w:szCs w:val="28"/>
        </w:rPr>
        <w:t xml:space="preserve"> строке «Доход по основному месту работы».</w:t>
      </w:r>
    </w:p>
    <w:p w:rsidR="007F095D" w:rsidRPr="00810A50" w:rsidRDefault="007F095D" w:rsidP="008D3F49">
      <w:pPr>
        <w:pStyle w:val="Style7"/>
        <w:widowControl/>
        <w:numPr>
          <w:ilvl w:val="0"/>
          <w:numId w:val="13"/>
        </w:numPr>
        <w:tabs>
          <w:tab w:val="left" w:pos="1757"/>
        </w:tabs>
        <w:spacing w:line="240" w:lineRule="auto"/>
        <w:ind w:right="10" w:firstLine="709"/>
        <w:rPr>
          <w:rStyle w:val="FontStyle27"/>
          <w:sz w:val="28"/>
          <w:szCs w:val="28"/>
        </w:rPr>
      </w:pPr>
      <w:r w:rsidRPr="00810A50">
        <w:rPr>
          <w:rStyle w:val="FontStyle27"/>
          <w:sz w:val="28"/>
          <w:szCs w:val="28"/>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лица, обязанного представлять сведения о доходах, расходах, об имуществе и обязательствах имущественного характера, его супруги (супруга) или несовершеннолетнего ребенка, то данную информацию необходимо также отразить в разделе 4 справки.</w:t>
      </w:r>
    </w:p>
    <w:p w:rsidR="007F095D" w:rsidRPr="00810A50" w:rsidRDefault="007F095D" w:rsidP="006362CA">
      <w:pPr>
        <w:pStyle w:val="Style7"/>
        <w:widowControl/>
        <w:numPr>
          <w:ilvl w:val="0"/>
          <w:numId w:val="12"/>
        </w:numPr>
        <w:tabs>
          <w:tab w:val="left" w:pos="1757"/>
        </w:tabs>
        <w:spacing w:before="10" w:line="240" w:lineRule="auto"/>
        <w:ind w:right="14" w:firstLine="709"/>
        <w:rPr>
          <w:rStyle w:val="FontStyle27"/>
          <w:rFonts w:ascii="Calibri" w:hAnsi="Calibri" w:cs="Calibri"/>
          <w:sz w:val="28"/>
          <w:szCs w:val="28"/>
        </w:rPr>
      </w:pPr>
      <w:proofErr w:type="gramStart"/>
      <w:r w:rsidRPr="00810A50">
        <w:rPr>
          <w:rStyle w:val="FontStyle27"/>
          <w:sz w:val="28"/>
          <w:szCs w:val="28"/>
        </w:rPr>
        <w:t xml:space="preserve">Суммы полной или частичной компенсации работникам и (или) членам их семей, бывшим работникам, уволившимся в связи с выходом </w:t>
      </w:r>
      <w:r w:rsidRPr="00810A50">
        <w:rPr>
          <w:rStyle w:val="FontStyle27"/>
          <w:sz w:val="28"/>
          <w:szCs w:val="28"/>
        </w:rPr>
        <w:br/>
        <w:t>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предоставляемых путевок без последующего представления отчета об их использовании и</w:t>
      </w:r>
      <w:proofErr w:type="gramEnd"/>
      <w:r w:rsidRPr="00810A50">
        <w:rPr>
          <w:rStyle w:val="FontStyle27"/>
          <w:sz w:val="28"/>
          <w:szCs w:val="28"/>
        </w:rPr>
        <w:t xml:space="preserve"> др.</w:t>
      </w:r>
    </w:p>
    <w:p w:rsidR="007F095D" w:rsidRPr="00810A50" w:rsidRDefault="007F095D" w:rsidP="006362CA">
      <w:pPr>
        <w:pStyle w:val="ac"/>
        <w:numPr>
          <w:ilvl w:val="0"/>
          <w:numId w:val="12"/>
        </w:numPr>
        <w:tabs>
          <w:tab w:val="left" w:pos="1757"/>
        </w:tabs>
        <w:autoSpaceDE w:val="0"/>
        <w:autoSpaceDN w:val="0"/>
        <w:adjustRightInd w:val="0"/>
        <w:spacing w:before="10" w:after="0" w:line="240" w:lineRule="auto"/>
        <w:ind w:left="0" w:right="14" w:firstLine="709"/>
        <w:jc w:val="both"/>
        <w:rPr>
          <w:rStyle w:val="FontStyle23"/>
          <w:sz w:val="28"/>
          <w:szCs w:val="28"/>
        </w:rPr>
      </w:pPr>
      <w:r w:rsidRPr="00810A50">
        <w:rPr>
          <w:rFonts w:ascii="Times New Roman" w:hAnsi="Times New Roman"/>
          <w:sz w:val="28"/>
          <w:szCs w:val="28"/>
          <w:lang w:eastAsia="ru-RU"/>
        </w:rPr>
        <w:t xml:space="preserve">Меры государственной поддержки семей, имеющих детей, </w:t>
      </w:r>
      <w:r w:rsidRPr="00810A50">
        <w:rPr>
          <w:rFonts w:ascii="Times New Roman" w:hAnsi="Times New Roman"/>
          <w:sz w:val="28"/>
          <w:szCs w:val="28"/>
          <w:lang w:eastAsia="ru-RU"/>
        </w:rPr>
        <w:br/>
        <w:t>в целях создания условий для погашения обязательств по ипотечным жилищным кредитам (займам).</w:t>
      </w:r>
    </w:p>
    <w:p w:rsidR="007F095D" w:rsidRPr="00810A50" w:rsidRDefault="007F095D" w:rsidP="008D3F49">
      <w:pPr>
        <w:pStyle w:val="Style7"/>
        <w:widowControl/>
        <w:numPr>
          <w:ilvl w:val="0"/>
          <w:numId w:val="14"/>
        </w:numPr>
        <w:tabs>
          <w:tab w:val="left" w:pos="1757"/>
        </w:tabs>
        <w:spacing w:before="5" w:line="240" w:lineRule="auto"/>
        <w:ind w:right="5" w:firstLine="709"/>
        <w:rPr>
          <w:rStyle w:val="FontStyle27"/>
          <w:sz w:val="28"/>
          <w:szCs w:val="28"/>
        </w:rPr>
      </w:pPr>
      <w:r w:rsidRPr="00810A50">
        <w:rPr>
          <w:rStyle w:val="FontStyle27"/>
          <w:sz w:val="28"/>
          <w:szCs w:val="28"/>
        </w:rPr>
        <w:t xml:space="preserve">Компенсационные выплаты (например, неработающему трудоспособному лицу, осуществляющему уход за инвалидом, </w:t>
      </w:r>
      <w:proofErr w:type="gramStart"/>
      <w:r w:rsidRPr="00810A50">
        <w:rPr>
          <w:rStyle w:val="FontStyle27"/>
          <w:sz w:val="28"/>
          <w:szCs w:val="28"/>
        </w:rPr>
        <w:t>за</w:t>
      </w:r>
      <w:proofErr w:type="gramEnd"/>
      <w:r w:rsidRPr="00810A50">
        <w:rPr>
          <w:rStyle w:val="FontStyle27"/>
          <w:sz w:val="28"/>
          <w:szCs w:val="28"/>
        </w:rPr>
        <w:t xml:space="preserve"> престарелым и др.).</w:t>
      </w:r>
    </w:p>
    <w:p w:rsidR="007F095D" w:rsidRPr="00810A50" w:rsidRDefault="007F095D" w:rsidP="008D3F49">
      <w:pPr>
        <w:pStyle w:val="Style7"/>
        <w:widowControl/>
        <w:numPr>
          <w:ilvl w:val="0"/>
          <w:numId w:val="14"/>
        </w:numPr>
        <w:tabs>
          <w:tab w:val="left" w:pos="1757"/>
        </w:tabs>
        <w:spacing w:before="5" w:line="240" w:lineRule="auto"/>
        <w:ind w:right="5" w:firstLine="709"/>
        <w:rPr>
          <w:rStyle w:val="FontStyle27"/>
          <w:sz w:val="28"/>
          <w:szCs w:val="28"/>
        </w:rPr>
      </w:pPr>
      <w:r w:rsidRPr="00810A50">
        <w:rPr>
          <w:rStyle w:val="FontStyle27"/>
          <w:sz w:val="28"/>
          <w:szCs w:val="28"/>
        </w:rPr>
        <w:t xml:space="preserve">Выигрыши в лотереях, тотализаторах, конкурсах и иных играх </w:t>
      </w:r>
      <w:r w:rsidRPr="00810A50">
        <w:rPr>
          <w:rStyle w:val="ad"/>
          <w:rFonts w:cs="Calibri"/>
          <w:sz w:val="28"/>
          <w:szCs w:val="28"/>
        </w:rPr>
        <w:t>(при этом расходы, например ставка, не подлежат вычитанию из сумм выигрышей)</w:t>
      </w:r>
      <w:r w:rsidRPr="00810A50">
        <w:rPr>
          <w:rStyle w:val="FontStyle27"/>
          <w:sz w:val="28"/>
          <w:szCs w:val="28"/>
        </w:rPr>
        <w:t>.</w:t>
      </w:r>
    </w:p>
    <w:p w:rsidR="007F095D" w:rsidRPr="00810A50" w:rsidRDefault="007F095D" w:rsidP="008D3F49">
      <w:pPr>
        <w:pStyle w:val="Style7"/>
        <w:widowControl/>
        <w:numPr>
          <w:ilvl w:val="0"/>
          <w:numId w:val="14"/>
        </w:numPr>
        <w:tabs>
          <w:tab w:val="left" w:pos="1757"/>
        </w:tabs>
        <w:spacing w:line="240" w:lineRule="auto"/>
        <w:ind w:right="5" w:firstLine="709"/>
        <w:rPr>
          <w:rStyle w:val="FontStyle27"/>
          <w:sz w:val="28"/>
          <w:szCs w:val="28"/>
        </w:rPr>
      </w:pPr>
      <w:r w:rsidRPr="00810A50">
        <w:rPr>
          <w:rStyle w:val="FontStyle27"/>
          <w:sz w:val="28"/>
          <w:szCs w:val="28"/>
        </w:rPr>
        <w:t xml:space="preserve">Выплаты членам профсоюзных организаций, полученные </w:t>
      </w:r>
      <w:r w:rsidRPr="00810A50">
        <w:rPr>
          <w:rStyle w:val="FontStyle27"/>
          <w:sz w:val="28"/>
          <w:szCs w:val="28"/>
        </w:rPr>
        <w:br/>
        <w:t>от данных профсоюзных организаций.</w:t>
      </w:r>
    </w:p>
    <w:p w:rsidR="007F095D" w:rsidRPr="00810A50" w:rsidRDefault="007F095D" w:rsidP="008D3F49">
      <w:pPr>
        <w:pStyle w:val="Style7"/>
        <w:widowControl/>
        <w:numPr>
          <w:ilvl w:val="0"/>
          <w:numId w:val="14"/>
        </w:numPr>
        <w:tabs>
          <w:tab w:val="left" w:pos="1757"/>
        </w:tabs>
        <w:spacing w:line="240" w:lineRule="auto"/>
        <w:ind w:firstLine="709"/>
        <w:rPr>
          <w:rStyle w:val="FontStyle27"/>
          <w:sz w:val="28"/>
          <w:szCs w:val="28"/>
        </w:rPr>
      </w:pPr>
      <w:r w:rsidRPr="00810A50">
        <w:rPr>
          <w:rStyle w:val="FontStyle27"/>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w:t>
      </w:r>
      <w:r w:rsidRPr="00810A50">
        <w:rPr>
          <w:rStyle w:val="FontStyle27"/>
          <w:sz w:val="28"/>
          <w:szCs w:val="28"/>
        </w:rPr>
        <w:br/>
        <w:t>и научной деятельности, доход указывается в строке «Доход от педагогической и научной деятельности», результаты иной творческой деятельности – в строке «Доход от иной творческой деятельности» указанного раздела справки.</w:t>
      </w:r>
    </w:p>
    <w:p w:rsidR="007F095D" w:rsidRPr="00810A50" w:rsidRDefault="007F095D" w:rsidP="008D3F49">
      <w:pPr>
        <w:pStyle w:val="Style7"/>
        <w:widowControl/>
        <w:numPr>
          <w:ilvl w:val="0"/>
          <w:numId w:val="14"/>
        </w:numPr>
        <w:tabs>
          <w:tab w:val="left" w:pos="1757"/>
        </w:tabs>
        <w:spacing w:line="240" w:lineRule="auto"/>
        <w:ind w:right="14" w:firstLine="709"/>
        <w:rPr>
          <w:sz w:val="28"/>
          <w:szCs w:val="28"/>
        </w:rPr>
      </w:pPr>
      <w:r w:rsidRPr="00810A50">
        <w:rPr>
          <w:rStyle w:val="FontStyle27"/>
          <w:sz w:val="28"/>
          <w:szCs w:val="28"/>
        </w:rPr>
        <w:t>Вознаграждение, полученное при осуществлении опеки или попечительства на возмездной основе.</w:t>
      </w:r>
    </w:p>
    <w:p w:rsidR="007F095D" w:rsidRPr="00810A50" w:rsidRDefault="007F095D" w:rsidP="008D3F49">
      <w:pPr>
        <w:pStyle w:val="Style7"/>
        <w:widowControl/>
        <w:numPr>
          <w:ilvl w:val="0"/>
          <w:numId w:val="15"/>
        </w:numPr>
        <w:tabs>
          <w:tab w:val="left" w:pos="1757"/>
        </w:tabs>
        <w:spacing w:line="240" w:lineRule="auto"/>
        <w:ind w:right="10" w:firstLine="709"/>
        <w:rPr>
          <w:rStyle w:val="FontStyle27"/>
          <w:sz w:val="28"/>
          <w:szCs w:val="28"/>
        </w:rPr>
      </w:pPr>
      <w:proofErr w:type="gramStart"/>
      <w:r w:rsidRPr="00810A50">
        <w:rPr>
          <w:rStyle w:val="FontStyle27"/>
          <w:sz w:val="28"/>
          <w:szCs w:val="28"/>
        </w:rPr>
        <w:lastRenderedPageBreak/>
        <w:t xml:space="preserve">Доход, полученный индивидуальным предпринимателем (указывается согласно бухгалтерской (финансовой) отчетности) или в соответствии с пунктом 1.1.4 части </w:t>
      </w:r>
      <w:r w:rsidRPr="00810A50">
        <w:rPr>
          <w:sz w:val="28"/>
          <w:szCs w:val="28"/>
          <w:lang w:val="en-US"/>
        </w:rPr>
        <w:t>II</w:t>
      </w:r>
      <w:r w:rsidRPr="00810A50">
        <w:rPr>
          <w:rStyle w:val="FontStyle27"/>
          <w:sz w:val="28"/>
          <w:szCs w:val="28"/>
        </w:rPr>
        <w:t xml:space="preserve"> Методических рекомендаций).</w:t>
      </w:r>
      <w:proofErr w:type="gramEnd"/>
    </w:p>
    <w:p w:rsidR="007F095D" w:rsidRPr="00810A50" w:rsidRDefault="007F095D" w:rsidP="008D3F49">
      <w:pPr>
        <w:pStyle w:val="Style7"/>
        <w:widowControl/>
        <w:numPr>
          <w:ilvl w:val="0"/>
          <w:numId w:val="15"/>
        </w:numPr>
        <w:tabs>
          <w:tab w:val="left" w:pos="1757"/>
        </w:tabs>
        <w:spacing w:line="240" w:lineRule="auto"/>
        <w:ind w:right="10" w:firstLine="709"/>
        <w:rPr>
          <w:rStyle w:val="FontStyle27"/>
          <w:sz w:val="28"/>
          <w:szCs w:val="28"/>
        </w:rPr>
      </w:pPr>
      <w:proofErr w:type="gramStart"/>
      <w:r w:rsidRPr="00810A50">
        <w:rPr>
          <w:rStyle w:val="FontStyle27"/>
          <w:sz w:val="28"/>
          <w:szCs w:val="28"/>
        </w:rPr>
        <w:t xml:space="preserve">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w:t>
      </w:r>
      <w:r w:rsidRPr="00810A50">
        <w:rPr>
          <w:rStyle w:val="FontStyle27"/>
          <w:sz w:val="28"/>
          <w:szCs w:val="28"/>
        </w:rPr>
        <w:br/>
        <w:t>в справку по форме «Справка о доходах и суммах налога физического лица», полученную по основному месту службы.</w:t>
      </w:r>
      <w:proofErr w:type="gramEnd"/>
    </w:p>
    <w:p w:rsidR="007F095D" w:rsidRPr="00810A50" w:rsidRDefault="007F095D" w:rsidP="008D3F49">
      <w:pPr>
        <w:pStyle w:val="Style7"/>
        <w:numPr>
          <w:ilvl w:val="0"/>
          <w:numId w:val="15"/>
        </w:numPr>
        <w:tabs>
          <w:tab w:val="left" w:pos="1757"/>
        </w:tabs>
        <w:spacing w:line="240" w:lineRule="auto"/>
        <w:ind w:right="14" w:firstLine="709"/>
        <w:rPr>
          <w:rStyle w:val="FontStyle27"/>
          <w:sz w:val="28"/>
          <w:szCs w:val="28"/>
        </w:rPr>
      </w:pPr>
      <w:proofErr w:type="gramStart"/>
      <w:r w:rsidRPr="00810A50">
        <w:rPr>
          <w:rStyle w:val="FontStyle27"/>
          <w:sz w:val="28"/>
          <w:szCs w:val="28"/>
        </w:rPr>
        <w:t>Денежные средства, полученные в качестве оплаты услуг или товаров (например, денежное вознаграждение за услуги репетитора либо доход от продажи имущества через бесплатные онлайн-сервисы («</w:t>
      </w:r>
      <w:proofErr w:type="spellStart"/>
      <w:r w:rsidRPr="00810A50">
        <w:rPr>
          <w:rStyle w:val="FontStyle27"/>
          <w:sz w:val="28"/>
          <w:szCs w:val="28"/>
        </w:rPr>
        <w:t>Авито</w:t>
      </w:r>
      <w:proofErr w:type="spellEnd"/>
      <w:r w:rsidRPr="00810A50">
        <w:rPr>
          <w:rStyle w:val="FontStyle27"/>
          <w:sz w:val="28"/>
          <w:szCs w:val="28"/>
        </w:rPr>
        <w:t>», «Юла» и др.), в том числе полученные в качестве авансового платежа.</w:t>
      </w:r>
      <w:proofErr w:type="gramEnd"/>
    </w:p>
    <w:p w:rsidR="007F095D" w:rsidRPr="00810A50" w:rsidRDefault="007F095D"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7F095D" w:rsidRPr="00810A50" w:rsidRDefault="007F095D"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 xml:space="preserve">Денежные средства, полученные от родственников </w:t>
      </w:r>
      <w:r w:rsidRPr="00810A50">
        <w:rPr>
          <w:rStyle w:val="FontStyle27"/>
          <w:sz w:val="28"/>
          <w:szCs w:val="28"/>
        </w:rPr>
        <w:br/>
        <w:t>(за исключением супруги (супруга) и несовершеннолетних детей) и третьих лиц на невозвратной основе. В случае получения средств на невозвратной основе (дарение) рекомендуется отразить информацию о дарителе (ФИО, величина дохода, пояснение).</w:t>
      </w:r>
    </w:p>
    <w:p w:rsidR="007F095D" w:rsidRPr="00810A50" w:rsidRDefault="007F095D" w:rsidP="008D3F49">
      <w:pPr>
        <w:pStyle w:val="Style7"/>
        <w:widowControl/>
        <w:numPr>
          <w:ilvl w:val="0"/>
          <w:numId w:val="15"/>
        </w:numPr>
        <w:tabs>
          <w:tab w:val="left" w:pos="1757"/>
        </w:tabs>
        <w:spacing w:line="240" w:lineRule="auto"/>
        <w:ind w:right="14" w:firstLine="709"/>
        <w:rPr>
          <w:rStyle w:val="FontStyle27"/>
          <w:sz w:val="28"/>
          <w:szCs w:val="28"/>
        </w:rPr>
      </w:pPr>
      <w:r w:rsidRPr="00810A50">
        <w:rPr>
          <w:rStyle w:val="FontStyle27"/>
          <w:sz w:val="28"/>
          <w:szCs w:val="28"/>
        </w:rPr>
        <w:t xml:space="preserve">Доход, полученный по договорам переуступки прав требования </w:t>
      </w:r>
      <w:r w:rsidRPr="00810A50">
        <w:rPr>
          <w:rStyle w:val="FontStyle27"/>
          <w:sz w:val="28"/>
          <w:szCs w:val="28"/>
        </w:rPr>
        <w:br/>
        <w:t>на строящиеся объекты недвижимости.</w:t>
      </w:r>
    </w:p>
    <w:p w:rsidR="007F095D" w:rsidRPr="00810A50" w:rsidRDefault="007F095D" w:rsidP="008D3F49">
      <w:pPr>
        <w:pStyle w:val="Style7"/>
        <w:widowControl/>
        <w:numPr>
          <w:ilvl w:val="0"/>
          <w:numId w:val="15"/>
        </w:numPr>
        <w:tabs>
          <w:tab w:val="left" w:pos="1757"/>
        </w:tabs>
        <w:spacing w:line="240" w:lineRule="auto"/>
        <w:ind w:firstLine="709"/>
        <w:rPr>
          <w:rStyle w:val="FontStyle27"/>
          <w:sz w:val="28"/>
          <w:szCs w:val="28"/>
        </w:rPr>
      </w:pPr>
      <w:r w:rsidRPr="00810A50">
        <w:rPr>
          <w:rStyle w:val="FontStyle27"/>
          <w:sz w:val="28"/>
          <w:szCs w:val="28"/>
        </w:rPr>
        <w:t xml:space="preserve">Ежемесячное пожизненное содержание судьи, компенсация </w:t>
      </w:r>
      <w:r w:rsidRPr="00810A50">
        <w:rPr>
          <w:rStyle w:val="FontStyle27"/>
          <w:sz w:val="28"/>
          <w:szCs w:val="28"/>
        </w:rPr>
        <w:br/>
        <w:t xml:space="preserve">за неиспользованное право на санаторно-курортное лечение подлежат указанию в строке «Иные доходы» при условии, что данные суммы не были указаны </w:t>
      </w:r>
      <w:r w:rsidRPr="00810A50">
        <w:rPr>
          <w:rStyle w:val="FontStyle27"/>
          <w:sz w:val="28"/>
          <w:szCs w:val="28"/>
        </w:rPr>
        <w:br/>
        <w:t>в справке по форме «Справке о доходах и суммах налога физического лица», полученной по месту работы.</w:t>
      </w:r>
    </w:p>
    <w:p w:rsidR="007F095D" w:rsidRPr="00810A50" w:rsidRDefault="007F095D"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 xml:space="preserve">Денежные средства, полученные в качестве неустойки </w:t>
      </w:r>
      <w:r w:rsidRPr="00810A50">
        <w:rPr>
          <w:rStyle w:val="FontStyle27"/>
          <w:sz w:val="28"/>
          <w:szCs w:val="28"/>
        </w:rPr>
        <w:br/>
        <w:t xml:space="preserve">за неисполнение или ненадлежащее исполнение обязательства, в частности </w:t>
      </w:r>
      <w:r w:rsidRPr="00810A50">
        <w:rPr>
          <w:rStyle w:val="FontStyle27"/>
          <w:sz w:val="28"/>
          <w:szCs w:val="28"/>
        </w:rPr>
        <w:br/>
        <w:t>в случае просрочки исполнения, возмещения вреда, в том числе морального.</w:t>
      </w:r>
    </w:p>
    <w:p w:rsidR="007F095D" w:rsidRPr="00810A50" w:rsidRDefault="007F095D"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 xml:space="preserve">Выплаченная ликвидационная стоимость ценных бумаг </w:t>
      </w:r>
      <w:r w:rsidRPr="00810A50">
        <w:rPr>
          <w:rStyle w:val="FontStyle27"/>
          <w:sz w:val="28"/>
          <w:szCs w:val="28"/>
        </w:rPr>
        <w:br/>
        <w:t>при ликвидации коммерческой организации.</w:t>
      </w:r>
    </w:p>
    <w:p w:rsidR="007F095D" w:rsidRPr="00810A50" w:rsidRDefault="007F095D"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Денежные средства, полученные в связи с прощением долга лицу, заполняющему справку, его супруге (супругу) или несовершеннолетним детям.</w:t>
      </w:r>
    </w:p>
    <w:p w:rsidR="007F095D" w:rsidRPr="00810A50" w:rsidRDefault="007F095D" w:rsidP="008D3F49">
      <w:pPr>
        <w:pStyle w:val="Style7"/>
        <w:widowControl/>
        <w:numPr>
          <w:ilvl w:val="0"/>
          <w:numId w:val="15"/>
        </w:numPr>
        <w:tabs>
          <w:tab w:val="left" w:pos="1757"/>
        </w:tabs>
        <w:spacing w:line="240" w:lineRule="auto"/>
        <w:ind w:firstLine="709"/>
        <w:rPr>
          <w:rStyle w:val="FontStyle27"/>
          <w:sz w:val="28"/>
          <w:szCs w:val="28"/>
        </w:rPr>
      </w:pPr>
      <w:r w:rsidRPr="00810A50">
        <w:rPr>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rsidR="007F095D" w:rsidRPr="00810A50" w:rsidRDefault="007F095D" w:rsidP="008D3F49">
      <w:pPr>
        <w:pStyle w:val="Style7"/>
        <w:widowControl/>
        <w:numPr>
          <w:ilvl w:val="0"/>
          <w:numId w:val="15"/>
        </w:numPr>
        <w:tabs>
          <w:tab w:val="left" w:pos="1757"/>
        </w:tabs>
        <w:spacing w:line="240" w:lineRule="auto"/>
        <w:ind w:firstLine="709"/>
        <w:rPr>
          <w:rStyle w:val="FontStyle27"/>
          <w:sz w:val="28"/>
          <w:szCs w:val="28"/>
        </w:rPr>
      </w:pPr>
      <w:r w:rsidRPr="00810A50">
        <w:rPr>
          <w:rStyle w:val="FontStyle27"/>
          <w:sz w:val="28"/>
          <w:szCs w:val="28"/>
        </w:rPr>
        <w:t>Иные аналогичные выплаты.</w:t>
      </w:r>
    </w:p>
    <w:p w:rsidR="007F095D" w:rsidRPr="00810A50" w:rsidRDefault="007F095D" w:rsidP="008E4A61">
      <w:pPr>
        <w:pStyle w:val="ac"/>
        <w:autoSpaceDE w:val="0"/>
        <w:autoSpaceDN w:val="0"/>
        <w:adjustRightInd w:val="0"/>
        <w:spacing w:after="0" w:line="240" w:lineRule="auto"/>
        <w:ind w:left="0" w:firstLine="709"/>
        <w:jc w:val="both"/>
        <w:rPr>
          <w:rFonts w:ascii="Times New Roman" w:hAnsi="Times New Roman"/>
          <w:sz w:val="28"/>
          <w:szCs w:val="28"/>
          <w:lang w:eastAsia="ru-RU"/>
        </w:rPr>
      </w:pPr>
      <w:r w:rsidRPr="00810A50">
        <w:rPr>
          <w:rFonts w:ascii="Times New Roman" w:hAnsi="Times New Roman"/>
          <w:sz w:val="28"/>
          <w:szCs w:val="28"/>
          <w:lang w:eastAsia="ru-RU"/>
        </w:rPr>
        <w:t>1.6.1.41.Также в строке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7F095D" w:rsidRPr="00810A50" w:rsidRDefault="007F095D" w:rsidP="008E4A61">
      <w:pPr>
        <w:pStyle w:val="ac"/>
        <w:autoSpaceDE w:val="0"/>
        <w:autoSpaceDN w:val="0"/>
        <w:adjustRightInd w:val="0"/>
        <w:spacing w:after="0" w:line="240" w:lineRule="auto"/>
        <w:ind w:left="0" w:firstLine="709"/>
        <w:jc w:val="both"/>
        <w:rPr>
          <w:rFonts w:ascii="Times New Roman" w:hAnsi="Times New Roman"/>
          <w:sz w:val="28"/>
          <w:szCs w:val="28"/>
          <w:lang w:eastAsia="ru-RU"/>
        </w:rPr>
      </w:pPr>
      <w:r w:rsidRPr="00810A50">
        <w:rPr>
          <w:rFonts w:ascii="Times New Roman" w:hAnsi="Times New Roman"/>
          <w:sz w:val="28"/>
          <w:szCs w:val="28"/>
          <w:lang w:eastAsia="ru-RU"/>
        </w:rPr>
        <w:lastRenderedPageBreak/>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7F095D" w:rsidRPr="00810A50" w:rsidRDefault="007F095D" w:rsidP="003A6EA5">
      <w:pPr>
        <w:pStyle w:val="Style7"/>
        <w:widowControl/>
        <w:tabs>
          <w:tab w:val="left" w:pos="1406"/>
        </w:tabs>
        <w:spacing w:line="240" w:lineRule="auto"/>
        <w:rPr>
          <w:sz w:val="28"/>
          <w:szCs w:val="28"/>
        </w:rPr>
      </w:pPr>
      <w:r w:rsidRPr="00810A50">
        <w:rPr>
          <w:sz w:val="28"/>
          <w:szCs w:val="28"/>
        </w:rPr>
        <w:t>1.6.2.</w:t>
      </w:r>
      <w:r w:rsidRPr="00810A50">
        <w:rPr>
          <w:sz w:val="28"/>
          <w:szCs w:val="28"/>
        </w:rPr>
        <w:tab/>
        <w:t xml:space="preserve">Доход, полученный в иностранной валюте, указывается в рублях </w:t>
      </w:r>
      <w:r w:rsidRPr="00810A50">
        <w:rPr>
          <w:sz w:val="28"/>
          <w:szCs w:val="28"/>
        </w:rPr>
        <w:br/>
        <w:t xml:space="preserve">по курсу Банка России на дату получения дохода. Доход, полученный </w:t>
      </w:r>
      <w:r w:rsidRPr="00810A50">
        <w:rPr>
          <w:sz w:val="28"/>
          <w:szCs w:val="28"/>
        </w:rPr>
        <w:br/>
        <w:t xml:space="preserve">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w:t>
      </w:r>
      <w:r w:rsidRPr="00810A50">
        <w:rPr>
          <w:rStyle w:val="FontStyle27"/>
          <w:sz w:val="28"/>
          <w:szCs w:val="28"/>
        </w:rPr>
        <w:t>(с учетом положений пункта 1.4.5 настоящих Методических рекомендаций).</w:t>
      </w:r>
    </w:p>
    <w:p w:rsidR="007F095D" w:rsidRPr="00810A50" w:rsidRDefault="007F095D" w:rsidP="00F2619E">
      <w:pPr>
        <w:pStyle w:val="ac"/>
        <w:autoSpaceDE w:val="0"/>
        <w:autoSpaceDN w:val="0"/>
        <w:adjustRightInd w:val="0"/>
        <w:spacing w:after="0" w:line="240" w:lineRule="auto"/>
        <w:ind w:left="0" w:firstLine="709"/>
        <w:jc w:val="both"/>
        <w:rPr>
          <w:rStyle w:val="FontStyle27"/>
          <w:sz w:val="28"/>
          <w:szCs w:val="28"/>
        </w:rPr>
      </w:pPr>
      <w:bookmarkStart w:id="1" w:name="_Hlk93440668"/>
      <w:r w:rsidRPr="00810A50">
        <w:rPr>
          <w:rStyle w:val="FontStyle27"/>
          <w:sz w:val="28"/>
          <w:szCs w:val="28"/>
        </w:rPr>
        <w:t>1.6.3.</w:t>
      </w:r>
      <w:bookmarkEnd w:id="1"/>
      <w:r w:rsidRPr="00810A50">
        <w:rPr>
          <w:rStyle w:val="FontStyle27"/>
          <w:sz w:val="28"/>
          <w:szCs w:val="28"/>
        </w:rPr>
        <w:tab/>
        <w:t>Формой справки не предусмотрено указание товаров, услуг, полученных в натуральной форме (сельскохозяйственная продукция, продовольственный паек, путевки на санаторно-курортное лечение, виртуальная валюта, оплата страховщиком восстановительного ремонта поврежденного транспортного средства по договору страхования и т.п.).</w:t>
      </w:r>
    </w:p>
    <w:p w:rsidR="007F095D" w:rsidRPr="00810A50" w:rsidRDefault="007F095D" w:rsidP="00F2619E">
      <w:pPr>
        <w:pStyle w:val="ac"/>
        <w:spacing w:after="0" w:line="240" w:lineRule="auto"/>
        <w:ind w:left="0" w:firstLine="709"/>
        <w:jc w:val="both"/>
        <w:rPr>
          <w:rFonts w:ascii="Times New Roman" w:hAnsi="Times New Roman"/>
          <w:sz w:val="28"/>
          <w:szCs w:val="28"/>
        </w:rPr>
      </w:pPr>
      <w:r w:rsidRPr="00810A50">
        <w:rPr>
          <w:rStyle w:val="FontStyle27"/>
          <w:sz w:val="28"/>
          <w:szCs w:val="28"/>
        </w:rPr>
        <w:t xml:space="preserve">1.6.3.1 </w:t>
      </w:r>
      <w:r w:rsidRPr="00810A50">
        <w:rPr>
          <w:rFonts w:ascii="Times New Roman" w:hAnsi="Times New Roman"/>
          <w:sz w:val="28"/>
          <w:szCs w:val="28"/>
          <w:lang w:eastAsia="ru-RU"/>
        </w:rPr>
        <w:t xml:space="preserve">Исключением является, например, цифровая валюта, полученная в результате осуществления </w:t>
      </w:r>
      <w:proofErr w:type="spellStart"/>
      <w:r w:rsidRPr="00810A50">
        <w:rPr>
          <w:rFonts w:ascii="Times New Roman" w:hAnsi="Times New Roman"/>
          <w:sz w:val="28"/>
          <w:szCs w:val="28"/>
          <w:lang w:eastAsia="ru-RU"/>
        </w:rPr>
        <w:t>майнинга</w:t>
      </w:r>
      <w:proofErr w:type="spellEnd"/>
      <w:r w:rsidRPr="00810A50">
        <w:rPr>
          <w:rFonts w:ascii="Times New Roman" w:hAnsi="Times New Roman"/>
          <w:sz w:val="28"/>
          <w:szCs w:val="28"/>
          <w:lang w:eastAsia="ru-RU"/>
        </w:rPr>
        <w:t xml:space="preserve">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w:t>
      </w:r>
      <w:proofErr w:type="spellStart"/>
      <w:r w:rsidRPr="00810A50">
        <w:rPr>
          <w:rFonts w:ascii="Times New Roman" w:hAnsi="Times New Roman"/>
          <w:sz w:val="28"/>
          <w:szCs w:val="28"/>
          <w:lang w:eastAsia="ru-RU"/>
        </w:rPr>
        <w:t>майнинга</w:t>
      </w:r>
      <w:proofErr w:type="spellEnd"/>
      <w:r w:rsidRPr="00810A50">
        <w:rPr>
          <w:rFonts w:ascii="Times New Roman" w:hAnsi="Times New Roman"/>
          <w:sz w:val="28"/>
          <w:szCs w:val="28"/>
          <w:lang w:eastAsia="ru-RU"/>
        </w:rPr>
        <w:t>,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rsidR="007F095D" w:rsidRPr="00810A50" w:rsidRDefault="007F095D" w:rsidP="00E43B92">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 С учетом целей антикоррупционного законодательства в строке «Иные доходы» раздела 1 справки </w:t>
      </w:r>
      <w:r w:rsidRPr="00810A50">
        <w:rPr>
          <w:rStyle w:val="FontStyle27"/>
          <w:b/>
          <w:sz w:val="28"/>
          <w:szCs w:val="28"/>
        </w:rPr>
        <w:t>не указываются</w:t>
      </w:r>
      <w:r w:rsidRPr="00810A50">
        <w:rPr>
          <w:rStyle w:val="FontStyle27"/>
          <w:sz w:val="28"/>
          <w:szCs w:val="28"/>
        </w:rPr>
        <w:t xml:space="preserve"> сведения о денежных средствах, касающихся возмещения расходов, понесенных судьей или государственным гражданским служащим, его супругой (супругом), несовершеннолетним ребенком, в том числе связанных:</w:t>
      </w:r>
    </w:p>
    <w:p w:rsidR="007F095D" w:rsidRPr="00810A50" w:rsidRDefault="007F095D" w:rsidP="00E43B92">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1.6.4.1. Со служебными командировками;</w:t>
      </w:r>
    </w:p>
    <w:p w:rsidR="007F095D" w:rsidRPr="00810A50" w:rsidRDefault="007F095D" w:rsidP="006540C3">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1.6.4.2. С оплатой проезда и провоза багажа к месту использования отпуска и обратно, в том числе предоставляемой лицам, работающим </w:t>
      </w:r>
      <w:r w:rsidRPr="00810A50">
        <w:rPr>
          <w:rStyle w:val="FontStyle27"/>
          <w:sz w:val="28"/>
          <w:szCs w:val="28"/>
        </w:rPr>
        <w:br/>
        <w:t>и проживающим в районах Крайнего Севера и приравненных к ним местностях;</w:t>
      </w:r>
    </w:p>
    <w:p w:rsidR="007F095D" w:rsidRPr="00810A50" w:rsidRDefault="007F095D" w:rsidP="006540C3">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w:t>
      </w:r>
      <w:r w:rsidRPr="00810A50">
        <w:rPr>
          <w:rStyle w:val="FontStyle27"/>
          <w:sz w:val="28"/>
          <w:szCs w:val="28"/>
        </w:rPr>
        <w:br/>
        <w:t>в орган, расположенный в другой местности в пределах Российской Федерации;</w:t>
      </w:r>
    </w:p>
    <w:p w:rsidR="007F095D" w:rsidRPr="00810A50" w:rsidRDefault="007F095D" w:rsidP="006540C3">
      <w:pPr>
        <w:pStyle w:val="Style7"/>
        <w:widowControl/>
        <w:tabs>
          <w:tab w:val="left" w:pos="0"/>
        </w:tabs>
        <w:spacing w:line="240" w:lineRule="auto"/>
        <w:ind w:right="14" w:firstLine="709"/>
        <w:rPr>
          <w:rStyle w:val="FontStyle27"/>
          <w:sz w:val="28"/>
          <w:szCs w:val="28"/>
        </w:rPr>
      </w:pPr>
      <w:r w:rsidRPr="00810A50">
        <w:rPr>
          <w:rStyle w:val="FontStyle27"/>
          <w:sz w:val="28"/>
          <w:szCs w:val="28"/>
        </w:rPr>
        <w:t>1.6.4.4. С оплатой стоимости и (или) выдачей полагающегося натурального довольствия, а также выплатой денежных сре</w:t>
      </w:r>
      <w:proofErr w:type="gramStart"/>
      <w:r w:rsidRPr="00810A50">
        <w:rPr>
          <w:rStyle w:val="FontStyle27"/>
          <w:sz w:val="28"/>
          <w:szCs w:val="28"/>
        </w:rPr>
        <w:t>дств вз</w:t>
      </w:r>
      <w:proofErr w:type="gramEnd"/>
      <w:r w:rsidRPr="00810A50">
        <w:rPr>
          <w:rStyle w:val="FontStyle27"/>
          <w:sz w:val="28"/>
          <w:szCs w:val="28"/>
        </w:rPr>
        <w:t>амен этого довольствия;</w:t>
      </w:r>
    </w:p>
    <w:p w:rsidR="007F095D" w:rsidRPr="00810A50" w:rsidRDefault="007F095D" w:rsidP="003B7D62">
      <w:pPr>
        <w:pStyle w:val="Style7"/>
        <w:widowControl/>
        <w:numPr>
          <w:ilvl w:val="3"/>
          <w:numId w:val="33"/>
        </w:numPr>
        <w:tabs>
          <w:tab w:val="left" w:pos="0"/>
        </w:tabs>
        <w:spacing w:line="240" w:lineRule="auto"/>
        <w:ind w:left="0" w:right="14" w:firstLine="709"/>
        <w:rPr>
          <w:rStyle w:val="FontStyle27"/>
          <w:sz w:val="28"/>
          <w:szCs w:val="28"/>
        </w:rPr>
      </w:pPr>
      <w:r w:rsidRPr="00810A50">
        <w:rPr>
          <w:rStyle w:val="FontStyle27"/>
          <w:sz w:val="28"/>
          <w:szCs w:val="28"/>
        </w:rPr>
        <w:t>С приобретением проездных документов для исполнения служебных (должностных) обязанностей;</w:t>
      </w:r>
    </w:p>
    <w:p w:rsidR="007F095D" w:rsidRPr="00810A50" w:rsidRDefault="007F095D" w:rsidP="003B7D62">
      <w:pPr>
        <w:pStyle w:val="ac"/>
        <w:numPr>
          <w:ilvl w:val="3"/>
          <w:numId w:val="33"/>
        </w:numPr>
        <w:tabs>
          <w:tab w:val="left" w:pos="0"/>
        </w:tabs>
        <w:spacing w:line="240" w:lineRule="atLeast"/>
        <w:ind w:left="0" w:right="14" w:firstLine="709"/>
        <w:jc w:val="both"/>
        <w:rPr>
          <w:rStyle w:val="FontStyle27"/>
          <w:sz w:val="28"/>
          <w:szCs w:val="28"/>
        </w:rPr>
      </w:pPr>
      <w:r w:rsidRPr="00810A50">
        <w:rPr>
          <w:rStyle w:val="FontStyle27"/>
          <w:sz w:val="28"/>
          <w:szCs w:val="28"/>
          <w:lang w:eastAsia="ru-RU"/>
        </w:rPr>
        <w:t>С оплатой коммунальных и иных услуг, наймом жилого помещения;</w:t>
      </w:r>
    </w:p>
    <w:p w:rsidR="007F095D" w:rsidRPr="00810A50" w:rsidRDefault="007F095D" w:rsidP="003B7D62">
      <w:pPr>
        <w:pStyle w:val="ac"/>
        <w:numPr>
          <w:ilvl w:val="3"/>
          <w:numId w:val="33"/>
        </w:numPr>
        <w:tabs>
          <w:tab w:val="left" w:pos="0"/>
        </w:tabs>
        <w:spacing w:line="240" w:lineRule="atLeast"/>
        <w:ind w:left="0" w:right="14" w:firstLine="709"/>
        <w:jc w:val="both"/>
        <w:rPr>
          <w:rStyle w:val="FontStyle27"/>
          <w:sz w:val="28"/>
          <w:szCs w:val="28"/>
        </w:rPr>
      </w:pPr>
      <w:r w:rsidRPr="00810A50">
        <w:rPr>
          <w:rStyle w:val="FontStyle27"/>
          <w:sz w:val="28"/>
          <w:szCs w:val="28"/>
        </w:rPr>
        <w:t>С внесением родительской платы за посещение дошкольного образовательного учреждения;</w:t>
      </w:r>
    </w:p>
    <w:p w:rsidR="007F095D" w:rsidRPr="00810A50" w:rsidRDefault="007F095D" w:rsidP="003B7D62">
      <w:pPr>
        <w:pStyle w:val="ac"/>
        <w:numPr>
          <w:ilvl w:val="3"/>
          <w:numId w:val="33"/>
        </w:numPr>
        <w:spacing w:line="240" w:lineRule="atLeast"/>
        <w:ind w:left="0" w:firstLine="709"/>
        <w:jc w:val="both"/>
        <w:rPr>
          <w:rStyle w:val="FontStyle27"/>
          <w:sz w:val="28"/>
          <w:szCs w:val="28"/>
          <w:lang w:eastAsia="ru-RU"/>
        </w:rPr>
      </w:pPr>
      <w:r w:rsidRPr="00810A50">
        <w:rPr>
          <w:rStyle w:val="FontStyle27"/>
          <w:sz w:val="28"/>
          <w:szCs w:val="28"/>
          <w:lang w:eastAsia="ru-RU"/>
        </w:rPr>
        <w:lastRenderedPageBreak/>
        <w:t xml:space="preserve">С оформлением нотариальной доверенности, почтовыми расходами, расходами на оплату услуг представителя (возмещаются </w:t>
      </w:r>
      <w:r w:rsidRPr="00810A50">
        <w:rPr>
          <w:rStyle w:val="FontStyle27"/>
          <w:sz w:val="28"/>
          <w:szCs w:val="28"/>
          <w:lang w:eastAsia="ru-RU"/>
        </w:rPr>
        <w:br/>
        <w:t>по решению суда);</w:t>
      </w:r>
    </w:p>
    <w:p w:rsidR="007F095D" w:rsidRPr="00810A50" w:rsidRDefault="007F095D" w:rsidP="003B7D62">
      <w:pPr>
        <w:pStyle w:val="ac"/>
        <w:numPr>
          <w:ilvl w:val="2"/>
          <w:numId w:val="33"/>
        </w:numPr>
        <w:spacing w:line="240" w:lineRule="atLeast"/>
        <w:ind w:left="0" w:firstLine="709"/>
        <w:jc w:val="both"/>
        <w:rPr>
          <w:rStyle w:val="FontStyle27"/>
          <w:sz w:val="28"/>
          <w:szCs w:val="28"/>
          <w:lang w:eastAsia="ru-RU"/>
        </w:rPr>
      </w:pPr>
      <w:r w:rsidRPr="00810A50">
        <w:rPr>
          <w:rFonts w:ascii="Times New Roman" w:hAnsi="Times New Roman"/>
          <w:sz w:val="28"/>
          <w:szCs w:val="28"/>
        </w:rPr>
        <w:t> </w:t>
      </w:r>
      <w:proofErr w:type="gramStart"/>
      <w:r w:rsidRPr="00810A50">
        <w:rPr>
          <w:rFonts w:ascii="Times New Roman" w:hAnsi="Times New Roman"/>
          <w:sz w:val="28"/>
          <w:szCs w:val="28"/>
        </w:rPr>
        <w:t>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представлении документа, подтверждающего фактические расходы, сумма полагающихся денежных средств основана на данных документах и равна данным расходам (или не</w:t>
      </w:r>
      <w:proofErr w:type="gramEnd"/>
      <w:r w:rsidRPr="00810A50">
        <w:rPr>
          <w:rFonts w:ascii="Times New Roman" w:hAnsi="Times New Roman"/>
          <w:sz w:val="28"/>
          <w:szCs w:val="28"/>
        </w:rPr>
        <w:t xml:space="preserve"> </w:t>
      </w:r>
      <w:proofErr w:type="gramStart"/>
      <w:r w:rsidRPr="00810A50">
        <w:rPr>
          <w:rFonts w:ascii="Times New Roman" w:hAnsi="Times New Roman"/>
          <w:sz w:val="28"/>
          <w:szCs w:val="28"/>
        </w:rPr>
        <w:t>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proofErr w:type="gramEnd"/>
      <w:r w:rsidRPr="00810A50">
        <w:rPr>
          <w:rFonts w:ascii="Times New Roman" w:hAnsi="Times New Roman"/>
          <w:sz w:val="28"/>
          <w:szCs w:val="28"/>
        </w:rPr>
        <w:t xml:space="preserve"> Так, например, не требуется указывать </w:t>
      </w:r>
      <w:r w:rsidRPr="00810A50">
        <w:rPr>
          <w:rFonts w:ascii="Times New Roman" w:hAnsi="Times New Roman"/>
          <w:sz w:val="28"/>
          <w:szCs w:val="28"/>
          <w:lang w:eastAsia="ru-RU"/>
        </w:rPr>
        <w:t>субсидию на приобретение сельскохозяйственной техники в случае, если правилами предоставления данной субсидии предусмотрено последующее представление получателем отчетных документов о приобретении такой техники и о подтверждении понесенных расходов.</w:t>
      </w:r>
    </w:p>
    <w:p w:rsidR="007F095D" w:rsidRPr="00810A50" w:rsidRDefault="007F095D" w:rsidP="00295C6F">
      <w:pPr>
        <w:pStyle w:val="Style1"/>
        <w:widowControl/>
        <w:numPr>
          <w:ilvl w:val="2"/>
          <w:numId w:val="33"/>
        </w:numPr>
        <w:shd w:val="clear" w:color="auto" w:fill="FFFFFF"/>
        <w:tabs>
          <w:tab w:val="left" w:pos="0"/>
        </w:tabs>
        <w:spacing w:line="240" w:lineRule="atLeast"/>
        <w:ind w:left="0" w:right="24" w:firstLine="709"/>
        <w:rPr>
          <w:rStyle w:val="FontStyle27"/>
          <w:sz w:val="28"/>
          <w:szCs w:val="28"/>
        </w:rPr>
      </w:pPr>
      <w:r w:rsidRPr="00810A50">
        <w:rPr>
          <w:rStyle w:val="FontStyle27"/>
          <w:sz w:val="28"/>
          <w:szCs w:val="28"/>
        </w:rPr>
        <w:t xml:space="preserve">Также </w:t>
      </w:r>
      <w:r w:rsidRPr="00810A50">
        <w:rPr>
          <w:rStyle w:val="FontStyle27"/>
          <w:b/>
          <w:sz w:val="28"/>
          <w:szCs w:val="28"/>
        </w:rPr>
        <w:t>не указываются</w:t>
      </w:r>
      <w:r w:rsidRPr="00810A50">
        <w:rPr>
          <w:rStyle w:val="FontStyle27"/>
          <w:sz w:val="28"/>
          <w:szCs w:val="28"/>
        </w:rPr>
        <w:t xml:space="preserve"> сведения о денежных средствах, полученных:</w:t>
      </w:r>
    </w:p>
    <w:p w:rsidR="007F095D" w:rsidRPr="00810A50" w:rsidRDefault="007F095D" w:rsidP="00295C6F">
      <w:pPr>
        <w:pStyle w:val="Style1"/>
        <w:widowControl/>
        <w:numPr>
          <w:ilvl w:val="3"/>
          <w:numId w:val="40"/>
        </w:numPr>
        <w:shd w:val="clear" w:color="auto" w:fill="FFFFFF"/>
        <w:tabs>
          <w:tab w:val="left" w:pos="0"/>
        </w:tabs>
        <w:spacing w:line="240" w:lineRule="auto"/>
        <w:ind w:left="0" w:right="24" w:firstLine="709"/>
        <w:rPr>
          <w:rStyle w:val="FontStyle27"/>
          <w:sz w:val="28"/>
          <w:szCs w:val="28"/>
        </w:rPr>
      </w:pPr>
      <w:r w:rsidRPr="00810A50">
        <w:rPr>
          <w:rStyle w:val="FontStyle27"/>
          <w:sz w:val="28"/>
          <w:szCs w:val="28"/>
        </w:rPr>
        <w:t>В виде социального, имущественного налогового вычета;</w:t>
      </w:r>
    </w:p>
    <w:p w:rsidR="007F095D" w:rsidRPr="00810A50" w:rsidRDefault="007F095D" w:rsidP="00295C6F">
      <w:pPr>
        <w:pStyle w:val="Style1"/>
        <w:widowControl/>
        <w:numPr>
          <w:ilvl w:val="3"/>
          <w:numId w:val="40"/>
        </w:numPr>
        <w:shd w:val="clear" w:color="auto" w:fill="FFFFFF"/>
        <w:tabs>
          <w:tab w:val="left" w:pos="0"/>
        </w:tabs>
        <w:spacing w:line="240" w:lineRule="auto"/>
        <w:ind w:left="0" w:right="24" w:firstLine="709"/>
        <w:rPr>
          <w:rStyle w:val="FontStyle27"/>
          <w:sz w:val="28"/>
          <w:szCs w:val="28"/>
        </w:rPr>
      </w:pPr>
      <w:r w:rsidRPr="00810A50">
        <w:rPr>
          <w:rStyle w:val="FontStyle27"/>
          <w:sz w:val="28"/>
          <w:szCs w:val="28"/>
        </w:rPr>
        <w:t>От продажи различного вида подарочных сертификатов (карт), выпущенных предприятиями торговли, салонами красоты и пр.;</w:t>
      </w:r>
    </w:p>
    <w:p w:rsidR="007F095D" w:rsidRPr="00810A50" w:rsidRDefault="007F095D" w:rsidP="00295C6F">
      <w:pPr>
        <w:pStyle w:val="Style1"/>
        <w:widowControl/>
        <w:numPr>
          <w:ilvl w:val="3"/>
          <w:numId w:val="40"/>
        </w:numPr>
        <w:shd w:val="clear" w:color="auto" w:fill="FFFFFF"/>
        <w:tabs>
          <w:tab w:val="left" w:pos="0"/>
        </w:tabs>
        <w:spacing w:line="240" w:lineRule="auto"/>
        <w:ind w:left="0" w:right="24" w:firstLine="709"/>
        <w:rPr>
          <w:rStyle w:val="FontStyle27"/>
          <w:sz w:val="28"/>
          <w:szCs w:val="28"/>
        </w:rPr>
      </w:pPr>
      <w:r w:rsidRPr="00810A50">
        <w:rPr>
          <w:rStyle w:val="FontStyle27"/>
          <w:sz w:val="28"/>
          <w:szCs w:val="28"/>
        </w:rPr>
        <w:t xml:space="preserve">В </w:t>
      </w:r>
      <w:r w:rsidRPr="00810A50">
        <w:rPr>
          <w:sz w:val="28"/>
          <w:szCs w:val="28"/>
        </w:rPr>
        <w:t>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proofErr w:type="spellStart"/>
      <w:r w:rsidRPr="00810A50">
        <w:rPr>
          <w:sz w:val="28"/>
          <w:szCs w:val="28"/>
        </w:rPr>
        <w:t>кешбэк</w:t>
      </w:r>
      <w:proofErr w:type="spellEnd"/>
      <w:r w:rsidRPr="00810A50">
        <w:rPr>
          <w:sz w:val="28"/>
          <w:szCs w:val="28"/>
        </w:rPr>
        <w:t xml:space="preserve"> сервис»), включая т.н. «туристический </w:t>
      </w:r>
      <w:proofErr w:type="spellStart"/>
      <w:r w:rsidRPr="00810A50">
        <w:rPr>
          <w:sz w:val="28"/>
          <w:szCs w:val="28"/>
        </w:rPr>
        <w:t>кешбэк</w:t>
      </w:r>
      <w:proofErr w:type="spellEnd"/>
      <w:r w:rsidRPr="00810A50">
        <w:rPr>
          <w:sz w:val="28"/>
          <w:szCs w:val="28"/>
        </w:rPr>
        <w:t xml:space="preserve">», «детский </w:t>
      </w:r>
      <w:proofErr w:type="spellStart"/>
      <w:r w:rsidRPr="00810A50">
        <w:rPr>
          <w:sz w:val="28"/>
          <w:szCs w:val="28"/>
        </w:rPr>
        <w:t>кешбэк</w:t>
      </w:r>
      <w:proofErr w:type="spellEnd"/>
      <w:r w:rsidRPr="00810A50">
        <w:rPr>
          <w:sz w:val="28"/>
          <w:szCs w:val="28"/>
        </w:rPr>
        <w:t>» и др.</w:t>
      </w:r>
      <w:r w:rsidRPr="00810A50">
        <w:rPr>
          <w:rStyle w:val="FontStyle27"/>
          <w:sz w:val="28"/>
          <w:szCs w:val="28"/>
        </w:rPr>
        <w:t>;</w:t>
      </w:r>
    </w:p>
    <w:p w:rsidR="007F095D" w:rsidRPr="00810A50" w:rsidRDefault="007F095D" w:rsidP="00295C6F">
      <w:pPr>
        <w:pStyle w:val="Style1"/>
        <w:widowControl/>
        <w:numPr>
          <w:ilvl w:val="3"/>
          <w:numId w:val="40"/>
        </w:numPr>
        <w:shd w:val="clear" w:color="auto" w:fill="FFFFFF"/>
        <w:tabs>
          <w:tab w:val="left" w:pos="0"/>
        </w:tabs>
        <w:spacing w:line="240" w:lineRule="auto"/>
        <w:ind w:left="0" w:right="24" w:firstLine="709"/>
        <w:rPr>
          <w:rStyle w:val="FontStyle27"/>
          <w:sz w:val="28"/>
          <w:szCs w:val="28"/>
        </w:rPr>
      </w:pPr>
      <w:r w:rsidRPr="00810A50">
        <w:rPr>
          <w:sz w:val="28"/>
          <w:szCs w:val="28"/>
        </w:rPr>
        <w:t>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7F095D" w:rsidRPr="00810A50" w:rsidRDefault="007F095D" w:rsidP="00295C6F">
      <w:pPr>
        <w:pStyle w:val="Style1"/>
        <w:widowControl/>
        <w:numPr>
          <w:ilvl w:val="3"/>
          <w:numId w:val="40"/>
        </w:numPr>
        <w:shd w:val="clear" w:color="auto" w:fill="FFFFFF"/>
        <w:tabs>
          <w:tab w:val="left" w:pos="0"/>
        </w:tabs>
        <w:spacing w:line="240" w:lineRule="auto"/>
        <w:ind w:left="0" w:right="24" w:firstLine="709"/>
        <w:rPr>
          <w:rStyle w:val="FontStyle27"/>
          <w:sz w:val="28"/>
          <w:szCs w:val="28"/>
        </w:rPr>
      </w:pPr>
      <w:r w:rsidRPr="00810A50">
        <w:rPr>
          <w:rStyle w:val="FontStyle27"/>
          <w:sz w:val="28"/>
          <w:szCs w:val="28"/>
        </w:rPr>
        <w:t xml:space="preserve">В качестве возврата налога на добавленную стоимость, уплаченного при совершении покупок за границей, по чекам </w:t>
      </w:r>
      <w:proofErr w:type="gramStart"/>
      <w:r w:rsidRPr="00810A50">
        <w:rPr>
          <w:rStyle w:val="FontStyle27"/>
          <w:sz w:val="28"/>
          <w:szCs w:val="28"/>
        </w:rPr>
        <w:t>такс-фри</w:t>
      </w:r>
      <w:proofErr w:type="gramEnd"/>
      <w:r w:rsidRPr="00810A50">
        <w:rPr>
          <w:rStyle w:val="FontStyle27"/>
          <w:sz w:val="28"/>
          <w:szCs w:val="28"/>
        </w:rPr>
        <w:t xml:space="preserve"> (</w:t>
      </w:r>
      <w:r w:rsidRPr="00810A50">
        <w:rPr>
          <w:rStyle w:val="FontStyle27"/>
          <w:sz w:val="28"/>
          <w:szCs w:val="28"/>
          <w:lang w:val="en-US"/>
        </w:rPr>
        <w:t>Tax</w:t>
      </w:r>
      <w:r w:rsidRPr="00810A50">
        <w:rPr>
          <w:rStyle w:val="FontStyle27"/>
          <w:sz w:val="28"/>
          <w:szCs w:val="28"/>
        </w:rPr>
        <w:t>-</w:t>
      </w:r>
      <w:r w:rsidRPr="00810A50">
        <w:rPr>
          <w:rStyle w:val="FontStyle27"/>
          <w:sz w:val="28"/>
          <w:szCs w:val="28"/>
          <w:lang w:val="en-US"/>
        </w:rPr>
        <w:t>Free</w:t>
      </w:r>
      <w:r w:rsidRPr="00810A50">
        <w:rPr>
          <w:rStyle w:val="FontStyle27"/>
          <w:sz w:val="28"/>
          <w:szCs w:val="28"/>
        </w:rPr>
        <w:t>);</w:t>
      </w:r>
    </w:p>
    <w:p w:rsidR="007F095D" w:rsidRPr="00810A50" w:rsidRDefault="007F095D" w:rsidP="00295C6F">
      <w:pPr>
        <w:pStyle w:val="Style1"/>
        <w:widowControl/>
        <w:numPr>
          <w:ilvl w:val="3"/>
          <w:numId w:val="40"/>
        </w:numPr>
        <w:shd w:val="clear" w:color="auto" w:fill="FFFFFF"/>
        <w:tabs>
          <w:tab w:val="left" w:pos="0"/>
        </w:tabs>
        <w:spacing w:line="240" w:lineRule="auto"/>
        <w:ind w:left="0" w:right="24" w:firstLine="709"/>
        <w:rPr>
          <w:rStyle w:val="FontStyle27"/>
          <w:sz w:val="28"/>
          <w:szCs w:val="28"/>
        </w:rPr>
      </w:pPr>
      <w:r w:rsidRPr="00810A50">
        <w:rPr>
          <w:rStyle w:val="FontStyle27"/>
          <w:sz w:val="28"/>
          <w:szCs w:val="28"/>
        </w:rPr>
        <w:t xml:space="preserve">В качестве вознаграждения донорам за сданную кровь, </w:t>
      </w:r>
      <w:r w:rsidRPr="00810A50">
        <w:rPr>
          <w:rStyle w:val="FontStyle27"/>
          <w:sz w:val="28"/>
          <w:szCs w:val="28"/>
        </w:rPr>
        <w:br/>
        <w:t>ее компоненты (и иную помощь);</w:t>
      </w:r>
    </w:p>
    <w:p w:rsidR="007F095D" w:rsidRPr="002871E9" w:rsidRDefault="007F095D" w:rsidP="00295C6F">
      <w:pPr>
        <w:pStyle w:val="Style1"/>
        <w:widowControl/>
        <w:numPr>
          <w:ilvl w:val="3"/>
          <w:numId w:val="40"/>
        </w:numPr>
        <w:shd w:val="clear" w:color="auto" w:fill="FFFFFF"/>
        <w:tabs>
          <w:tab w:val="left" w:pos="0"/>
        </w:tabs>
        <w:spacing w:line="240" w:lineRule="auto"/>
        <w:ind w:left="0" w:right="24" w:firstLine="709"/>
        <w:rPr>
          <w:rStyle w:val="FontStyle27"/>
          <w:sz w:val="28"/>
          <w:szCs w:val="28"/>
        </w:rPr>
      </w:pPr>
      <w:r w:rsidRPr="00810A50">
        <w:rPr>
          <w:rStyle w:val="FontStyle27"/>
          <w:sz w:val="28"/>
          <w:szCs w:val="28"/>
        </w:rPr>
        <w:t xml:space="preserve">В виде кредитов, займов. В случае если сумма кредита, займа равна или превышает 500 тыс. рублей, данное обязательство финансового характера подлежит указанию в </w:t>
      </w:r>
      <w:r w:rsidRPr="002871E9">
        <w:rPr>
          <w:rStyle w:val="FontStyle27"/>
          <w:sz w:val="28"/>
          <w:szCs w:val="28"/>
        </w:rPr>
        <w:t>подразделе 6.2 раздела 6 Справки;</w:t>
      </w:r>
    </w:p>
    <w:p w:rsidR="007F095D" w:rsidRPr="00810A50" w:rsidRDefault="007F095D" w:rsidP="00295C6F">
      <w:pPr>
        <w:pStyle w:val="Style1"/>
        <w:widowControl/>
        <w:numPr>
          <w:ilvl w:val="3"/>
          <w:numId w:val="40"/>
        </w:numPr>
        <w:shd w:val="clear" w:color="auto" w:fill="FFFFFF"/>
        <w:tabs>
          <w:tab w:val="left" w:pos="0"/>
        </w:tabs>
        <w:spacing w:line="240" w:lineRule="auto"/>
        <w:ind w:left="0" w:right="24" w:firstLine="709"/>
        <w:rPr>
          <w:rStyle w:val="FontStyle27"/>
          <w:sz w:val="28"/>
          <w:szCs w:val="28"/>
        </w:rPr>
      </w:pPr>
      <w:r w:rsidRPr="00810A50">
        <w:rPr>
          <w:sz w:val="28"/>
          <w:szCs w:val="28"/>
        </w:rPr>
        <w:t>В качестве возмещения расходов на повышение профессионального уровня за счет сре</w:t>
      </w:r>
      <w:proofErr w:type="gramStart"/>
      <w:r w:rsidRPr="00810A50">
        <w:rPr>
          <w:sz w:val="28"/>
          <w:szCs w:val="28"/>
        </w:rPr>
        <w:t>дств пр</w:t>
      </w:r>
      <w:proofErr w:type="gramEnd"/>
      <w:r w:rsidRPr="00810A50">
        <w:rPr>
          <w:sz w:val="28"/>
          <w:szCs w:val="28"/>
        </w:rPr>
        <w:t>едставителя нанимателя (работодателя);</w:t>
      </w:r>
    </w:p>
    <w:p w:rsidR="007F095D" w:rsidRPr="00810A50" w:rsidRDefault="007F095D" w:rsidP="00295C6F">
      <w:pPr>
        <w:pStyle w:val="Style1"/>
        <w:widowControl/>
        <w:numPr>
          <w:ilvl w:val="3"/>
          <w:numId w:val="40"/>
        </w:numPr>
        <w:shd w:val="clear" w:color="auto" w:fill="FFFFFF"/>
        <w:tabs>
          <w:tab w:val="left" w:pos="0"/>
        </w:tabs>
        <w:spacing w:line="240" w:lineRule="auto"/>
        <w:ind w:left="0" w:right="24" w:firstLine="709"/>
        <w:rPr>
          <w:sz w:val="28"/>
          <w:szCs w:val="28"/>
        </w:rPr>
      </w:pPr>
      <w:r w:rsidRPr="00810A50">
        <w:rPr>
          <w:sz w:val="28"/>
          <w:szCs w:val="28"/>
        </w:rPr>
        <w:lastRenderedPageBreak/>
        <w:t>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7F095D" w:rsidRPr="00810A50" w:rsidRDefault="007F095D" w:rsidP="00295C6F">
      <w:pPr>
        <w:pStyle w:val="Style1"/>
        <w:widowControl/>
        <w:numPr>
          <w:ilvl w:val="3"/>
          <w:numId w:val="40"/>
        </w:numPr>
        <w:shd w:val="clear" w:color="auto" w:fill="FFFFFF"/>
        <w:tabs>
          <w:tab w:val="left" w:pos="0"/>
        </w:tabs>
        <w:spacing w:line="240" w:lineRule="auto"/>
        <w:ind w:left="0" w:right="24" w:firstLine="709"/>
        <w:rPr>
          <w:sz w:val="28"/>
          <w:szCs w:val="28"/>
        </w:rPr>
      </w:pPr>
      <w:r w:rsidRPr="00810A50">
        <w:rPr>
          <w:sz w:val="28"/>
          <w:szCs w:val="28"/>
        </w:rPr>
        <w:t xml:space="preserve">В качестве перевода (между супругами и (или) несовершеннолетними детьми (аналогично в части, касающейся наличных денежных средств), </w:t>
      </w:r>
      <w:r w:rsidRPr="00810A50">
        <w:rPr>
          <w:rStyle w:val="ad"/>
          <w:rFonts w:cs="Calibri"/>
          <w:sz w:val="28"/>
          <w:szCs w:val="28"/>
        </w:rPr>
        <w:t>кроме случая невозможности по объективным причинам представить Сведения на супругу (супруга) и (или) несовершеннолетних детей)</w:t>
      </w:r>
      <w:r w:rsidRPr="00810A50">
        <w:rPr>
          <w:sz w:val="28"/>
          <w:szCs w:val="28"/>
        </w:rPr>
        <w:t>;</w:t>
      </w:r>
    </w:p>
    <w:p w:rsidR="007F095D" w:rsidRPr="00810A50" w:rsidRDefault="007F095D" w:rsidP="00295C6F">
      <w:pPr>
        <w:pStyle w:val="Style1"/>
        <w:widowControl/>
        <w:numPr>
          <w:ilvl w:val="3"/>
          <w:numId w:val="40"/>
        </w:numPr>
        <w:shd w:val="clear" w:color="auto" w:fill="FFFFFF"/>
        <w:tabs>
          <w:tab w:val="left" w:pos="0"/>
        </w:tabs>
        <w:spacing w:line="240" w:lineRule="auto"/>
        <w:ind w:left="0" w:right="24" w:firstLine="709"/>
        <w:rPr>
          <w:sz w:val="28"/>
          <w:szCs w:val="28"/>
        </w:rPr>
      </w:pPr>
      <w:r w:rsidRPr="00810A50">
        <w:rPr>
          <w:sz w:val="28"/>
          <w:szCs w:val="28"/>
        </w:rPr>
        <w:t>В</w:t>
      </w:r>
      <w:r w:rsidRPr="00810A50">
        <w:t xml:space="preserve"> </w:t>
      </w:r>
      <w:r w:rsidRPr="00810A50">
        <w:rPr>
          <w:sz w:val="28"/>
          <w:szCs w:val="28"/>
        </w:rPr>
        <w:t>связи с возвратом денежных средств по несостоявшемуся договору купли-продажи;</w:t>
      </w:r>
    </w:p>
    <w:p w:rsidR="007F095D" w:rsidRPr="00810A50" w:rsidRDefault="007F095D" w:rsidP="00295C6F">
      <w:pPr>
        <w:pStyle w:val="Style1"/>
        <w:widowControl/>
        <w:numPr>
          <w:ilvl w:val="3"/>
          <w:numId w:val="40"/>
        </w:numPr>
        <w:shd w:val="clear" w:color="auto" w:fill="FFFFFF"/>
        <w:tabs>
          <w:tab w:val="left" w:pos="0"/>
        </w:tabs>
        <w:spacing w:line="240" w:lineRule="auto"/>
        <w:ind w:left="0" w:right="24" w:firstLine="709"/>
        <w:rPr>
          <w:rStyle w:val="FontStyle27"/>
          <w:sz w:val="28"/>
          <w:szCs w:val="28"/>
        </w:rPr>
      </w:pPr>
      <w:proofErr w:type="gramStart"/>
      <w:r w:rsidRPr="00810A50">
        <w:rPr>
          <w:rStyle w:val="FontStyle27"/>
          <w:sz w:val="28"/>
          <w:szCs w:val="28"/>
        </w:rPr>
        <w:t xml:space="preserve">В качестве возврата займа, денежных средств за купленные товары, а также в качестве возврата денежных средств за оплаченные </w:t>
      </w:r>
      <w:r w:rsidRPr="00810A50">
        <w:rPr>
          <w:rStyle w:val="FontStyle27"/>
          <w:sz w:val="28"/>
          <w:szCs w:val="28"/>
        </w:rPr>
        <w:br/>
        <w:t>за третьих лиц товары, работы и услуги, если факт такой оплаты может быть подтвержден;</w:t>
      </w:r>
      <w:proofErr w:type="gramEnd"/>
    </w:p>
    <w:p w:rsidR="007F095D" w:rsidRPr="00810A50" w:rsidRDefault="007F095D" w:rsidP="00295C6F">
      <w:pPr>
        <w:pStyle w:val="Style1"/>
        <w:widowControl/>
        <w:numPr>
          <w:ilvl w:val="3"/>
          <w:numId w:val="40"/>
        </w:numPr>
        <w:shd w:val="clear" w:color="auto" w:fill="FFFFFF"/>
        <w:tabs>
          <w:tab w:val="left" w:pos="0"/>
        </w:tabs>
        <w:spacing w:line="240" w:lineRule="auto"/>
        <w:ind w:left="0" w:right="24" w:firstLine="709"/>
        <w:rPr>
          <w:rStyle w:val="FontStyle27"/>
          <w:sz w:val="28"/>
          <w:szCs w:val="28"/>
        </w:rPr>
      </w:pPr>
      <w:r w:rsidRPr="00810A50">
        <w:rPr>
          <w:rStyle w:val="FontStyle27"/>
          <w:sz w:val="28"/>
          <w:szCs w:val="28"/>
        </w:rPr>
        <w:t>В качестве возврата денежных сре</w:t>
      </w:r>
      <w:proofErr w:type="gramStart"/>
      <w:r w:rsidRPr="00810A50">
        <w:rPr>
          <w:rStyle w:val="FontStyle27"/>
          <w:sz w:val="28"/>
          <w:szCs w:val="28"/>
        </w:rPr>
        <w:t>дств в св</w:t>
      </w:r>
      <w:proofErr w:type="gramEnd"/>
      <w:r w:rsidRPr="00810A50">
        <w:rPr>
          <w:rStyle w:val="FontStyle27"/>
          <w:sz w:val="28"/>
          <w:szCs w:val="28"/>
        </w:rPr>
        <w:t xml:space="preserve">язи </w:t>
      </w:r>
      <w:r w:rsidRPr="00810A50">
        <w:rPr>
          <w:rStyle w:val="FontStyle27"/>
          <w:sz w:val="28"/>
          <w:szCs w:val="28"/>
        </w:rPr>
        <w:br/>
        <w:t>с прекращением договора (например, возврат части уплаченной страховой премии в связи с досрочным прекращением договора страхования);</w:t>
      </w:r>
    </w:p>
    <w:p w:rsidR="007F095D" w:rsidRPr="00810A50" w:rsidRDefault="007F095D" w:rsidP="00295C6F">
      <w:pPr>
        <w:pStyle w:val="Style1"/>
        <w:widowControl/>
        <w:numPr>
          <w:ilvl w:val="3"/>
          <w:numId w:val="40"/>
        </w:numPr>
        <w:shd w:val="clear" w:color="auto" w:fill="FFFFFF"/>
        <w:tabs>
          <w:tab w:val="left" w:pos="0"/>
        </w:tabs>
        <w:spacing w:line="240" w:lineRule="auto"/>
        <w:ind w:left="0" w:right="24" w:firstLine="709"/>
        <w:rPr>
          <w:rStyle w:val="FontStyle27"/>
          <w:sz w:val="28"/>
          <w:szCs w:val="28"/>
        </w:rPr>
      </w:pPr>
      <w:r w:rsidRPr="00810A50">
        <w:rPr>
          <w:rStyle w:val="FontStyle27"/>
          <w:sz w:val="28"/>
          <w:szCs w:val="28"/>
        </w:rPr>
        <w:t xml:space="preserve">На специальный избирательный счет в соответствии </w:t>
      </w:r>
      <w:r w:rsidRPr="00810A50">
        <w:rPr>
          <w:rStyle w:val="FontStyle27"/>
          <w:sz w:val="28"/>
          <w:szCs w:val="28"/>
        </w:rPr>
        <w:br/>
        <w:t>с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7F095D" w:rsidRPr="00810A50" w:rsidRDefault="007F095D" w:rsidP="00295C6F">
      <w:pPr>
        <w:pStyle w:val="Style1"/>
        <w:widowControl/>
        <w:numPr>
          <w:ilvl w:val="3"/>
          <w:numId w:val="40"/>
        </w:numPr>
        <w:shd w:val="clear" w:color="auto" w:fill="FFFFFF"/>
        <w:tabs>
          <w:tab w:val="left" w:pos="0"/>
        </w:tabs>
        <w:spacing w:line="240" w:lineRule="auto"/>
        <w:ind w:left="0" w:right="24" w:firstLine="709"/>
        <w:rPr>
          <w:rStyle w:val="FontStyle27"/>
          <w:sz w:val="28"/>
          <w:szCs w:val="28"/>
        </w:rPr>
      </w:pPr>
      <w:r w:rsidRPr="00810A50">
        <w:rPr>
          <w:rStyle w:val="FontStyle27"/>
          <w:sz w:val="28"/>
          <w:szCs w:val="28"/>
        </w:rPr>
        <w:t>От продажи иностранной валюты (в том числе в случае наличия сведений о таких денежных средствах в информации, полученной в рамках Указания Банка России № 5798-У).</w:t>
      </w:r>
    </w:p>
    <w:p w:rsidR="007F095D" w:rsidRPr="00810A50" w:rsidRDefault="007F095D" w:rsidP="00295C6F">
      <w:pPr>
        <w:pStyle w:val="Style1"/>
        <w:widowControl/>
        <w:shd w:val="clear" w:color="auto" w:fill="FFFFFF"/>
        <w:tabs>
          <w:tab w:val="left" w:pos="0"/>
        </w:tabs>
        <w:spacing w:line="240" w:lineRule="auto"/>
        <w:ind w:right="24" w:firstLine="709"/>
        <w:rPr>
          <w:rStyle w:val="FontStyle27"/>
          <w:sz w:val="28"/>
          <w:szCs w:val="28"/>
        </w:rPr>
      </w:pPr>
      <w:r w:rsidRPr="00810A50">
        <w:rPr>
          <w:rStyle w:val="FontStyle27"/>
          <w:sz w:val="28"/>
          <w:szCs w:val="28"/>
        </w:rPr>
        <w:t xml:space="preserve">1.6.7. Социальная поддержка молодежи в возрасте от 14 до 22 лет для повышения доступности организаций культуры (так называемая Пушкинская карта) не подлежит отражению в разделе 1 справки. </w:t>
      </w:r>
    </w:p>
    <w:p w:rsidR="007F095D" w:rsidRPr="00810A50" w:rsidRDefault="007F095D" w:rsidP="00295C6F">
      <w:pPr>
        <w:pStyle w:val="Style1"/>
        <w:widowControl/>
        <w:shd w:val="clear" w:color="auto" w:fill="FFFFFF"/>
        <w:tabs>
          <w:tab w:val="left" w:pos="0"/>
        </w:tabs>
        <w:spacing w:line="240" w:lineRule="auto"/>
        <w:ind w:right="24" w:firstLine="709"/>
        <w:rPr>
          <w:rStyle w:val="FontStyle27"/>
          <w:sz w:val="28"/>
          <w:szCs w:val="28"/>
        </w:rPr>
      </w:pPr>
      <w:r w:rsidRPr="00810A50">
        <w:rPr>
          <w:rStyle w:val="FontStyle27"/>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7F095D" w:rsidRPr="00810A50" w:rsidRDefault="007F095D" w:rsidP="00A1118D">
      <w:pPr>
        <w:pStyle w:val="Style2"/>
        <w:widowControl/>
        <w:spacing w:before="101" w:line="240" w:lineRule="auto"/>
        <w:ind w:right="14"/>
        <w:rPr>
          <w:rStyle w:val="FontStyle24"/>
          <w:sz w:val="28"/>
          <w:szCs w:val="28"/>
        </w:rPr>
      </w:pPr>
    </w:p>
    <w:p w:rsidR="007F095D" w:rsidRPr="00810A50" w:rsidRDefault="007F095D" w:rsidP="00986352">
      <w:pPr>
        <w:pStyle w:val="Style2"/>
        <w:widowControl/>
        <w:spacing w:before="101" w:line="240" w:lineRule="auto"/>
        <w:ind w:right="14"/>
        <w:rPr>
          <w:rStyle w:val="FontStyle24"/>
          <w:sz w:val="28"/>
          <w:szCs w:val="28"/>
        </w:rPr>
      </w:pPr>
      <w:r w:rsidRPr="00810A50">
        <w:rPr>
          <w:rStyle w:val="FontStyle24"/>
          <w:sz w:val="28"/>
          <w:szCs w:val="28"/>
        </w:rPr>
        <w:t>Раздел 2. Сведения о расходах</w:t>
      </w:r>
    </w:p>
    <w:p w:rsidR="007F095D" w:rsidRPr="00810A50" w:rsidRDefault="007F095D" w:rsidP="00986352">
      <w:pPr>
        <w:pStyle w:val="Style2"/>
        <w:widowControl/>
        <w:spacing w:before="101" w:line="240" w:lineRule="auto"/>
        <w:ind w:right="14"/>
        <w:rPr>
          <w:sz w:val="28"/>
          <w:szCs w:val="28"/>
        </w:rPr>
      </w:pPr>
    </w:p>
    <w:p w:rsidR="007F095D" w:rsidRPr="00810A50" w:rsidRDefault="007F095D" w:rsidP="00E266D9">
      <w:pPr>
        <w:pStyle w:val="Style1"/>
        <w:widowControl/>
        <w:spacing w:before="77" w:line="240" w:lineRule="auto"/>
        <w:ind w:right="11" w:firstLine="709"/>
        <w:rPr>
          <w:rStyle w:val="FontStyle27"/>
          <w:sz w:val="28"/>
          <w:szCs w:val="28"/>
        </w:rPr>
      </w:pPr>
      <w:r w:rsidRPr="00810A50">
        <w:rPr>
          <w:rStyle w:val="FontStyle27"/>
          <w:sz w:val="28"/>
          <w:szCs w:val="28"/>
        </w:rPr>
        <w:t xml:space="preserve">2.1. </w:t>
      </w:r>
      <w:proofErr w:type="gramStart"/>
      <w:r w:rsidRPr="00810A50">
        <w:rPr>
          <w:rStyle w:val="FontStyle27"/>
          <w:sz w:val="28"/>
          <w:szCs w:val="28"/>
        </w:rPr>
        <w:t>Данный раздел справки заполняется только в случае, если в отчетном периоде лицом, обязанным представлять сведения о доходах, расходах, об имуществе и обязательствах имущественного характера, его супругой (супругом) и несовершеннолетними детьми совершена сделка (сделки) по приобретению земельного участка, другого объекта недвижимости (в том числе посредством участия в долевом строительстве)</w:t>
      </w:r>
      <w:r w:rsidRPr="00810A50">
        <w:rPr>
          <w:rStyle w:val="a9"/>
          <w:sz w:val="28"/>
          <w:szCs w:val="28"/>
        </w:rPr>
        <w:footnoteReference w:id="15"/>
      </w:r>
      <w:r w:rsidRPr="00810A50">
        <w:rPr>
          <w:rStyle w:val="FontStyle27"/>
          <w:sz w:val="28"/>
          <w:szCs w:val="28"/>
        </w:rPr>
        <w:t>, транспортного средства, ценных бумаг, акций (долей участия, паев в уставных (складочных) капиталах</w:t>
      </w:r>
      <w:proofErr w:type="gramEnd"/>
      <w:r w:rsidRPr="00810A50">
        <w:rPr>
          <w:rStyle w:val="FontStyle27"/>
          <w:sz w:val="28"/>
          <w:szCs w:val="28"/>
        </w:rPr>
        <w:t xml:space="preserve"> организаций) и сумма расходов по такой сделке или общая сумма совершенных сделок превышает общий доход данного лица и его супруги </w:t>
      </w:r>
      <w:r w:rsidRPr="00810A50">
        <w:rPr>
          <w:rStyle w:val="FontStyle27"/>
          <w:sz w:val="28"/>
          <w:szCs w:val="28"/>
        </w:rPr>
        <w:lastRenderedPageBreak/>
        <w:t>(супруга) за три последних года, предшествующие отчетному периоду. Например, при представлении сведений в 2025 году сообщаются сведения о сделках, совершенных в 2024 году.</w:t>
      </w:r>
    </w:p>
    <w:p w:rsidR="007F095D" w:rsidRPr="00810A50" w:rsidRDefault="007F095D" w:rsidP="00E266D9">
      <w:pPr>
        <w:pStyle w:val="Style1"/>
        <w:widowControl/>
        <w:spacing w:before="77" w:line="240" w:lineRule="auto"/>
        <w:ind w:right="11" w:firstLine="709"/>
        <w:rPr>
          <w:sz w:val="28"/>
          <w:szCs w:val="28"/>
        </w:rPr>
      </w:pPr>
      <w:r w:rsidRPr="00810A50">
        <w:rPr>
          <w:rStyle w:val="FontStyle27"/>
          <w:sz w:val="28"/>
          <w:szCs w:val="28"/>
        </w:rPr>
        <w:t xml:space="preserve">В случае приобретения лицом, обязанным представлять сведения </w:t>
      </w:r>
      <w:r w:rsidRPr="00810A50">
        <w:rPr>
          <w:rStyle w:val="FontStyle27"/>
          <w:sz w:val="28"/>
          <w:szCs w:val="28"/>
        </w:rPr>
        <w:br/>
        <w:t xml:space="preserve">о доходах, и его супругой (супругом) </w:t>
      </w:r>
      <w:r w:rsidRPr="00810A50">
        <w:rPr>
          <w:sz w:val="28"/>
          <w:szCs w:val="28"/>
        </w:rPr>
        <w:t xml:space="preserve">соответствующего объекта имущества </w:t>
      </w:r>
      <w:r w:rsidRPr="00810A50">
        <w:rPr>
          <w:sz w:val="28"/>
          <w:szCs w:val="28"/>
        </w:rPr>
        <w:br/>
        <w:t xml:space="preserve">в долевую собственность (не определен единственный покупатель в </w:t>
      </w:r>
      <w:proofErr w:type="gramStart"/>
      <w:r w:rsidRPr="00810A50">
        <w:rPr>
          <w:sz w:val="28"/>
          <w:szCs w:val="28"/>
        </w:rPr>
        <w:t xml:space="preserve">договоре) </w:t>
      </w:r>
      <w:proofErr w:type="gramEnd"/>
      <w:r w:rsidRPr="00810A50">
        <w:rPr>
          <w:sz w:val="28"/>
          <w:szCs w:val="28"/>
        </w:rPr>
        <w:t>данный раздел заполняется в справках обоих лиц (аналогично в отношении несовершеннолетних детей). При этом в графе «Сумма сделки» рекомендуется указывать полную стоимость.</w:t>
      </w:r>
    </w:p>
    <w:p w:rsidR="007F095D" w:rsidRPr="00810A50" w:rsidRDefault="007F095D" w:rsidP="00E266D9">
      <w:pPr>
        <w:pStyle w:val="Style1"/>
        <w:widowControl/>
        <w:spacing w:before="77" w:line="240" w:lineRule="auto"/>
        <w:ind w:right="11" w:firstLine="709"/>
        <w:rPr>
          <w:sz w:val="28"/>
          <w:szCs w:val="28"/>
        </w:rPr>
      </w:pPr>
      <w:r w:rsidRPr="00810A50">
        <w:rPr>
          <w:sz w:val="28"/>
          <w:szCs w:val="28"/>
        </w:rPr>
        <w:t>Данный раздел справки также подлежит заполнению при наличии вышеуказанных обстоятельств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7F095D" w:rsidRPr="00810A50" w:rsidRDefault="007F095D" w:rsidP="003B7D62">
      <w:pPr>
        <w:pStyle w:val="Style7"/>
        <w:widowControl/>
        <w:numPr>
          <w:ilvl w:val="0"/>
          <w:numId w:val="20"/>
        </w:numPr>
        <w:tabs>
          <w:tab w:val="left" w:pos="1200"/>
        </w:tabs>
        <w:spacing w:line="240" w:lineRule="auto"/>
        <w:ind w:right="11" w:firstLine="709"/>
        <w:rPr>
          <w:rStyle w:val="FontStyle27"/>
          <w:sz w:val="28"/>
          <w:szCs w:val="28"/>
        </w:rPr>
      </w:pPr>
      <w:r w:rsidRPr="00810A50">
        <w:rPr>
          <w:rStyle w:val="FontStyle27"/>
          <w:sz w:val="28"/>
          <w:szCs w:val="28"/>
        </w:rPr>
        <w:t xml:space="preserve">При расчете общего дохода лица, обязанного представлять сведения </w:t>
      </w:r>
      <w:r w:rsidRPr="00810A50">
        <w:rPr>
          <w:rStyle w:val="FontStyle27"/>
          <w:sz w:val="28"/>
          <w:szCs w:val="28"/>
        </w:rPr>
        <w:br/>
        <w:t xml:space="preserve">о доходах, расходах, об имуществе и обязательствах имущественного характера, и его супруги (супруга) суммируются доходы, полученные ими за три календарных года, предшествовавшие году совершения сделки. Например, при представлении сведений о сделках, совершенных в 2024 году, суммируются доходы лица, обязанного представлять сведения о доходах, расходах, об имуществе и обязательствах имущественного характера, и его супруги (супруга), полученные в 2021, 2022 и 2023 годах. Общий доход лица, обязанного представлять сведения о доходах, расходах, об имуществе </w:t>
      </w:r>
      <w:r w:rsidRPr="00810A50">
        <w:rPr>
          <w:rStyle w:val="FontStyle27"/>
          <w:sz w:val="28"/>
          <w:szCs w:val="28"/>
        </w:rPr>
        <w:br/>
        <w:t xml:space="preserve">и обязательствах имущественного характера,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w:t>
      </w:r>
      <w:r w:rsidRPr="00810A50">
        <w:rPr>
          <w:rStyle w:val="FontStyle27"/>
          <w:sz w:val="28"/>
          <w:szCs w:val="28"/>
        </w:rPr>
        <w:br/>
        <w:t>(на территории Российской Федерации, за рубежом). Доход несовершеннолетнего ребенка при расчете общего дохода не учитывается.</w:t>
      </w:r>
    </w:p>
    <w:p w:rsidR="007F095D" w:rsidRPr="00810A50" w:rsidRDefault="007F095D" w:rsidP="003B7D62">
      <w:pPr>
        <w:pStyle w:val="ac"/>
        <w:numPr>
          <w:ilvl w:val="0"/>
          <w:numId w:val="20"/>
        </w:numPr>
        <w:spacing w:after="0" w:line="240" w:lineRule="auto"/>
        <w:ind w:left="0" w:firstLine="720"/>
        <w:jc w:val="both"/>
        <w:rPr>
          <w:rStyle w:val="FontStyle27"/>
          <w:sz w:val="28"/>
          <w:szCs w:val="28"/>
          <w:lang w:eastAsia="ru-RU"/>
        </w:rPr>
      </w:pPr>
      <w:proofErr w:type="gramStart"/>
      <w:r w:rsidRPr="00810A50">
        <w:rPr>
          <w:rStyle w:val="FontStyle27"/>
          <w:sz w:val="28"/>
          <w:szCs w:val="28"/>
          <w:lang w:eastAsia="ru-RU"/>
        </w:rPr>
        <w:t>Для цели реализации пункта 2.1 данного раздела Методических рекомендаций при расчете общего дохода судьи или государственного гражданского служащего и его супруги (супруга) за три года, предшествующие отчетному, доходы супруги (супруга) судьи или государственного гражданского служащего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w:t>
      </w:r>
      <w:proofErr w:type="gramEnd"/>
      <w:r w:rsidRPr="00810A50">
        <w:rPr>
          <w:rStyle w:val="FontStyle27"/>
          <w:sz w:val="28"/>
          <w:szCs w:val="28"/>
          <w:lang w:eastAsia="ru-RU"/>
        </w:rPr>
        <w:t xml:space="preserve"> Во всех остальных случаях учитывается только доход судьи или государственного гражданского служащего за три последних года, предшествующих отчетному периоду.</w:t>
      </w:r>
    </w:p>
    <w:p w:rsidR="007F095D" w:rsidRPr="00810A50" w:rsidRDefault="007F095D" w:rsidP="009962E8">
      <w:pPr>
        <w:pStyle w:val="ac"/>
        <w:spacing w:after="0" w:line="240" w:lineRule="auto"/>
        <w:ind w:left="0" w:firstLine="709"/>
        <w:jc w:val="both"/>
        <w:rPr>
          <w:rStyle w:val="FontStyle27"/>
          <w:sz w:val="28"/>
          <w:szCs w:val="28"/>
          <w:lang w:eastAsia="ru-RU"/>
        </w:rPr>
      </w:pPr>
      <w:r w:rsidRPr="00810A50">
        <w:rPr>
          <w:rFonts w:ascii="Times New Roman" w:hAnsi="Times New Roman"/>
          <w:sz w:val="28"/>
          <w:szCs w:val="28"/>
        </w:rPr>
        <w:t xml:space="preserve">Если супругой (супругом) осуществлены расходы по соответствующей сделке (сделкам) до вступления в брак с </w:t>
      </w:r>
      <w:r w:rsidRPr="00810A50">
        <w:rPr>
          <w:rStyle w:val="FontStyle27"/>
          <w:sz w:val="28"/>
          <w:szCs w:val="28"/>
          <w:lang w:eastAsia="ru-RU"/>
        </w:rPr>
        <w:t>судьей или государственным гражданским служащим</w:t>
      </w:r>
      <w:r w:rsidRPr="00810A50">
        <w:rPr>
          <w:rFonts w:ascii="Times New Roman" w:hAnsi="Times New Roman"/>
          <w:sz w:val="28"/>
          <w:szCs w:val="28"/>
        </w:rPr>
        <w:t>, то в рамках декларационной кампании информация</w:t>
      </w:r>
      <w:r w:rsidRPr="00810A50">
        <w:rPr>
          <w:rFonts w:ascii="Times New Roman" w:hAnsi="Times New Roman"/>
          <w:sz w:val="28"/>
          <w:szCs w:val="28"/>
        </w:rPr>
        <w:br/>
        <w:t xml:space="preserve">о данной сделке (сделках) не подлежит отражению в разделе «Сведения </w:t>
      </w:r>
      <w:r w:rsidRPr="00810A50">
        <w:rPr>
          <w:rFonts w:ascii="Times New Roman" w:hAnsi="Times New Roman"/>
          <w:sz w:val="28"/>
          <w:szCs w:val="28"/>
        </w:rPr>
        <w:br/>
        <w:t>о расходах».</w:t>
      </w:r>
    </w:p>
    <w:p w:rsidR="007F095D" w:rsidRPr="00810A50" w:rsidRDefault="007F095D" w:rsidP="003B7D62">
      <w:pPr>
        <w:pStyle w:val="Style7"/>
        <w:numPr>
          <w:ilvl w:val="0"/>
          <w:numId w:val="20"/>
        </w:numPr>
        <w:tabs>
          <w:tab w:val="left" w:pos="1200"/>
        </w:tabs>
        <w:spacing w:line="240" w:lineRule="auto"/>
        <w:rPr>
          <w:rStyle w:val="FontStyle27"/>
          <w:sz w:val="28"/>
          <w:szCs w:val="28"/>
        </w:rPr>
      </w:pPr>
      <w:proofErr w:type="gramStart"/>
      <w:r w:rsidRPr="00810A50">
        <w:rPr>
          <w:rStyle w:val="FontStyle27"/>
          <w:sz w:val="28"/>
          <w:szCs w:val="28"/>
        </w:rPr>
        <w:t xml:space="preserve">В случае приобретения в общую собственность лицом, заполняющим </w:t>
      </w:r>
      <w:r w:rsidRPr="00810A50">
        <w:rPr>
          <w:rStyle w:val="FontStyle27"/>
          <w:sz w:val="28"/>
          <w:szCs w:val="28"/>
        </w:rPr>
        <w:lastRenderedPageBreak/>
        <w:t xml:space="preserve">справку (в период декларационной кампании),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множество лиц),  </w:t>
      </w:r>
      <w:r w:rsidRPr="00810A50">
        <w:rPr>
          <w:rStyle w:val="FontStyle27"/>
          <w:sz w:val="28"/>
          <w:szCs w:val="28"/>
        </w:rPr>
        <w:br/>
        <w:t xml:space="preserve">то такая сделка, превышающая доход лица, заполняющего справку, и его супруги (супруга) за три последних года, предшествующих отчетному периоду, подлежит отражению в настоящем разделе справки. </w:t>
      </w:r>
      <w:proofErr w:type="gramEnd"/>
    </w:p>
    <w:p w:rsidR="007F095D" w:rsidRPr="00810A50" w:rsidRDefault="007F095D" w:rsidP="003B7D62">
      <w:pPr>
        <w:pStyle w:val="Style7"/>
        <w:numPr>
          <w:ilvl w:val="0"/>
          <w:numId w:val="20"/>
        </w:numPr>
        <w:tabs>
          <w:tab w:val="left" w:pos="1200"/>
        </w:tabs>
        <w:spacing w:line="240" w:lineRule="auto"/>
        <w:rPr>
          <w:rStyle w:val="FontStyle27"/>
          <w:sz w:val="28"/>
          <w:szCs w:val="28"/>
        </w:rPr>
      </w:pPr>
      <w:r w:rsidRPr="00810A50">
        <w:rPr>
          <w:rStyle w:val="FontStyle27"/>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7F095D" w:rsidRPr="00810A50" w:rsidRDefault="007F095D" w:rsidP="003B7D62">
      <w:pPr>
        <w:pStyle w:val="Style7"/>
        <w:widowControl/>
        <w:numPr>
          <w:ilvl w:val="0"/>
          <w:numId w:val="20"/>
        </w:numPr>
        <w:tabs>
          <w:tab w:val="left" w:pos="1200"/>
        </w:tabs>
        <w:spacing w:line="240" w:lineRule="auto"/>
        <w:ind w:firstLine="709"/>
        <w:rPr>
          <w:rStyle w:val="FontStyle27"/>
          <w:sz w:val="28"/>
          <w:szCs w:val="28"/>
        </w:rPr>
      </w:pPr>
      <w:proofErr w:type="gramStart"/>
      <w:r w:rsidRPr="00810A50">
        <w:rPr>
          <w:rStyle w:val="FontStyle27"/>
          <w:sz w:val="28"/>
          <w:szCs w:val="28"/>
        </w:rPr>
        <w:t xml:space="preserve">Использование для приобретения объекта недвижимого имущества средств, предоставленных государством (например, единовременной субсидии на приобретение жилого помещения, денежных средств, полученных участником </w:t>
      </w:r>
      <w:proofErr w:type="spellStart"/>
      <w:r w:rsidRPr="00810A50">
        <w:rPr>
          <w:rStyle w:val="FontStyle27"/>
          <w:sz w:val="28"/>
          <w:szCs w:val="28"/>
        </w:rPr>
        <w:t>накопительно</w:t>
      </w:r>
      <w:proofErr w:type="spellEnd"/>
      <w:r w:rsidRPr="00810A50">
        <w:rPr>
          <w:rStyle w:val="FontStyle27"/>
          <w:sz w:val="28"/>
          <w:szCs w:val="28"/>
        </w:rPr>
        <w:t xml:space="preserve">-ипотечной системы жилищного обеспечения военнослужащих), не освобождает лицо, обязанное представлять сведения </w:t>
      </w:r>
      <w:r w:rsidRPr="00810A50">
        <w:rPr>
          <w:rStyle w:val="FontStyle27"/>
          <w:sz w:val="28"/>
          <w:szCs w:val="28"/>
        </w:rPr>
        <w:br/>
        <w:t xml:space="preserve">о доходах, расходах, об имуществе и обязательствах имущественного характера, его супругу (супруга) от обязанности представить сведения </w:t>
      </w:r>
      <w:r w:rsidRPr="00810A50">
        <w:rPr>
          <w:rStyle w:val="FontStyle27"/>
          <w:sz w:val="28"/>
          <w:szCs w:val="28"/>
        </w:rPr>
        <w:br/>
        <w:t>о расходах (при условии, что сделка совершена в отчетном периоде и сумма сделки</w:t>
      </w:r>
      <w:proofErr w:type="gramEnd"/>
      <w:r w:rsidRPr="00810A50">
        <w:rPr>
          <w:rStyle w:val="FontStyle27"/>
          <w:sz w:val="28"/>
          <w:szCs w:val="28"/>
        </w:rPr>
        <w:t xml:space="preserve"> или общая сумма совершенных сделок превышает доход лица, обязанного представлять сведения о доходах, расходах, об имуществе </w:t>
      </w:r>
      <w:r w:rsidRPr="00810A50">
        <w:rPr>
          <w:rStyle w:val="FontStyle27"/>
          <w:sz w:val="28"/>
          <w:szCs w:val="28"/>
        </w:rPr>
        <w:br/>
        <w:t>и обязательстве имущественного характера, и его супруги (супруга) за три последних года, предшествующих совершению сделки).</w:t>
      </w:r>
    </w:p>
    <w:p w:rsidR="007F095D" w:rsidRPr="00810A50" w:rsidRDefault="007F095D" w:rsidP="00E266D9">
      <w:pPr>
        <w:pStyle w:val="Style7"/>
        <w:widowControl/>
        <w:tabs>
          <w:tab w:val="left" w:pos="1205"/>
        </w:tabs>
        <w:spacing w:line="240" w:lineRule="auto"/>
        <w:ind w:firstLine="709"/>
        <w:jc w:val="left"/>
        <w:rPr>
          <w:rStyle w:val="FontStyle27"/>
          <w:sz w:val="28"/>
          <w:szCs w:val="28"/>
        </w:rPr>
      </w:pPr>
      <w:r w:rsidRPr="00810A50">
        <w:rPr>
          <w:rStyle w:val="FontStyle27"/>
          <w:sz w:val="28"/>
          <w:szCs w:val="28"/>
        </w:rPr>
        <w:t>2.7.</w:t>
      </w:r>
      <w:r w:rsidRPr="00810A50">
        <w:rPr>
          <w:rStyle w:val="FontStyle27"/>
          <w:sz w:val="28"/>
          <w:szCs w:val="28"/>
        </w:rPr>
        <w:tab/>
        <w:t xml:space="preserve">Данный раздел </w:t>
      </w:r>
      <w:r w:rsidRPr="00810A50">
        <w:rPr>
          <w:rStyle w:val="FontStyle27"/>
          <w:b/>
          <w:sz w:val="28"/>
          <w:szCs w:val="28"/>
        </w:rPr>
        <w:t>не заполняется</w:t>
      </w:r>
      <w:r w:rsidRPr="00810A50">
        <w:rPr>
          <w:rStyle w:val="FontStyle27"/>
          <w:sz w:val="28"/>
          <w:szCs w:val="28"/>
        </w:rPr>
        <w:t xml:space="preserve"> в случаях:</w:t>
      </w:r>
    </w:p>
    <w:p w:rsidR="007F095D" w:rsidRPr="00810A50" w:rsidRDefault="007F095D" w:rsidP="00083A33">
      <w:pPr>
        <w:pStyle w:val="Style7"/>
        <w:widowControl/>
        <w:tabs>
          <w:tab w:val="left" w:pos="998"/>
        </w:tabs>
        <w:spacing w:line="240" w:lineRule="auto"/>
        <w:ind w:right="5" w:firstLine="709"/>
        <w:rPr>
          <w:rStyle w:val="FontStyle27"/>
          <w:sz w:val="28"/>
          <w:szCs w:val="28"/>
        </w:rPr>
      </w:pPr>
      <w:r w:rsidRPr="00810A50">
        <w:rPr>
          <w:rStyle w:val="FontStyle27"/>
          <w:sz w:val="28"/>
          <w:szCs w:val="28"/>
        </w:rPr>
        <w:t>а) представления справки о доходах в рамках рассмотрения кандидата на</w:t>
      </w:r>
      <w:r>
        <w:rPr>
          <w:rStyle w:val="FontStyle27"/>
          <w:sz w:val="28"/>
          <w:szCs w:val="28"/>
        </w:rPr>
        <w:t> </w:t>
      </w:r>
      <w:r w:rsidRPr="00810A50">
        <w:rPr>
          <w:rStyle w:val="FontStyle27"/>
          <w:sz w:val="28"/>
          <w:szCs w:val="28"/>
        </w:rPr>
        <w:t>должность;</w:t>
      </w:r>
    </w:p>
    <w:p w:rsidR="007F095D" w:rsidRPr="00810A50" w:rsidRDefault="007F095D" w:rsidP="00083A33">
      <w:pPr>
        <w:pStyle w:val="Style7"/>
        <w:widowControl/>
        <w:tabs>
          <w:tab w:val="left" w:pos="998"/>
        </w:tabs>
        <w:spacing w:line="240" w:lineRule="auto"/>
        <w:ind w:right="5" w:firstLine="709"/>
        <w:rPr>
          <w:rStyle w:val="FontStyle27"/>
          <w:sz w:val="28"/>
          <w:szCs w:val="28"/>
        </w:rPr>
      </w:pPr>
      <w:r w:rsidRPr="00810A50">
        <w:rPr>
          <w:rStyle w:val="FontStyle27"/>
          <w:sz w:val="28"/>
          <w:szCs w:val="28"/>
        </w:rPr>
        <w:t xml:space="preserve">б) осуществления расходов по соответствующей сделке (сделкам) </w:t>
      </w:r>
      <w:r w:rsidRPr="00810A50">
        <w:rPr>
          <w:rStyle w:val="FontStyle27"/>
          <w:sz w:val="28"/>
          <w:szCs w:val="28"/>
        </w:rPr>
        <w:br/>
        <w:t>до поступления на службу (работу);</w:t>
      </w:r>
    </w:p>
    <w:p w:rsidR="007F095D" w:rsidRPr="00810A50" w:rsidRDefault="007F095D" w:rsidP="00E266D9">
      <w:pPr>
        <w:pStyle w:val="af6"/>
        <w:ind w:firstLine="709"/>
        <w:jc w:val="both"/>
        <w:rPr>
          <w:rStyle w:val="FontStyle27"/>
          <w:sz w:val="28"/>
          <w:szCs w:val="28"/>
        </w:rPr>
      </w:pPr>
      <w:r w:rsidRPr="00810A50">
        <w:rPr>
          <w:rStyle w:val="FontStyle27"/>
          <w:sz w:val="28"/>
          <w:szCs w:val="28"/>
        </w:rPr>
        <w:t xml:space="preserve">в) отсутствия правовых оснований для представления сведений </w:t>
      </w:r>
      <w:r w:rsidRPr="00810A50">
        <w:rPr>
          <w:rStyle w:val="FontStyle27"/>
          <w:sz w:val="28"/>
          <w:szCs w:val="28"/>
        </w:rPr>
        <w:br/>
        <w:t xml:space="preserve">о расходах (например, приобретены имущество или имущественные права, </w:t>
      </w:r>
      <w:r w:rsidRPr="00810A50">
        <w:rPr>
          <w:rStyle w:val="FontStyle27"/>
          <w:sz w:val="28"/>
          <w:szCs w:val="28"/>
        </w:rPr>
        <w:br/>
        <w:t>не предусмотренные Федеральным законом от 3 декабря 2012 года № 230-ФЗ</w:t>
      </w:r>
      <w:r w:rsidRPr="00810A50">
        <w:rPr>
          <w:kern w:val="36"/>
          <w:sz w:val="28"/>
          <w:szCs w:val="28"/>
          <w:lang w:eastAsia="ru-RU"/>
        </w:rPr>
        <w:t xml:space="preserve"> </w:t>
      </w:r>
      <w:r w:rsidRPr="00810A50">
        <w:rPr>
          <w:kern w:val="36"/>
          <w:sz w:val="28"/>
          <w:szCs w:val="28"/>
          <w:lang w:eastAsia="ru-RU"/>
        </w:rPr>
        <w:br/>
      </w:r>
      <w:r w:rsidRPr="00810A50">
        <w:rPr>
          <w:rFonts w:ascii="Times New Roman" w:hAnsi="Times New Roman"/>
          <w:kern w:val="36"/>
          <w:sz w:val="28"/>
          <w:szCs w:val="28"/>
          <w:lang w:eastAsia="ru-RU"/>
        </w:rPr>
        <w:t xml:space="preserve">«О </w:t>
      </w:r>
      <w:proofErr w:type="gramStart"/>
      <w:r w:rsidRPr="00810A50">
        <w:rPr>
          <w:rFonts w:ascii="Times New Roman" w:hAnsi="Times New Roman"/>
          <w:kern w:val="36"/>
          <w:sz w:val="28"/>
          <w:szCs w:val="28"/>
          <w:lang w:eastAsia="ru-RU"/>
        </w:rPr>
        <w:t>контроле за</w:t>
      </w:r>
      <w:proofErr w:type="gramEnd"/>
      <w:r w:rsidRPr="00810A50">
        <w:rPr>
          <w:rFonts w:ascii="Times New Roman" w:hAnsi="Times New Roman"/>
          <w:kern w:val="36"/>
          <w:sz w:val="28"/>
          <w:szCs w:val="28"/>
          <w:lang w:eastAsia="ru-RU"/>
        </w:rPr>
        <w:t xml:space="preserve"> соответствием расходов лиц, замещающих государственные должности, и иных лиц их доходам»</w:t>
      </w:r>
      <w:r w:rsidRPr="00810A50">
        <w:rPr>
          <w:rStyle w:val="FontStyle27"/>
          <w:sz w:val="28"/>
          <w:szCs w:val="28"/>
        </w:rPr>
        <w:t>);</w:t>
      </w:r>
    </w:p>
    <w:p w:rsidR="007F095D" w:rsidRPr="00810A50" w:rsidRDefault="007F095D" w:rsidP="00E266D9">
      <w:pPr>
        <w:pStyle w:val="Style7"/>
        <w:widowControl/>
        <w:tabs>
          <w:tab w:val="left" w:pos="998"/>
        </w:tabs>
        <w:spacing w:line="240" w:lineRule="auto"/>
        <w:ind w:right="10" w:firstLine="709"/>
        <w:rPr>
          <w:rStyle w:val="FontStyle27"/>
          <w:sz w:val="28"/>
          <w:szCs w:val="28"/>
        </w:rPr>
      </w:pPr>
      <w:r w:rsidRPr="00810A50">
        <w:rPr>
          <w:rStyle w:val="FontStyle27"/>
          <w:sz w:val="28"/>
          <w:szCs w:val="28"/>
        </w:rPr>
        <w:t xml:space="preserve">г) приобретения земельного участка, другого объекта недвижимости, транспортного средства, ценных бумаг, акций (долей участия, паев в уставном (складочном) капитале организации) в результате совершения безвозмездной сделки (наследование, дарение), а </w:t>
      </w:r>
      <w:proofErr w:type="gramStart"/>
      <w:r w:rsidRPr="00810A50">
        <w:rPr>
          <w:rStyle w:val="FontStyle27"/>
          <w:sz w:val="28"/>
          <w:szCs w:val="28"/>
        </w:rPr>
        <w:t>также</w:t>
      </w:r>
      <w:proofErr w:type="gramEnd"/>
      <w:r w:rsidRPr="00810A50">
        <w:rPr>
          <w:rStyle w:val="FontStyle27"/>
          <w:sz w:val="28"/>
          <w:szCs w:val="28"/>
        </w:rPr>
        <w:t xml:space="preserve"> </w:t>
      </w:r>
      <w:r w:rsidRPr="00810A50">
        <w:rPr>
          <w:sz w:val="28"/>
          <w:szCs w:val="28"/>
        </w:rPr>
        <w:t xml:space="preserve">если цифровая валюта получена в результате осуществления </w:t>
      </w:r>
      <w:proofErr w:type="spellStart"/>
      <w:r w:rsidRPr="00810A50">
        <w:rPr>
          <w:sz w:val="28"/>
          <w:szCs w:val="28"/>
        </w:rPr>
        <w:t>майнинга</w:t>
      </w:r>
      <w:proofErr w:type="spellEnd"/>
      <w:r w:rsidRPr="00810A50">
        <w:rPr>
          <w:sz w:val="28"/>
          <w:szCs w:val="28"/>
        </w:rPr>
        <w:t xml:space="preserve"> или участия в </w:t>
      </w:r>
      <w:proofErr w:type="spellStart"/>
      <w:r w:rsidRPr="00810A50">
        <w:rPr>
          <w:sz w:val="28"/>
          <w:szCs w:val="28"/>
        </w:rPr>
        <w:t>майнинг</w:t>
      </w:r>
      <w:proofErr w:type="spellEnd"/>
      <w:r w:rsidRPr="00810A50">
        <w:rPr>
          <w:sz w:val="28"/>
          <w:szCs w:val="28"/>
        </w:rPr>
        <w:t>-пуле</w:t>
      </w:r>
      <w:r w:rsidRPr="00810A50">
        <w:rPr>
          <w:rStyle w:val="FontStyle27"/>
          <w:sz w:val="28"/>
          <w:szCs w:val="28"/>
        </w:rPr>
        <w:t>. При этом данное имущество отражается в соответствующих разделах справки;</w:t>
      </w:r>
    </w:p>
    <w:p w:rsidR="007F095D" w:rsidRPr="00810A50" w:rsidRDefault="007F095D" w:rsidP="00E266D9">
      <w:pPr>
        <w:pStyle w:val="Style1"/>
        <w:widowControl/>
        <w:spacing w:line="240" w:lineRule="auto"/>
        <w:ind w:right="5" w:firstLine="709"/>
        <w:rPr>
          <w:rStyle w:val="FontStyle27"/>
          <w:sz w:val="28"/>
          <w:szCs w:val="28"/>
        </w:rPr>
      </w:pPr>
      <w:r w:rsidRPr="00810A50">
        <w:rPr>
          <w:rStyle w:val="FontStyle27"/>
          <w:sz w:val="28"/>
          <w:szCs w:val="28"/>
        </w:rPr>
        <w:t>д) осуществления государственной регистрации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7F095D" w:rsidRPr="00810A50" w:rsidRDefault="007F095D" w:rsidP="00E266D9">
      <w:pPr>
        <w:pStyle w:val="Style7"/>
        <w:widowControl/>
        <w:tabs>
          <w:tab w:val="left" w:pos="1397"/>
        </w:tabs>
        <w:spacing w:line="240" w:lineRule="auto"/>
        <w:ind w:firstLine="709"/>
        <w:rPr>
          <w:rStyle w:val="FontStyle27"/>
          <w:sz w:val="28"/>
          <w:szCs w:val="28"/>
        </w:rPr>
      </w:pPr>
      <w:r w:rsidRPr="00810A50">
        <w:rPr>
          <w:rStyle w:val="FontStyle27"/>
          <w:sz w:val="28"/>
          <w:szCs w:val="28"/>
        </w:rPr>
        <w:t>2.8.</w:t>
      </w:r>
      <w:r w:rsidRPr="00810A50">
        <w:rPr>
          <w:rStyle w:val="FontStyle27"/>
          <w:sz w:val="28"/>
          <w:szCs w:val="28"/>
        </w:rPr>
        <w:tab/>
        <w:t xml:space="preserve">При заполнении графы «Вид приобретенного имущества» раздела 2 справки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w:t>
      </w:r>
      <w:r w:rsidRPr="00810A50">
        <w:rPr>
          <w:rStyle w:val="FontStyle27"/>
          <w:sz w:val="28"/>
          <w:szCs w:val="28"/>
        </w:rPr>
        <w:lastRenderedPageBreak/>
        <w:t xml:space="preserve">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w:t>
      </w:r>
      <w:r w:rsidRPr="00810A50">
        <w:rPr>
          <w:rStyle w:val="FontStyle27"/>
          <w:sz w:val="28"/>
          <w:szCs w:val="28"/>
        </w:rPr>
        <w:br/>
        <w:t>(для юридических лиц – наименование, организационно-правовую форму, местонахождение).</w:t>
      </w:r>
    </w:p>
    <w:p w:rsidR="007F095D" w:rsidRPr="00810A50" w:rsidRDefault="007F095D" w:rsidP="00E266D9">
      <w:pPr>
        <w:pStyle w:val="Style7"/>
        <w:widowControl/>
        <w:tabs>
          <w:tab w:val="left" w:pos="1291"/>
        </w:tabs>
        <w:spacing w:line="240" w:lineRule="auto"/>
        <w:ind w:right="10" w:firstLine="709"/>
        <w:rPr>
          <w:rStyle w:val="FontStyle27"/>
          <w:sz w:val="28"/>
          <w:szCs w:val="28"/>
        </w:rPr>
      </w:pPr>
      <w:r w:rsidRPr="00810A50">
        <w:rPr>
          <w:rStyle w:val="FontStyle27"/>
          <w:sz w:val="28"/>
          <w:szCs w:val="28"/>
        </w:rPr>
        <w:t>2.9. В графе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7F095D" w:rsidRPr="00810A50" w:rsidRDefault="007F095D" w:rsidP="00E266D9">
      <w:pPr>
        <w:pStyle w:val="Style7"/>
        <w:widowControl/>
        <w:tabs>
          <w:tab w:val="left" w:pos="1291"/>
        </w:tabs>
        <w:spacing w:line="240" w:lineRule="auto"/>
        <w:ind w:right="10" w:firstLine="709"/>
        <w:rPr>
          <w:rStyle w:val="FontStyle27"/>
          <w:sz w:val="28"/>
          <w:szCs w:val="28"/>
        </w:rPr>
      </w:pPr>
      <w:r w:rsidRPr="00810A50">
        <w:rPr>
          <w:rStyle w:val="FontStyle27"/>
          <w:sz w:val="28"/>
          <w:szCs w:val="28"/>
        </w:rPr>
        <w:t>2.10. При заполнении графы «Источник получения средств, за счет которых приобретено имущество» раздела 2 справки следует указывать наименование источника получения средств и размер полученного дохода по каждому из источников.</w:t>
      </w:r>
    </w:p>
    <w:p w:rsidR="007F095D" w:rsidRPr="00810A50" w:rsidRDefault="007F095D" w:rsidP="00016BAA">
      <w:pPr>
        <w:pStyle w:val="Style7"/>
        <w:widowControl/>
        <w:tabs>
          <w:tab w:val="left" w:pos="1291"/>
        </w:tabs>
        <w:spacing w:line="240" w:lineRule="auto"/>
        <w:ind w:right="10" w:firstLine="709"/>
        <w:rPr>
          <w:rStyle w:val="FontStyle27"/>
          <w:sz w:val="28"/>
          <w:szCs w:val="28"/>
        </w:rPr>
      </w:pPr>
      <w:r w:rsidRPr="00810A50">
        <w:rPr>
          <w:rStyle w:val="FontStyle27"/>
          <w:sz w:val="28"/>
          <w:szCs w:val="28"/>
        </w:rPr>
        <w:t>2.11.</w:t>
      </w:r>
      <w:r w:rsidRPr="00810A50">
        <w:rPr>
          <w:rStyle w:val="FontStyle27"/>
          <w:sz w:val="28"/>
          <w:szCs w:val="28"/>
        </w:rPr>
        <w:tab/>
        <w:t xml:space="preserve"> Источниками получения средств, за счет которых приобретено имущество, является весь объем законных доходов, которые использованы судьей или государственным гражданским служащим, его супругой (супругом) и (или) несовершеннолетними детьми для осуществления расходов по сделке (сделкам).</w:t>
      </w:r>
    </w:p>
    <w:p w:rsidR="007F095D" w:rsidRPr="00810A50" w:rsidRDefault="007F095D"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2.12. При этом лицо, обязанное представлять сведения о доходах, расходах, об имуществе и обязательствах имущественного характера,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7F095D" w:rsidRPr="00810A50" w:rsidRDefault="007F095D"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2.13. В графе «Основания приобретения имущества» раздела 2 справки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7F095D" w:rsidRPr="00810A50" w:rsidRDefault="007F095D"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 xml:space="preserve">2.14. 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7F095D" w:rsidRPr="00810A50" w:rsidRDefault="007F095D" w:rsidP="00016BAA">
      <w:pPr>
        <w:pStyle w:val="Style7"/>
        <w:widowControl/>
        <w:tabs>
          <w:tab w:val="left" w:pos="1200"/>
        </w:tabs>
        <w:spacing w:line="240" w:lineRule="auto"/>
        <w:ind w:firstLine="709"/>
        <w:rPr>
          <w:rStyle w:val="FontStyle27"/>
          <w:sz w:val="28"/>
          <w:szCs w:val="28"/>
        </w:rPr>
      </w:pPr>
      <w:r w:rsidRPr="00810A50">
        <w:rPr>
          <w:rStyle w:val="FontStyle27"/>
          <w:sz w:val="28"/>
          <w:szCs w:val="28"/>
        </w:rPr>
        <w:t xml:space="preserve">В отношении цифровой валюты в качестве основания приобретения указываются идентификационный номер и дата </w:t>
      </w:r>
      <w:proofErr w:type="gramStart"/>
      <w:r w:rsidRPr="00810A50">
        <w:rPr>
          <w:rStyle w:val="FontStyle27"/>
          <w:sz w:val="28"/>
          <w:szCs w:val="28"/>
        </w:rPr>
        <w:t>транзакции</w:t>
      </w:r>
      <w:proofErr w:type="gramEnd"/>
      <w:r w:rsidRPr="00810A50">
        <w:rPr>
          <w:rStyle w:val="FontStyle27"/>
          <w:sz w:val="28"/>
          <w:szCs w:val="28"/>
        </w:rPr>
        <w:t xml:space="preserve"> и прикладывается выписка о транзакции при ее наличии по применимому праву. </w:t>
      </w:r>
    </w:p>
    <w:p w:rsidR="007F095D" w:rsidRPr="00810A50" w:rsidRDefault="007F095D" w:rsidP="005D20E6">
      <w:pPr>
        <w:pStyle w:val="Style7"/>
        <w:widowControl/>
        <w:tabs>
          <w:tab w:val="left" w:pos="1200"/>
        </w:tabs>
        <w:spacing w:line="240" w:lineRule="auto"/>
        <w:ind w:firstLine="709"/>
        <w:rPr>
          <w:rStyle w:val="FontStyle27"/>
          <w:sz w:val="28"/>
          <w:szCs w:val="28"/>
        </w:rPr>
      </w:pPr>
      <w:r w:rsidRPr="00810A50">
        <w:rPr>
          <w:rStyle w:val="FontStyle27"/>
          <w:sz w:val="28"/>
          <w:szCs w:val="28"/>
        </w:rPr>
        <w:lastRenderedPageBreak/>
        <w:t xml:space="preserve">В отношении сделок по приобретению цифровых финансовых активов </w:t>
      </w:r>
      <w:r w:rsidRPr="00810A50">
        <w:rPr>
          <w:rStyle w:val="FontStyle27"/>
          <w:sz w:val="28"/>
          <w:szCs w:val="28"/>
        </w:rPr>
        <w:br/>
        <w:t>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7F095D" w:rsidRPr="00810A50" w:rsidRDefault="007F095D" w:rsidP="005D20E6">
      <w:pPr>
        <w:pStyle w:val="Style7"/>
        <w:widowControl/>
        <w:tabs>
          <w:tab w:val="left" w:pos="1200"/>
        </w:tabs>
        <w:spacing w:line="240" w:lineRule="auto"/>
        <w:ind w:firstLine="709"/>
        <w:rPr>
          <w:rStyle w:val="FontStyle27"/>
          <w:sz w:val="28"/>
          <w:szCs w:val="28"/>
        </w:rPr>
      </w:pPr>
      <w:r w:rsidRPr="00810A50">
        <w:rPr>
          <w:rStyle w:val="FontStyle27"/>
          <w:sz w:val="28"/>
          <w:szCs w:val="28"/>
        </w:rPr>
        <w:t>2.15. Особенности заполнения раздела 2 справки «Сведения о расходах»:</w:t>
      </w:r>
    </w:p>
    <w:p w:rsidR="007F095D" w:rsidRPr="00810A50" w:rsidRDefault="007F095D" w:rsidP="005D20E6">
      <w:pPr>
        <w:pStyle w:val="Style1"/>
        <w:widowControl/>
        <w:tabs>
          <w:tab w:val="left" w:pos="1135"/>
        </w:tabs>
        <w:spacing w:line="240" w:lineRule="auto"/>
        <w:ind w:right="10" w:firstLine="709"/>
        <w:rPr>
          <w:rStyle w:val="FontStyle27"/>
          <w:sz w:val="28"/>
          <w:szCs w:val="28"/>
        </w:rPr>
      </w:pPr>
      <w:r w:rsidRPr="00810A50">
        <w:rPr>
          <w:rStyle w:val="FontStyle27"/>
          <w:sz w:val="28"/>
          <w:szCs w:val="28"/>
        </w:rPr>
        <w:t xml:space="preserve">2.15.1. Приобретение недвижимого имущества посредством участия в долевом строительстве. </w:t>
      </w:r>
    </w:p>
    <w:p w:rsidR="007F095D" w:rsidRPr="00810A50" w:rsidRDefault="007F095D" w:rsidP="00016BAA">
      <w:pPr>
        <w:pStyle w:val="Style1"/>
        <w:widowControl/>
        <w:spacing w:line="240" w:lineRule="auto"/>
        <w:ind w:right="10" w:firstLine="709"/>
        <w:rPr>
          <w:rStyle w:val="FontStyle27"/>
          <w:sz w:val="28"/>
          <w:szCs w:val="28"/>
        </w:rPr>
      </w:pPr>
      <w:proofErr w:type="gramStart"/>
      <w:r w:rsidRPr="00810A50">
        <w:rPr>
          <w:rStyle w:val="FontStyle27"/>
          <w:sz w:val="28"/>
          <w:szCs w:val="28"/>
        </w:rPr>
        <w:t xml:space="preserve">Сведения об объекте долевого строительства, в отношении которого заключен договор участия в долевом строительстве, отражаются в сведениях </w:t>
      </w:r>
      <w:r w:rsidRPr="00810A50">
        <w:rPr>
          <w:rStyle w:val="FontStyle27"/>
          <w:sz w:val="28"/>
          <w:szCs w:val="28"/>
        </w:rPr>
        <w:br/>
        <w:t>о расходах в случае, если уплаченная в отчетный период по указанному договору сумма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предшествующих совершению сделки.</w:t>
      </w:r>
      <w:proofErr w:type="gramEnd"/>
    </w:p>
    <w:p w:rsidR="007F095D" w:rsidRPr="00810A50" w:rsidRDefault="007F095D" w:rsidP="00016BAA">
      <w:pPr>
        <w:pStyle w:val="Style1"/>
        <w:widowControl/>
        <w:spacing w:line="240" w:lineRule="auto"/>
        <w:ind w:right="10" w:firstLine="709"/>
        <w:rPr>
          <w:rStyle w:val="FontStyle27"/>
          <w:sz w:val="28"/>
          <w:szCs w:val="28"/>
        </w:rPr>
      </w:pPr>
      <w:proofErr w:type="gramStart"/>
      <w:r w:rsidRPr="00810A50">
        <w:rPr>
          <w:rStyle w:val="FontStyle27"/>
          <w:sz w:val="28"/>
          <w:szCs w:val="28"/>
        </w:rPr>
        <w:t xml:space="preserve">При привлечении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810A50">
        <w:rPr>
          <w:rStyle w:val="FontStyle27"/>
          <w:sz w:val="28"/>
          <w:szCs w:val="28"/>
        </w:rPr>
        <w:t>эскроу</w:t>
      </w:r>
      <w:proofErr w:type="spellEnd"/>
      <w:r w:rsidRPr="00810A50">
        <w:rPr>
          <w:rStyle w:val="FontStyle27"/>
          <w:sz w:val="28"/>
          <w:szCs w:val="28"/>
        </w:rPr>
        <w:t xml:space="preserve"> в рассматриваемом разделе отражаются сведения о расходах в случае, если внесенная на счета </w:t>
      </w:r>
      <w:proofErr w:type="spellStart"/>
      <w:r w:rsidRPr="00810A50">
        <w:rPr>
          <w:rStyle w:val="FontStyle27"/>
          <w:sz w:val="28"/>
          <w:szCs w:val="28"/>
        </w:rPr>
        <w:t>эскроу</w:t>
      </w:r>
      <w:proofErr w:type="spellEnd"/>
      <w:r w:rsidRPr="00810A50">
        <w:rPr>
          <w:rStyle w:val="FontStyle27"/>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roofErr w:type="gramEnd"/>
    </w:p>
    <w:p w:rsidR="007F095D" w:rsidRPr="00810A50" w:rsidRDefault="007F095D" w:rsidP="004D35DD">
      <w:pPr>
        <w:pStyle w:val="Style1"/>
        <w:widowControl/>
        <w:spacing w:line="240" w:lineRule="auto"/>
        <w:ind w:right="14" w:firstLine="709"/>
        <w:rPr>
          <w:rStyle w:val="FontStyle27"/>
          <w:sz w:val="28"/>
          <w:szCs w:val="28"/>
        </w:rPr>
      </w:pPr>
      <w:r w:rsidRPr="00810A50">
        <w:rPr>
          <w:rStyle w:val="FontStyle27"/>
          <w:sz w:val="28"/>
          <w:szCs w:val="28"/>
        </w:rPr>
        <w:t xml:space="preserve">При заключении в отчетном периоде нескольких договоров участия </w:t>
      </w:r>
      <w:r w:rsidRPr="00810A50">
        <w:rPr>
          <w:rStyle w:val="FontStyle27"/>
          <w:sz w:val="28"/>
          <w:szCs w:val="28"/>
        </w:rPr>
        <w:br/>
        <w:t>в долевом строительстве учитывается общая сумма, уплаченная по всем договорам.</w:t>
      </w:r>
    </w:p>
    <w:p w:rsidR="007F095D" w:rsidRPr="00810A50" w:rsidRDefault="007F095D" w:rsidP="004D35DD">
      <w:pPr>
        <w:pStyle w:val="Style1"/>
        <w:widowControl/>
        <w:spacing w:line="240" w:lineRule="auto"/>
        <w:ind w:right="14" w:firstLine="709"/>
        <w:rPr>
          <w:sz w:val="28"/>
          <w:szCs w:val="28"/>
        </w:rPr>
      </w:pPr>
      <w:r w:rsidRPr="00810A50">
        <w:rPr>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w:t>
      </w:r>
      <w:r>
        <w:rPr>
          <w:sz w:val="28"/>
          <w:szCs w:val="28"/>
        </w:rPr>
        <w:t> </w:t>
      </w:r>
      <w:r w:rsidRPr="00810A50">
        <w:rPr>
          <w:sz w:val="28"/>
          <w:szCs w:val="28"/>
        </w:rPr>
        <w:t>банком или иной кредитной организацией для оплаты по указанному договору.</w:t>
      </w:r>
    </w:p>
    <w:p w:rsidR="007F095D" w:rsidRPr="00810A50" w:rsidRDefault="007F095D" w:rsidP="00016BAA">
      <w:pPr>
        <w:pStyle w:val="Style1"/>
        <w:widowControl/>
        <w:spacing w:line="240" w:lineRule="auto"/>
        <w:ind w:firstLine="709"/>
        <w:rPr>
          <w:rStyle w:val="FontStyle27"/>
          <w:sz w:val="28"/>
          <w:szCs w:val="28"/>
        </w:rPr>
      </w:pPr>
      <w:r w:rsidRPr="00810A50">
        <w:rPr>
          <w:rStyle w:val="FontStyle27"/>
          <w:sz w:val="28"/>
          <w:szCs w:val="28"/>
        </w:rPr>
        <w:t xml:space="preserve">На практике распространены случаи, когда период с даты выплаты </w:t>
      </w:r>
      <w:r w:rsidRPr="00810A50">
        <w:rPr>
          <w:rStyle w:val="FontStyle27"/>
          <w:sz w:val="28"/>
          <w:szCs w:val="28"/>
        </w:rPr>
        <w:br/>
        <w:t>в полном объеме денежных сре</w:t>
      </w:r>
      <w:proofErr w:type="gramStart"/>
      <w:r w:rsidRPr="00810A50">
        <w:rPr>
          <w:rStyle w:val="FontStyle27"/>
          <w:sz w:val="28"/>
          <w:szCs w:val="28"/>
        </w:rPr>
        <w:t>дств в с</w:t>
      </w:r>
      <w:proofErr w:type="gramEnd"/>
      <w:r w:rsidRPr="00810A50">
        <w:rPr>
          <w:rStyle w:val="FontStyle27"/>
          <w:sz w:val="28"/>
          <w:szCs w:val="28"/>
        </w:rPr>
        <w:t xml:space="preserve">оответствии с договором долевого участия до даты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810A50">
        <w:rPr>
          <w:rStyle w:val="FontStyle27"/>
          <w:sz w:val="28"/>
          <w:szCs w:val="28"/>
        </w:rPr>
        <w:t>В связи с этим сведения об имеющихся на отчетную дату обязательствах имущественного характера застройщика перед участником</w:t>
      </w:r>
      <w:proofErr w:type="gramEnd"/>
      <w:r w:rsidRPr="00810A50">
        <w:rPr>
          <w:rStyle w:val="FontStyle27"/>
          <w:sz w:val="28"/>
          <w:szCs w:val="28"/>
        </w:rPr>
        <w:t xml:space="preserve">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отражаются в подразделе 6.2 раздела 6 справки «Срочные обязательства финансового характера».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 раздела 3 справки «Недвижимое имущество»;</w:t>
      </w:r>
    </w:p>
    <w:p w:rsidR="007F095D" w:rsidRPr="00810A50" w:rsidRDefault="007F095D"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lastRenderedPageBreak/>
        <w:t xml:space="preserve">2.15.2. Приобретение недвижимого имущества посредством участия </w:t>
      </w:r>
      <w:r w:rsidRPr="00810A50">
        <w:rPr>
          <w:rStyle w:val="FontStyle27"/>
          <w:sz w:val="28"/>
          <w:szCs w:val="28"/>
        </w:rPr>
        <w:br/>
        <w:t xml:space="preserve">в кооперативе. </w:t>
      </w:r>
      <w:proofErr w:type="gramStart"/>
      <w:r w:rsidRPr="00810A50">
        <w:rPr>
          <w:rStyle w:val="FontStyle27"/>
          <w:sz w:val="28"/>
          <w:szCs w:val="28"/>
        </w:rPr>
        <w:t xml:space="preserve">Обязанность представления сведений о расходах возникает </w:t>
      </w:r>
      <w:r w:rsidRPr="00810A50">
        <w:rPr>
          <w:rStyle w:val="FontStyle27"/>
          <w:sz w:val="28"/>
          <w:szCs w:val="28"/>
        </w:rPr>
        <w:br/>
        <w:t>в случае, если лицо совершило сделку (сделки) по приобретению недвижимого имущества по договору купли-продажи пая (части пая), сумма которого (которой) превышает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предшествующих году, в котором совершена сделка (сделки);</w:t>
      </w:r>
      <w:proofErr w:type="gramEnd"/>
    </w:p>
    <w:p w:rsidR="007F095D" w:rsidRPr="00810A50" w:rsidRDefault="007F095D"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 xml:space="preserve">2.15.3. Приобретение ценных бумаг. </w:t>
      </w:r>
    </w:p>
    <w:p w:rsidR="007F095D" w:rsidRPr="00810A50" w:rsidRDefault="007F095D"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 xml:space="preserve">Одной (каждой) сделкой купли-продажи ценных бумаг следует считать действие, в результате которого возникает право собственности </w:t>
      </w:r>
      <w:r w:rsidRPr="00810A50">
        <w:rPr>
          <w:rStyle w:val="FontStyle27"/>
          <w:sz w:val="28"/>
          <w:szCs w:val="28"/>
        </w:rPr>
        <w:br/>
        <w:t>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7F095D" w:rsidRPr="00810A50" w:rsidRDefault="007F095D" w:rsidP="00016BAA">
      <w:pPr>
        <w:pStyle w:val="Style7"/>
        <w:widowControl/>
        <w:tabs>
          <w:tab w:val="left" w:pos="1008"/>
        </w:tabs>
        <w:spacing w:line="240" w:lineRule="auto"/>
        <w:ind w:right="10" w:firstLine="709"/>
        <w:rPr>
          <w:rStyle w:val="FontStyle27"/>
          <w:bCs/>
          <w:sz w:val="28"/>
          <w:szCs w:val="28"/>
        </w:rPr>
      </w:pPr>
      <w:r w:rsidRPr="00810A50">
        <w:rPr>
          <w:rStyle w:val="FontStyle27"/>
          <w:sz w:val="28"/>
          <w:szCs w:val="28"/>
        </w:rPr>
        <w:t>2.15.4. </w:t>
      </w:r>
      <w:r w:rsidRPr="00810A50">
        <w:rPr>
          <w:rStyle w:val="FontStyle27"/>
          <w:bCs/>
          <w:sz w:val="28"/>
          <w:szCs w:val="28"/>
        </w:rPr>
        <w:t>Приобретение цифровых финансовых активов и цифровых валют.</w:t>
      </w:r>
    </w:p>
    <w:p w:rsidR="007F095D" w:rsidRPr="00810A50" w:rsidRDefault="007F095D"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7F095D" w:rsidRPr="00810A50" w:rsidRDefault="007F095D" w:rsidP="00A1118D">
      <w:pPr>
        <w:pStyle w:val="Style2"/>
        <w:widowControl/>
        <w:spacing w:before="110" w:line="240" w:lineRule="auto"/>
        <w:ind w:right="5"/>
        <w:rPr>
          <w:rStyle w:val="FontStyle24"/>
          <w:sz w:val="28"/>
          <w:szCs w:val="28"/>
        </w:rPr>
      </w:pPr>
    </w:p>
    <w:p w:rsidR="007F095D" w:rsidRPr="00810A50" w:rsidRDefault="007F095D" w:rsidP="00016BAA">
      <w:pPr>
        <w:pStyle w:val="Style2"/>
        <w:widowControl/>
        <w:spacing w:before="110" w:line="240" w:lineRule="auto"/>
        <w:ind w:right="5" w:firstLine="426"/>
        <w:rPr>
          <w:rStyle w:val="FontStyle24"/>
          <w:sz w:val="28"/>
          <w:szCs w:val="28"/>
        </w:rPr>
      </w:pPr>
      <w:r w:rsidRPr="00810A50">
        <w:rPr>
          <w:rStyle w:val="FontStyle24"/>
          <w:sz w:val="28"/>
          <w:szCs w:val="28"/>
        </w:rPr>
        <w:t>Раздел 3. Сведения об имуществе</w:t>
      </w:r>
    </w:p>
    <w:p w:rsidR="007F095D" w:rsidRPr="00810A50" w:rsidRDefault="007F095D" w:rsidP="00016BAA">
      <w:pPr>
        <w:pStyle w:val="Style2"/>
        <w:widowControl/>
        <w:spacing w:before="101" w:line="240" w:lineRule="auto"/>
        <w:ind w:right="10" w:firstLine="426"/>
        <w:rPr>
          <w:rStyle w:val="FontStyle24"/>
          <w:sz w:val="28"/>
          <w:szCs w:val="28"/>
        </w:rPr>
      </w:pPr>
      <w:r w:rsidRPr="00810A50">
        <w:rPr>
          <w:rStyle w:val="FontStyle24"/>
          <w:sz w:val="28"/>
          <w:szCs w:val="28"/>
        </w:rPr>
        <w:t>Подраздел 3.1. Недвижимое имущество</w:t>
      </w:r>
    </w:p>
    <w:p w:rsidR="007F095D" w:rsidRPr="00810A50" w:rsidRDefault="007F095D" w:rsidP="00A1118D">
      <w:pPr>
        <w:pStyle w:val="Style2"/>
        <w:widowControl/>
        <w:spacing w:before="101" w:line="240" w:lineRule="auto"/>
        <w:ind w:right="10"/>
        <w:rPr>
          <w:rStyle w:val="FontStyle24"/>
          <w:sz w:val="28"/>
          <w:szCs w:val="28"/>
        </w:rPr>
      </w:pPr>
    </w:p>
    <w:p w:rsidR="007F095D" w:rsidRPr="00810A50" w:rsidRDefault="007F095D" w:rsidP="00E266D9">
      <w:pPr>
        <w:pStyle w:val="Style2"/>
        <w:widowControl/>
        <w:spacing w:before="101" w:line="240" w:lineRule="auto"/>
        <w:ind w:right="10" w:firstLine="709"/>
        <w:jc w:val="both"/>
        <w:rPr>
          <w:rStyle w:val="FontStyle27"/>
          <w:i/>
          <w:sz w:val="28"/>
          <w:szCs w:val="28"/>
        </w:rPr>
      </w:pPr>
      <w:r w:rsidRPr="00810A50">
        <w:rPr>
          <w:rStyle w:val="FontStyle27"/>
          <w:i/>
          <w:sz w:val="28"/>
          <w:szCs w:val="28"/>
        </w:rPr>
        <w:t xml:space="preserve">При заполнении справки о доходах в рамках декларационной кампании сведения об объектах недвижимости указываются по состоянию </w:t>
      </w:r>
      <w:r w:rsidRPr="00810A50">
        <w:rPr>
          <w:rStyle w:val="FontStyle27"/>
          <w:i/>
          <w:sz w:val="28"/>
          <w:szCs w:val="28"/>
        </w:rPr>
        <w:br/>
        <w:t xml:space="preserve">на 31 декабря отчетного года. </w:t>
      </w:r>
    </w:p>
    <w:p w:rsidR="007F095D" w:rsidRPr="00810A50" w:rsidRDefault="007F095D" w:rsidP="00E266D9">
      <w:pPr>
        <w:pStyle w:val="Style2"/>
        <w:widowControl/>
        <w:spacing w:before="101" w:line="240" w:lineRule="auto"/>
        <w:ind w:right="10" w:firstLine="709"/>
        <w:jc w:val="both"/>
        <w:rPr>
          <w:rStyle w:val="FontStyle27"/>
          <w:i/>
          <w:sz w:val="28"/>
          <w:szCs w:val="28"/>
        </w:rPr>
      </w:pPr>
      <w:proofErr w:type="gramStart"/>
      <w:r w:rsidRPr="00810A50">
        <w:rPr>
          <w:rStyle w:val="FontStyle27"/>
          <w:i/>
          <w:sz w:val="28"/>
          <w:szCs w:val="28"/>
        </w:rPr>
        <w:t>В случае заполнения справки о доходах в рамках рассмотрения кандидата на должность сведения об объектах</w:t>
      </w:r>
      <w:proofErr w:type="gramEnd"/>
      <w:r w:rsidRPr="00810A50">
        <w:rPr>
          <w:rStyle w:val="FontStyle27"/>
          <w:i/>
          <w:sz w:val="28"/>
          <w:szCs w:val="28"/>
        </w:rPr>
        <w:t xml:space="preserve"> недвижимости указываются по состоянию на первое число месяца, предшествующего месяцу заполнения справки о доходах. </w:t>
      </w:r>
    </w:p>
    <w:p w:rsidR="007F095D" w:rsidRPr="00810A50" w:rsidRDefault="007F095D" w:rsidP="004563F9">
      <w:pPr>
        <w:pStyle w:val="Style2"/>
        <w:widowControl/>
        <w:spacing w:before="101" w:line="240" w:lineRule="auto"/>
        <w:ind w:right="10" w:firstLine="709"/>
        <w:jc w:val="both"/>
        <w:rPr>
          <w:rStyle w:val="FontStyle27"/>
          <w:sz w:val="28"/>
          <w:szCs w:val="28"/>
        </w:rPr>
      </w:pPr>
      <w:r w:rsidRPr="00810A50">
        <w:rPr>
          <w:rStyle w:val="FontStyle27"/>
          <w:sz w:val="28"/>
          <w:szCs w:val="28"/>
        </w:rPr>
        <w:t>3.1.1. Понятие недвижимого имущества установлено статьей 130 Гражданского кодекса Российской Федерации</w:t>
      </w:r>
      <w:r w:rsidRPr="00810A50">
        <w:rPr>
          <w:rStyle w:val="a9"/>
          <w:sz w:val="28"/>
          <w:szCs w:val="28"/>
        </w:rPr>
        <w:footnoteReference w:id="16"/>
      </w:r>
      <w:r w:rsidRPr="00810A50">
        <w:rPr>
          <w:rStyle w:val="FontStyle27"/>
          <w:sz w:val="28"/>
          <w:szCs w:val="28"/>
        </w:rPr>
        <w:t>.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буровые скважины, линии электропередачи, линии связи, газовая труба).</w:t>
      </w:r>
    </w:p>
    <w:p w:rsidR="007F095D" w:rsidRPr="00810A50" w:rsidRDefault="007F095D" w:rsidP="004563F9">
      <w:pPr>
        <w:pStyle w:val="Style1"/>
        <w:widowControl/>
        <w:spacing w:line="240" w:lineRule="auto"/>
        <w:ind w:right="10" w:firstLine="709"/>
        <w:rPr>
          <w:rStyle w:val="FontStyle27"/>
          <w:sz w:val="28"/>
          <w:szCs w:val="28"/>
        </w:rPr>
      </w:pPr>
      <w:r w:rsidRPr="00810A50">
        <w:rPr>
          <w:rStyle w:val="FontStyle27"/>
          <w:sz w:val="28"/>
          <w:szCs w:val="28"/>
        </w:rPr>
        <w:lastRenderedPageBreak/>
        <w:t>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ГК РФ.</w:t>
      </w:r>
    </w:p>
    <w:p w:rsidR="007F095D" w:rsidRPr="00810A50" w:rsidRDefault="007F095D" w:rsidP="004563F9">
      <w:pPr>
        <w:pStyle w:val="Style7"/>
        <w:widowControl/>
        <w:tabs>
          <w:tab w:val="left" w:pos="1406"/>
        </w:tabs>
        <w:spacing w:line="240" w:lineRule="auto"/>
        <w:ind w:right="5" w:firstLine="709"/>
        <w:rPr>
          <w:rStyle w:val="FontStyle27"/>
          <w:sz w:val="28"/>
          <w:szCs w:val="28"/>
        </w:rPr>
      </w:pPr>
      <w:r w:rsidRPr="00810A50">
        <w:rPr>
          <w:rStyle w:val="FontStyle27"/>
          <w:sz w:val="28"/>
          <w:szCs w:val="28"/>
        </w:rPr>
        <w:t>3.1.2.</w:t>
      </w:r>
      <w:r w:rsidRPr="00810A50">
        <w:rPr>
          <w:rStyle w:val="FontStyle27"/>
          <w:sz w:val="28"/>
          <w:szCs w:val="28"/>
        </w:rPr>
        <w:tab/>
        <w:t xml:space="preserve">При заполнении данного подраздела указываются все объекты недвижимости, принадлежащие лицу, обязанному представлять сведения </w:t>
      </w:r>
      <w:r w:rsidRPr="00810A50">
        <w:rPr>
          <w:rStyle w:val="FontStyle27"/>
          <w:sz w:val="28"/>
          <w:szCs w:val="28"/>
        </w:rPr>
        <w:br/>
        <w:t>о доходах, расходах, об имуществе и обязательствах имущественного характера, члену семьи на праве собственности независимо от того, когда они были приобретены, в каком субъекте Российской Федерации или в каком государстве зарегистрированы.</w:t>
      </w:r>
    </w:p>
    <w:p w:rsidR="007F095D" w:rsidRPr="00810A50" w:rsidRDefault="007F095D" w:rsidP="004563F9">
      <w:pPr>
        <w:pStyle w:val="Style7"/>
        <w:widowControl/>
        <w:tabs>
          <w:tab w:val="left" w:pos="1406"/>
        </w:tabs>
        <w:spacing w:line="240" w:lineRule="auto"/>
        <w:ind w:right="5" w:firstLine="709"/>
        <w:rPr>
          <w:rStyle w:val="FontStyle27"/>
          <w:sz w:val="28"/>
          <w:szCs w:val="28"/>
        </w:rPr>
      </w:pPr>
      <w:r w:rsidRPr="00810A50">
        <w:rPr>
          <w:sz w:val="28"/>
          <w:szCs w:val="28"/>
        </w:rPr>
        <w:t xml:space="preserve">Также в данном подразделе подлежат отражению объекты недвижимого имущества, принадлежащие на праве собственности </w:t>
      </w:r>
      <w:r w:rsidRPr="00810A50">
        <w:rPr>
          <w:sz w:val="28"/>
          <w:szCs w:val="28"/>
          <w:shd w:val="clear" w:color="auto" w:fill="FFFFFF"/>
        </w:rPr>
        <w:t>гражданину, зарегистрированному в качестве индивидуального предпринимателя</w:t>
      </w:r>
      <w:r w:rsidRPr="00810A50">
        <w:rPr>
          <w:sz w:val="28"/>
          <w:szCs w:val="28"/>
        </w:rPr>
        <w:t>.</w:t>
      </w:r>
    </w:p>
    <w:p w:rsidR="007F095D" w:rsidRPr="00810A50" w:rsidRDefault="007F095D" w:rsidP="004563F9">
      <w:pPr>
        <w:pStyle w:val="Style1"/>
        <w:widowControl/>
        <w:spacing w:line="240" w:lineRule="auto"/>
        <w:ind w:right="19" w:firstLine="709"/>
        <w:rPr>
          <w:rStyle w:val="FontStyle27"/>
          <w:sz w:val="28"/>
          <w:szCs w:val="28"/>
        </w:rPr>
      </w:pPr>
      <w:r w:rsidRPr="00810A50">
        <w:rPr>
          <w:rStyle w:val="FontStyle27"/>
          <w:sz w:val="28"/>
          <w:szCs w:val="28"/>
        </w:rPr>
        <w:t>При заполнении данного подраздела рекомендуется заблаговременно проверить наличие и достоверность документов о праве собственности и (или) выписки из Единого государственного реестра недвижимости (ЕГРН).</w:t>
      </w:r>
    </w:p>
    <w:p w:rsidR="007F095D" w:rsidRPr="00810A50" w:rsidRDefault="007F095D" w:rsidP="004563F9">
      <w:pPr>
        <w:spacing w:after="0" w:line="240" w:lineRule="auto"/>
        <w:ind w:firstLine="709"/>
        <w:jc w:val="both"/>
        <w:rPr>
          <w:rFonts w:ascii="Times New Roman" w:hAnsi="Times New Roman"/>
          <w:sz w:val="28"/>
          <w:szCs w:val="28"/>
        </w:rPr>
      </w:pPr>
      <w:r w:rsidRPr="00810A50">
        <w:rPr>
          <w:rStyle w:val="FontStyle27"/>
          <w:sz w:val="28"/>
          <w:szCs w:val="28"/>
        </w:rPr>
        <w:t xml:space="preserve">3.1.3. </w:t>
      </w:r>
      <w:r w:rsidRPr="00810A50">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года № 218-ФЗ «О государственной регистрации недвижимости»). </w:t>
      </w:r>
    </w:p>
    <w:p w:rsidR="007F095D" w:rsidRPr="00810A50" w:rsidRDefault="007F095D" w:rsidP="004563F9">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w:t>
      </w:r>
      <w:r w:rsidRPr="00810A50">
        <w:rPr>
          <w:rFonts w:ascii="Times New Roman" w:hAnsi="Times New Roman"/>
          <w:sz w:val="28"/>
          <w:szCs w:val="28"/>
        </w:rPr>
        <w:br/>
        <w:t>на отчетную дату.</w:t>
      </w:r>
    </w:p>
    <w:p w:rsidR="007F095D" w:rsidRPr="00810A50" w:rsidRDefault="007F095D" w:rsidP="004563F9">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Следует обратить внимание, что в соответствии с пунктом 4 </w:t>
      </w:r>
      <w:r w:rsidRPr="00810A50">
        <w:rPr>
          <w:rFonts w:ascii="Times New Roman" w:hAnsi="Times New Roman"/>
          <w:sz w:val="28"/>
          <w:szCs w:val="28"/>
        </w:rPr>
        <w:br/>
        <w:t xml:space="preserve">статьи 218 ГК РФ член жилищного, жилищно-строительного, дачного, гаражного или иного потребительского кооператива, другие лица, имеющие право на </w:t>
      </w:r>
      <w:proofErr w:type="spellStart"/>
      <w:r w:rsidRPr="00810A50">
        <w:rPr>
          <w:rFonts w:ascii="Times New Roman" w:hAnsi="Times New Roman"/>
          <w:sz w:val="28"/>
          <w:szCs w:val="28"/>
        </w:rPr>
        <w:t>паенакопления</w:t>
      </w:r>
      <w:proofErr w:type="spellEnd"/>
      <w:r w:rsidRPr="00810A50">
        <w:rPr>
          <w:rFonts w:ascii="Times New Roman" w:hAnsi="Times New Roman"/>
          <w:sz w:val="28"/>
          <w:szCs w:val="28"/>
        </w:rPr>
        <w:t>,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810A50" w:rsidDel="00BF0910">
        <w:rPr>
          <w:rFonts w:ascii="Times New Roman" w:hAnsi="Times New Roman"/>
          <w:sz w:val="28"/>
          <w:szCs w:val="28"/>
        </w:rPr>
        <w:t xml:space="preserve"> </w:t>
      </w:r>
      <w:r w:rsidRPr="00810A50">
        <w:rPr>
          <w:rFonts w:ascii="Times New Roman" w:hAnsi="Times New Roman"/>
          <w:sz w:val="28"/>
          <w:szCs w:val="28"/>
        </w:rPr>
        <w:t xml:space="preserve">В связи с этим в данном подразделе также подлежит отражению информация об указанных объектах до их регистрации в </w:t>
      </w:r>
      <w:proofErr w:type="spellStart"/>
      <w:r w:rsidRPr="00810A50">
        <w:rPr>
          <w:rFonts w:ascii="Times New Roman" w:hAnsi="Times New Roman"/>
          <w:sz w:val="28"/>
          <w:szCs w:val="28"/>
        </w:rPr>
        <w:t>Росреестре</w:t>
      </w:r>
      <w:proofErr w:type="spellEnd"/>
      <w:r w:rsidRPr="00810A50">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rsidR="007F095D" w:rsidRPr="00810A50" w:rsidRDefault="007F095D" w:rsidP="00A2303A">
      <w:pPr>
        <w:pStyle w:val="ac"/>
        <w:spacing w:after="0" w:line="240" w:lineRule="auto"/>
        <w:ind w:left="0" w:firstLine="709"/>
        <w:jc w:val="both"/>
        <w:rPr>
          <w:sz w:val="28"/>
          <w:szCs w:val="28"/>
        </w:rPr>
      </w:pPr>
      <w:r w:rsidRPr="00810A50">
        <w:rPr>
          <w:rStyle w:val="FontStyle27"/>
          <w:sz w:val="28"/>
          <w:szCs w:val="28"/>
        </w:rPr>
        <w:t>3.1.4.</w:t>
      </w:r>
      <w:r w:rsidRPr="00810A50">
        <w:rPr>
          <w:rStyle w:val="FontStyle27"/>
          <w:sz w:val="28"/>
          <w:szCs w:val="28"/>
        </w:rPr>
        <w:tab/>
        <w:t xml:space="preserve">Указанию также подлежит недвижимое имущество, полученное </w:t>
      </w:r>
      <w:r w:rsidRPr="00810A50">
        <w:rPr>
          <w:rStyle w:val="FontStyle27"/>
          <w:sz w:val="28"/>
          <w:szCs w:val="28"/>
        </w:rPr>
        <w:br/>
        <w:t xml:space="preserve">в порядке наследования (выдано свидетельство о праве на наследство) или </w:t>
      </w:r>
      <w:r w:rsidRPr="00810A50">
        <w:rPr>
          <w:rStyle w:val="FontStyle27"/>
          <w:sz w:val="28"/>
          <w:szCs w:val="28"/>
        </w:rPr>
        <w:br/>
        <w:t xml:space="preserve">по решению суда (вступило в законную силу), право </w:t>
      </w:r>
      <w:proofErr w:type="gramStart"/>
      <w:r w:rsidRPr="00810A50">
        <w:rPr>
          <w:rStyle w:val="FontStyle27"/>
          <w:sz w:val="28"/>
          <w:szCs w:val="28"/>
        </w:rPr>
        <w:t>собственности</w:t>
      </w:r>
      <w:proofErr w:type="gramEnd"/>
      <w:r w:rsidRPr="00810A50">
        <w:rPr>
          <w:rStyle w:val="FontStyle27"/>
          <w:sz w:val="28"/>
          <w:szCs w:val="28"/>
        </w:rPr>
        <w:t xml:space="preserve"> на которое не зарегистрировано в установленном порядке (не осуществлена регистрация </w:t>
      </w:r>
      <w:r w:rsidRPr="00810A50">
        <w:rPr>
          <w:rStyle w:val="FontStyle27"/>
          <w:sz w:val="28"/>
          <w:szCs w:val="28"/>
        </w:rPr>
        <w:br/>
        <w:t xml:space="preserve">в </w:t>
      </w:r>
      <w:proofErr w:type="spellStart"/>
      <w:r w:rsidRPr="00810A50">
        <w:rPr>
          <w:rStyle w:val="FontStyle27"/>
          <w:sz w:val="28"/>
          <w:szCs w:val="28"/>
        </w:rPr>
        <w:t>Росреестре</w:t>
      </w:r>
      <w:proofErr w:type="spellEnd"/>
      <w:r w:rsidRPr="00810A50">
        <w:rPr>
          <w:rStyle w:val="FontStyle27"/>
          <w:sz w:val="28"/>
          <w:szCs w:val="28"/>
        </w:rPr>
        <w:t>).</w:t>
      </w:r>
      <w:r w:rsidRPr="00810A50">
        <w:rPr>
          <w:sz w:val="28"/>
          <w:szCs w:val="28"/>
        </w:rPr>
        <w:t xml:space="preserve"> </w:t>
      </w:r>
    </w:p>
    <w:p w:rsidR="007F095D" w:rsidRPr="00810A50" w:rsidRDefault="007F095D" w:rsidP="00A2303A">
      <w:pPr>
        <w:pStyle w:val="ac"/>
        <w:spacing w:after="0" w:line="240" w:lineRule="auto"/>
        <w:ind w:left="0" w:firstLine="709"/>
        <w:jc w:val="both"/>
        <w:rPr>
          <w:rFonts w:ascii="Times New Roman" w:hAnsi="Times New Roman"/>
          <w:sz w:val="28"/>
          <w:szCs w:val="28"/>
        </w:rPr>
      </w:pPr>
      <w:proofErr w:type="gramStart"/>
      <w:r w:rsidRPr="00810A50">
        <w:rPr>
          <w:rFonts w:ascii="Times New Roman" w:hAnsi="Times New Roman"/>
          <w:sz w:val="28"/>
          <w:szCs w:val="28"/>
        </w:rPr>
        <w:t xml:space="preserve">В случае если право собственности на объекты недвижимого имущества, фактически находящегося в собственности (погреба, гаражи, бани, дачи и т.д.), </w:t>
      </w:r>
      <w:r w:rsidRPr="00810A50">
        <w:rPr>
          <w:rFonts w:ascii="Times New Roman" w:hAnsi="Times New Roman"/>
          <w:sz w:val="28"/>
          <w:szCs w:val="28"/>
        </w:rPr>
        <w:br/>
        <w:t xml:space="preserve">не зарегистрировано в установленном законом порядке и сведения об имуществе  не включены в Единый государственный реестр прав на недвижимое имущество и сделок с ним, то указанные объекты следует </w:t>
      </w:r>
      <w:r w:rsidRPr="00810A50">
        <w:rPr>
          <w:rFonts w:ascii="Times New Roman" w:hAnsi="Times New Roman"/>
          <w:sz w:val="28"/>
          <w:szCs w:val="28"/>
        </w:rPr>
        <w:lastRenderedPageBreak/>
        <w:t>отражать в подразделе 6.1 раздела 6  справки «Объекты недвижимого имущества, находящиеся в</w:t>
      </w:r>
      <w:proofErr w:type="gramEnd"/>
      <w:r w:rsidRPr="00810A50">
        <w:rPr>
          <w:rFonts w:ascii="Times New Roman" w:hAnsi="Times New Roman"/>
          <w:sz w:val="28"/>
          <w:szCs w:val="28"/>
        </w:rPr>
        <w:t xml:space="preserve"> </w:t>
      </w:r>
      <w:proofErr w:type="gramStart"/>
      <w:r w:rsidRPr="00810A50">
        <w:rPr>
          <w:rFonts w:ascii="Times New Roman" w:hAnsi="Times New Roman"/>
          <w:sz w:val="28"/>
          <w:szCs w:val="28"/>
        </w:rPr>
        <w:t>пользовании</w:t>
      </w:r>
      <w:proofErr w:type="gramEnd"/>
      <w:r w:rsidRPr="00810A50">
        <w:rPr>
          <w:rFonts w:ascii="Times New Roman" w:hAnsi="Times New Roman"/>
          <w:sz w:val="28"/>
          <w:szCs w:val="28"/>
        </w:rPr>
        <w:t>».</w:t>
      </w:r>
    </w:p>
    <w:p w:rsidR="007F095D" w:rsidRPr="00810A50" w:rsidRDefault="007F095D" w:rsidP="00A2303A">
      <w:pPr>
        <w:pStyle w:val="Style7"/>
        <w:widowControl/>
        <w:numPr>
          <w:ilvl w:val="2"/>
          <w:numId w:val="29"/>
        </w:numPr>
        <w:tabs>
          <w:tab w:val="left" w:pos="1406"/>
        </w:tabs>
        <w:spacing w:line="240" w:lineRule="auto"/>
        <w:ind w:left="0" w:right="14" w:firstLine="709"/>
        <w:contextualSpacing/>
        <w:rPr>
          <w:rStyle w:val="FontStyle27"/>
          <w:sz w:val="28"/>
          <w:szCs w:val="28"/>
        </w:rPr>
      </w:pPr>
      <w:r w:rsidRPr="00810A50">
        <w:rPr>
          <w:rStyle w:val="FontStyle27"/>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имеется отдельный документ о праве собственности, и т.п.).</w:t>
      </w:r>
    </w:p>
    <w:p w:rsidR="007F095D" w:rsidRPr="00810A50" w:rsidRDefault="007F095D" w:rsidP="00A2303A">
      <w:pPr>
        <w:pStyle w:val="Style7"/>
        <w:widowControl/>
        <w:numPr>
          <w:ilvl w:val="2"/>
          <w:numId w:val="29"/>
        </w:numPr>
        <w:tabs>
          <w:tab w:val="left" w:pos="1406"/>
        </w:tabs>
        <w:spacing w:line="240" w:lineRule="auto"/>
        <w:ind w:left="0" w:firstLine="709"/>
        <w:contextualSpacing/>
        <w:rPr>
          <w:rStyle w:val="FontStyle27"/>
          <w:sz w:val="28"/>
          <w:szCs w:val="28"/>
        </w:rPr>
      </w:pPr>
      <w:r w:rsidRPr="00810A50">
        <w:rPr>
          <w:rStyle w:val="FontStyle27"/>
          <w:sz w:val="28"/>
          <w:szCs w:val="28"/>
        </w:rPr>
        <w:t>Заполнение графы «Вид и наименование имущества».</w:t>
      </w:r>
    </w:p>
    <w:p w:rsidR="007F095D" w:rsidRPr="00810A50" w:rsidRDefault="007F095D"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 xml:space="preserve">При указании сведений о земельных участках указывается вид разрешенного использования, вид собственности и площадь в соответствии </w:t>
      </w:r>
      <w:r w:rsidRPr="00810A50">
        <w:rPr>
          <w:rStyle w:val="FontStyle27"/>
          <w:sz w:val="28"/>
          <w:szCs w:val="28"/>
        </w:rPr>
        <w:br/>
        <w:t>с правоустанавливающими документами и (или) с выпиской из ЕГРН.</w:t>
      </w:r>
    </w:p>
    <w:p w:rsidR="007F095D" w:rsidRPr="00810A50" w:rsidRDefault="007F095D"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При этом:</w:t>
      </w:r>
    </w:p>
    <w:p w:rsidR="007F095D" w:rsidRPr="00810A50" w:rsidRDefault="007F095D" w:rsidP="00A2303A">
      <w:pPr>
        <w:pStyle w:val="Style7"/>
        <w:widowControl/>
        <w:tabs>
          <w:tab w:val="left" w:pos="1502"/>
        </w:tabs>
        <w:spacing w:line="240" w:lineRule="auto"/>
        <w:ind w:right="10" w:firstLine="709"/>
        <w:contextualSpacing/>
        <w:rPr>
          <w:sz w:val="28"/>
          <w:szCs w:val="28"/>
        </w:rPr>
      </w:pPr>
      <w:r w:rsidRPr="00810A50">
        <w:rPr>
          <w:sz w:val="28"/>
          <w:szCs w:val="28"/>
        </w:rPr>
        <w:t>–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7F095D" w:rsidRPr="00810A50" w:rsidRDefault="007F095D" w:rsidP="00A2303A">
      <w:pPr>
        <w:spacing w:after="0" w:line="240" w:lineRule="auto"/>
        <w:ind w:firstLine="709"/>
        <w:contextualSpacing/>
        <w:jc w:val="both"/>
        <w:rPr>
          <w:rFonts w:ascii="Times New Roman" w:hAnsi="Times New Roman"/>
          <w:sz w:val="28"/>
          <w:szCs w:val="28"/>
          <w:lang w:eastAsia="ru-RU"/>
        </w:rPr>
      </w:pPr>
      <w:r w:rsidRPr="00810A50">
        <w:rPr>
          <w:rFonts w:ascii="Times New Roman" w:hAnsi="Times New Roman"/>
          <w:sz w:val="28"/>
          <w:szCs w:val="28"/>
        </w:rPr>
        <w:t xml:space="preserve">– огородный земельный участок – </w:t>
      </w:r>
      <w:r w:rsidRPr="00810A5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7F095D" w:rsidRPr="00810A50" w:rsidRDefault="007F095D" w:rsidP="00A2303A">
      <w:pPr>
        <w:spacing w:after="0" w:line="240" w:lineRule="auto"/>
        <w:ind w:firstLine="709"/>
        <w:contextualSpacing/>
        <w:jc w:val="both"/>
        <w:rPr>
          <w:rFonts w:ascii="Times New Roman" w:hAnsi="Times New Roman"/>
          <w:sz w:val="28"/>
          <w:szCs w:val="28"/>
        </w:rPr>
      </w:pPr>
      <w:r w:rsidRPr="00810A50">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7F095D" w:rsidRPr="00810A50" w:rsidRDefault="007F095D" w:rsidP="00A2303A">
      <w:pPr>
        <w:autoSpaceDE w:val="0"/>
        <w:autoSpaceDN w:val="0"/>
        <w:adjustRightInd w:val="0"/>
        <w:spacing w:after="0" w:line="240" w:lineRule="auto"/>
        <w:ind w:firstLine="709"/>
        <w:contextualSpacing/>
        <w:jc w:val="both"/>
        <w:rPr>
          <w:rStyle w:val="FontStyle27"/>
          <w:sz w:val="28"/>
          <w:szCs w:val="28"/>
        </w:rPr>
      </w:pPr>
      <w:r w:rsidRPr="00810A50">
        <w:rPr>
          <w:rStyle w:val="FontStyle27"/>
          <w:sz w:val="28"/>
          <w:szCs w:val="28"/>
        </w:rPr>
        <w:t xml:space="preserve">3.1.7.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w:t>
      </w:r>
      <w:r w:rsidRPr="00810A50">
        <w:rPr>
          <w:rFonts w:ascii="Times New Roman" w:hAnsi="Times New Roman"/>
          <w:sz w:val="28"/>
          <w:szCs w:val="28"/>
        </w:rPr>
        <w:t>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p>
    <w:p w:rsidR="007F095D" w:rsidRPr="00810A50" w:rsidRDefault="007F095D" w:rsidP="00A2303A">
      <w:pPr>
        <w:pStyle w:val="Style7"/>
        <w:widowControl/>
        <w:tabs>
          <w:tab w:val="left" w:pos="1502"/>
        </w:tabs>
        <w:spacing w:line="240" w:lineRule="auto"/>
        <w:ind w:right="10" w:firstLine="709"/>
        <w:contextualSpacing/>
        <w:rPr>
          <w:rStyle w:val="FontStyle27"/>
          <w:strike/>
          <w:sz w:val="28"/>
          <w:szCs w:val="28"/>
        </w:rPr>
      </w:pPr>
      <w:r w:rsidRPr="00810A50">
        <w:rPr>
          <w:rStyle w:val="FontStyle27"/>
          <w:sz w:val="28"/>
          <w:szCs w:val="28"/>
        </w:rPr>
        <w:t xml:space="preserve">3.1.8. При наличии в собственности жилого или садового дома, который указывается в строке 2 «Жилые дома, дачи» данного раздела, должен быть указан соответствующий земельный участок, на котором он расположен </w:t>
      </w:r>
      <w:r w:rsidRPr="00810A50">
        <w:rPr>
          <w:rStyle w:val="FontStyle27"/>
          <w:sz w:val="28"/>
          <w:szCs w:val="28"/>
        </w:rPr>
        <w:lastRenderedPageBreak/>
        <w:t xml:space="preserve">(под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подразделе 3.1 раздела 3 справки «Недвижимое имущество» или в подразделе 6.1 раздела 6 справки «Объекты недвижимого имущества, находящиеся в пользовании». </w:t>
      </w:r>
    </w:p>
    <w:p w:rsidR="007F095D" w:rsidRPr="00810A50" w:rsidRDefault="007F095D"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 xml:space="preserve">3.1.9. В строке 4 данного раздела «Гаражи» указывается информация об организованных местах хранения автотранспорта: гараж, </w:t>
      </w:r>
      <w:proofErr w:type="spellStart"/>
      <w:r w:rsidRPr="00810A50">
        <w:rPr>
          <w:rStyle w:val="FontStyle27"/>
          <w:sz w:val="28"/>
          <w:szCs w:val="28"/>
        </w:rPr>
        <w:t>машиноместо</w:t>
      </w:r>
      <w:proofErr w:type="spellEnd"/>
      <w:r w:rsidRPr="00810A50">
        <w:rPr>
          <w:rStyle w:val="FontStyle27"/>
          <w:sz w:val="28"/>
          <w:szCs w:val="28"/>
        </w:rPr>
        <w:t xml:space="preserve"> и другие – на основании свидетельства о регистрации права собственности (иного правоустанавливающего документа). Земельный участок, на котором расположен гараж,</w:t>
      </w:r>
      <w:r w:rsidRPr="00810A50">
        <w:rPr>
          <w:sz w:val="28"/>
          <w:szCs w:val="28"/>
        </w:rPr>
        <w:t xml:space="preserve"> </w:t>
      </w:r>
      <w:r w:rsidRPr="00810A50">
        <w:rPr>
          <w:rStyle w:val="FontStyle27"/>
          <w:sz w:val="28"/>
          <w:szCs w:val="28"/>
        </w:rPr>
        <w:t xml:space="preserve">являющийся обособленным строением, в зависимости </w:t>
      </w:r>
      <w:r w:rsidRPr="00810A50">
        <w:rPr>
          <w:rStyle w:val="FontStyle27"/>
          <w:sz w:val="28"/>
          <w:szCs w:val="28"/>
        </w:rPr>
        <w:br/>
        <w:t xml:space="preserve">от наличия зарегистрированного права собственности подлежит указанию </w:t>
      </w:r>
      <w:r w:rsidRPr="00810A50">
        <w:rPr>
          <w:rStyle w:val="FontStyle27"/>
          <w:sz w:val="28"/>
          <w:szCs w:val="28"/>
        </w:rPr>
        <w:br/>
        <w:t xml:space="preserve">в подразделе 3.1 раздела 3 справки «Недвижимое имущество» или в подразделе 6.1 раздела 6 справки «Объекты недвижимого имущества, находящиеся в пользовании». </w:t>
      </w:r>
    </w:p>
    <w:p w:rsidR="007F095D" w:rsidRPr="00810A50" w:rsidRDefault="007F095D"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 xml:space="preserve">3.1.10. В графе «Вид собственности» указывается вид собственности </w:t>
      </w:r>
      <w:r w:rsidRPr="00810A50">
        <w:rPr>
          <w:rStyle w:val="FontStyle27"/>
          <w:sz w:val="28"/>
          <w:szCs w:val="28"/>
        </w:rPr>
        <w:br/>
        <w:t>на имущество (индивидуальная, общая совместная, общая долевая).</w:t>
      </w:r>
    </w:p>
    <w:p w:rsidR="007F095D" w:rsidRPr="00810A50" w:rsidRDefault="007F095D"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3.1.11. В соответствии с ГК РФ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7F095D" w:rsidRPr="00810A50" w:rsidRDefault="007F095D"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 xml:space="preserve">3.1.12. При заполнении справки совместная собственность указывается </w:t>
      </w:r>
      <w:r w:rsidRPr="00810A50">
        <w:rPr>
          <w:rStyle w:val="FontStyle27"/>
          <w:sz w:val="28"/>
          <w:szCs w:val="28"/>
        </w:rPr>
        <w:br/>
        <w:t xml:space="preserve">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810A50">
        <w:rPr>
          <w:rStyle w:val="FontStyle27"/>
          <w:sz w:val="28"/>
          <w:szCs w:val="28"/>
        </w:rPr>
        <w:t>сведения</w:t>
      </w:r>
      <w:proofErr w:type="gramEnd"/>
      <w:r w:rsidRPr="00810A50">
        <w:rPr>
          <w:rStyle w:val="FontStyle27"/>
          <w:sz w:val="28"/>
          <w:szCs w:val="28"/>
        </w:rPr>
        <w:t xml:space="preserve"> об имуществе которого представляются.</w:t>
      </w:r>
    </w:p>
    <w:p w:rsidR="007F095D" w:rsidRPr="00810A50" w:rsidRDefault="007F095D"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3.1.13. Местонахождение (адрес) недвижимого имущества указывается согласно правоустанавливающим документам. При этом указываются:</w:t>
      </w:r>
    </w:p>
    <w:p w:rsidR="007F095D" w:rsidRPr="00810A50" w:rsidRDefault="007F095D"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а)</w:t>
      </w:r>
      <w:r w:rsidRPr="00810A50">
        <w:rPr>
          <w:rStyle w:val="FontStyle27"/>
          <w:sz w:val="28"/>
          <w:szCs w:val="28"/>
        </w:rPr>
        <w:tab/>
        <w:t>субъект Российской Федерации;</w:t>
      </w:r>
    </w:p>
    <w:p w:rsidR="007F095D" w:rsidRPr="00810A50" w:rsidRDefault="007F095D"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б)</w:t>
      </w:r>
      <w:r w:rsidRPr="00810A50">
        <w:rPr>
          <w:rStyle w:val="FontStyle27"/>
          <w:sz w:val="28"/>
          <w:szCs w:val="28"/>
        </w:rPr>
        <w:tab/>
        <w:t>район;</w:t>
      </w:r>
    </w:p>
    <w:p w:rsidR="007F095D" w:rsidRPr="00810A50" w:rsidRDefault="007F095D"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в)</w:t>
      </w:r>
      <w:r w:rsidRPr="00810A50">
        <w:rPr>
          <w:rStyle w:val="FontStyle27"/>
          <w:sz w:val="28"/>
          <w:szCs w:val="28"/>
        </w:rPr>
        <w:tab/>
        <w:t>город, иной населенный пункт (село, поселок и т.д.);</w:t>
      </w:r>
    </w:p>
    <w:p w:rsidR="007F095D" w:rsidRPr="00810A50" w:rsidRDefault="007F095D"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г)</w:t>
      </w:r>
      <w:r w:rsidRPr="00810A50">
        <w:rPr>
          <w:rStyle w:val="FontStyle27"/>
          <w:sz w:val="28"/>
          <w:szCs w:val="28"/>
        </w:rPr>
        <w:tab/>
        <w:t>улица (проспект, переулок и т.д.);</w:t>
      </w:r>
    </w:p>
    <w:p w:rsidR="007F095D" w:rsidRPr="00810A50" w:rsidRDefault="007F095D"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д)</w:t>
      </w:r>
      <w:r w:rsidRPr="00810A50">
        <w:rPr>
          <w:rStyle w:val="FontStyle27"/>
          <w:sz w:val="28"/>
          <w:szCs w:val="28"/>
        </w:rPr>
        <w:tab/>
        <w:t>номер дома (владения, участка), корпуса (строения), квартиры.</w:t>
      </w:r>
    </w:p>
    <w:p w:rsidR="007F095D" w:rsidRPr="00810A50" w:rsidRDefault="007F095D"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Также рекомендуется указывать индекс.</w:t>
      </w:r>
    </w:p>
    <w:p w:rsidR="007F095D" w:rsidRPr="00810A50" w:rsidRDefault="007F095D"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3.1.14. Если недвижимое имущество находится за рубежом, то указываются:</w:t>
      </w:r>
    </w:p>
    <w:p w:rsidR="007F095D" w:rsidRPr="00810A50" w:rsidRDefault="007F095D" w:rsidP="00A2303A">
      <w:pPr>
        <w:pStyle w:val="Style7"/>
        <w:widowControl/>
        <w:tabs>
          <w:tab w:val="left" w:pos="998"/>
        </w:tabs>
        <w:spacing w:line="240" w:lineRule="auto"/>
        <w:ind w:firstLine="709"/>
        <w:contextualSpacing/>
        <w:rPr>
          <w:rStyle w:val="FontStyle27"/>
          <w:sz w:val="28"/>
          <w:szCs w:val="28"/>
        </w:rPr>
      </w:pPr>
      <w:r w:rsidRPr="00810A50">
        <w:rPr>
          <w:rStyle w:val="FontStyle27"/>
          <w:sz w:val="28"/>
          <w:szCs w:val="28"/>
        </w:rPr>
        <w:t>а)</w:t>
      </w:r>
      <w:r w:rsidRPr="00810A50">
        <w:rPr>
          <w:rStyle w:val="FontStyle27"/>
          <w:sz w:val="28"/>
          <w:szCs w:val="28"/>
        </w:rPr>
        <w:tab/>
        <w:t>наименование государства;</w:t>
      </w:r>
    </w:p>
    <w:p w:rsidR="007F095D" w:rsidRPr="00810A50" w:rsidRDefault="007F095D" w:rsidP="00A2303A">
      <w:pPr>
        <w:pStyle w:val="Style7"/>
        <w:widowControl/>
        <w:tabs>
          <w:tab w:val="left" w:pos="998"/>
        </w:tabs>
        <w:spacing w:line="240" w:lineRule="auto"/>
        <w:ind w:firstLine="709"/>
        <w:contextualSpacing/>
        <w:rPr>
          <w:rStyle w:val="FontStyle27"/>
          <w:sz w:val="28"/>
          <w:szCs w:val="28"/>
        </w:rPr>
      </w:pPr>
      <w:r w:rsidRPr="00810A50">
        <w:rPr>
          <w:rStyle w:val="FontStyle27"/>
          <w:sz w:val="28"/>
          <w:szCs w:val="28"/>
        </w:rPr>
        <w:t>б)</w:t>
      </w:r>
      <w:r w:rsidRPr="00810A50">
        <w:rPr>
          <w:rStyle w:val="FontStyle27"/>
          <w:sz w:val="28"/>
          <w:szCs w:val="28"/>
        </w:rPr>
        <w:tab/>
        <w:t>населенный пункт (иная единица административно-территориального деления);</w:t>
      </w:r>
    </w:p>
    <w:p w:rsidR="007F095D" w:rsidRPr="00810A50" w:rsidRDefault="007F095D" w:rsidP="004563F9">
      <w:pPr>
        <w:pStyle w:val="Style7"/>
        <w:widowControl/>
        <w:tabs>
          <w:tab w:val="left" w:pos="998"/>
        </w:tabs>
        <w:spacing w:line="240" w:lineRule="auto"/>
        <w:ind w:firstLine="709"/>
        <w:rPr>
          <w:rStyle w:val="FontStyle27"/>
          <w:sz w:val="28"/>
          <w:szCs w:val="28"/>
        </w:rPr>
      </w:pPr>
      <w:r w:rsidRPr="00810A50">
        <w:rPr>
          <w:rStyle w:val="FontStyle27"/>
          <w:sz w:val="28"/>
          <w:szCs w:val="28"/>
        </w:rPr>
        <w:t>в)</w:t>
      </w:r>
      <w:r w:rsidRPr="00810A50">
        <w:rPr>
          <w:rStyle w:val="FontStyle27"/>
          <w:sz w:val="28"/>
          <w:szCs w:val="28"/>
        </w:rPr>
        <w:tab/>
        <w:t>почтовый адрес.</w:t>
      </w:r>
    </w:p>
    <w:p w:rsidR="007F095D" w:rsidRPr="00810A50" w:rsidRDefault="007F095D" w:rsidP="004563F9">
      <w:pPr>
        <w:pStyle w:val="Style7"/>
        <w:widowControl/>
        <w:tabs>
          <w:tab w:val="left" w:pos="998"/>
        </w:tabs>
        <w:spacing w:line="240" w:lineRule="auto"/>
        <w:ind w:firstLine="709"/>
        <w:rPr>
          <w:rStyle w:val="FontStyle27"/>
          <w:sz w:val="28"/>
          <w:szCs w:val="28"/>
        </w:rPr>
      </w:pPr>
      <w:r w:rsidRPr="00810A50">
        <w:rPr>
          <w:rStyle w:val="FontStyle27"/>
          <w:sz w:val="28"/>
          <w:szCs w:val="28"/>
        </w:rPr>
        <w:t xml:space="preserve">3.1.15. Площадь объекта недвижимого имущества указывается </w:t>
      </w:r>
      <w:r w:rsidRPr="00810A50">
        <w:rPr>
          <w:rStyle w:val="FontStyle27"/>
          <w:sz w:val="28"/>
          <w:szCs w:val="28"/>
        </w:rPr>
        <w:br/>
        <w:t xml:space="preserve">на основании правоустанавливающих документов. Если недвижимое </w:t>
      </w:r>
      <w:r w:rsidRPr="00810A50">
        <w:rPr>
          <w:rStyle w:val="FontStyle27"/>
          <w:sz w:val="28"/>
          <w:szCs w:val="28"/>
        </w:rPr>
        <w:lastRenderedPageBreak/>
        <w:t xml:space="preserve">имущество принадлежит лицу, обязанному представлять сведения о доходах, на праве совместной собственности (без определения долей) или долевой собственности, указывается общая площадь данного объекта, </w:t>
      </w:r>
      <w:r w:rsidRPr="00810A50">
        <w:rPr>
          <w:rStyle w:val="FontStyle27"/>
          <w:sz w:val="28"/>
          <w:szCs w:val="28"/>
        </w:rPr>
        <w:br/>
        <w:t>а не площадь доли.</w:t>
      </w:r>
    </w:p>
    <w:p w:rsidR="007F095D" w:rsidRPr="00810A50" w:rsidRDefault="007F095D" w:rsidP="004563F9">
      <w:pPr>
        <w:pStyle w:val="Style7"/>
        <w:widowControl/>
        <w:tabs>
          <w:tab w:val="left" w:pos="1550"/>
        </w:tabs>
        <w:spacing w:line="240" w:lineRule="auto"/>
        <w:ind w:firstLine="709"/>
        <w:rPr>
          <w:rStyle w:val="FontStyle27"/>
          <w:sz w:val="28"/>
          <w:szCs w:val="28"/>
        </w:rPr>
      </w:pPr>
      <w:r w:rsidRPr="00810A50">
        <w:rPr>
          <w:rStyle w:val="FontStyle27"/>
          <w:sz w:val="28"/>
          <w:szCs w:val="28"/>
        </w:rPr>
        <w:t>3.1.16.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r w:rsidRPr="00810A50">
        <w:rPr>
          <w:sz w:val="28"/>
          <w:szCs w:val="28"/>
        </w:rPr>
        <w:t xml:space="preserve"> Также не подлежит отражению информация об имуществе общего пользования и о земельных участках общего назначения, определенных в Федеральном законе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7F095D" w:rsidRPr="00810A50" w:rsidRDefault="007F095D" w:rsidP="004563F9">
      <w:pPr>
        <w:pStyle w:val="Style1"/>
        <w:widowControl/>
        <w:spacing w:line="240" w:lineRule="auto"/>
        <w:ind w:firstLine="709"/>
        <w:rPr>
          <w:rStyle w:val="FontStyle27"/>
          <w:sz w:val="28"/>
          <w:szCs w:val="28"/>
        </w:rPr>
      </w:pPr>
      <w:r w:rsidRPr="00810A50">
        <w:rPr>
          <w:rStyle w:val="FontStyle27"/>
          <w:sz w:val="28"/>
          <w:szCs w:val="28"/>
        </w:rPr>
        <w:t>3.1.17. Основание приобретения и источники средств.</w:t>
      </w:r>
    </w:p>
    <w:p w:rsidR="007F095D" w:rsidRPr="00810A50" w:rsidRDefault="007F095D" w:rsidP="004563F9">
      <w:pPr>
        <w:autoSpaceDE w:val="0"/>
        <w:autoSpaceDN w:val="0"/>
        <w:adjustRightInd w:val="0"/>
        <w:spacing w:after="0" w:line="240" w:lineRule="auto"/>
        <w:ind w:firstLine="709"/>
        <w:jc w:val="both"/>
        <w:rPr>
          <w:rFonts w:ascii="Times New Roman" w:hAnsi="Times New Roman"/>
          <w:sz w:val="28"/>
          <w:szCs w:val="28"/>
        </w:rPr>
      </w:pPr>
      <w:r w:rsidRPr="00810A50">
        <w:rPr>
          <w:rFonts w:ascii="Times New Roman" w:hAnsi="Times New Roman"/>
          <w:sz w:val="28"/>
          <w:szCs w:val="28"/>
        </w:rPr>
        <w:t xml:space="preserve">По общему правилу, предусмотренному пунктом 2 статьи 223 ГК РФ, </w:t>
      </w:r>
      <w:r w:rsidRPr="00810A50">
        <w:rPr>
          <w:rFonts w:ascii="Times New Roman" w:hAnsi="Times New Roman"/>
          <w:sz w:val="28"/>
          <w:szCs w:val="28"/>
        </w:rPr>
        <w:br/>
        <w:t xml:space="preserve">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w:t>
      </w:r>
      <w:r w:rsidRPr="00810A50">
        <w:rPr>
          <w:rFonts w:ascii="Times New Roman" w:hAnsi="Times New Roman"/>
          <w:sz w:val="28"/>
          <w:szCs w:val="28"/>
        </w:rPr>
        <w:br/>
        <w:t>но на отчетную дату такой объект не зарегистрирован в установленном порядке, то правовые основания для его отражения в подразделе 3.1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7F095D" w:rsidRPr="00810A50" w:rsidRDefault="007F095D" w:rsidP="004563F9">
      <w:pPr>
        <w:autoSpaceDE w:val="0"/>
        <w:autoSpaceDN w:val="0"/>
        <w:adjustRightInd w:val="0"/>
        <w:spacing w:after="0" w:line="240" w:lineRule="auto"/>
        <w:ind w:firstLine="709"/>
        <w:jc w:val="both"/>
        <w:rPr>
          <w:rFonts w:ascii="Times New Roman" w:hAnsi="Times New Roman"/>
          <w:sz w:val="28"/>
          <w:szCs w:val="28"/>
        </w:rPr>
      </w:pPr>
      <w:r w:rsidRPr="00810A50">
        <w:rPr>
          <w:rStyle w:val="FontStyle27"/>
          <w:sz w:val="28"/>
          <w:szCs w:val="28"/>
        </w:rPr>
        <w:t xml:space="preserve">Для каждого объекта недвижимого имущества указываются реквизиты свидетельства о государственной регистрации права собственности </w:t>
      </w:r>
      <w:r w:rsidRPr="00810A50">
        <w:rPr>
          <w:rStyle w:val="FontStyle27"/>
          <w:sz w:val="28"/>
          <w:szCs w:val="28"/>
        </w:rPr>
        <w:br/>
        <w:t xml:space="preserve">на недвижимое имущество или регистрационный номер и дата записи </w:t>
      </w:r>
      <w:r w:rsidRPr="00810A50">
        <w:rPr>
          <w:rStyle w:val="FontStyle27"/>
          <w:sz w:val="28"/>
          <w:szCs w:val="28"/>
        </w:rPr>
        <w:br/>
        <w:t xml:space="preserve">в Едином государственном реестре недвижимости (ЕГРН). </w:t>
      </w:r>
      <w:r w:rsidRPr="00810A50">
        <w:rPr>
          <w:rFonts w:ascii="Times New Roman" w:hAnsi="Times New Roman"/>
          <w:sz w:val="28"/>
          <w:szCs w:val="28"/>
        </w:rPr>
        <w:t xml:space="preserve">Указанные сведения по объекту недвижимости могут быть получены через интернет-сайт </w:t>
      </w:r>
      <w:proofErr w:type="spellStart"/>
      <w:r w:rsidRPr="00810A50">
        <w:rPr>
          <w:rFonts w:ascii="Times New Roman" w:hAnsi="Times New Roman"/>
          <w:sz w:val="28"/>
          <w:szCs w:val="28"/>
        </w:rPr>
        <w:t>Росреестра</w:t>
      </w:r>
      <w:proofErr w:type="spellEnd"/>
      <w:r w:rsidRPr="00810A50">
        <w:rPr>
          <w:rFonts w:ascii="Times New Roman" w:hAnsi="Times New Roman"/>
          <w:sz w:val="28"/>
          <w:szCs w:val="28"/>
        </w:rPr>
        <w:t xml:space="preserve"> (https://lk.rosreestr.ru/eservices/real-estate-objects-online).</w:t>
      </w:r>
    </w:p>
    <w:p w:rsidR="007F095D" w:rsidRPr="00810A50" w:rsidRDefault="007F095D" w:rsidP="004563F9">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7F095D" w:rsidRPr="00810A50" w:rsidRDefault="007F095D" w:rsidP="004563F9">
      <w:pPr>
        <w:pStyle w:val="ac"/>
        <w:autoSpaceDE w:val="0"/>
        <w:autoSpaceDN w:val="0"/>
        <w:adjustRightInd w:val="0"/>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При этом не допускается указание нескольких долей одного объекта имущества в качестве единого (каждая доля отражается отдельной строкой </w:t>
      </w:r>
      <w:r w:rsidRPr="00810A50">
        <w:rPr>
          <w:rFonts w:ascii="Times New Roman" w:hAnsi="Times New Roman"/>
          <w:sz w:val="28"/>
          <w:szCs w:val="28"/>
        </w:rPr>
        <w:br/>
        <w:t>в соответствии с правоустанавливающим документом).</w:t>
      </w:r>
    </w:p>
    <w:p w:rsidR="007F095D" w:rsidRPr="00810A50" w:rsidRDefault="007F095D" w:rsidP="004563F9">
      <w:pPr>
        <w:pStyle w:val="ac"/>
        <w:autoSpaceDE w:val="0"/>
        <w:autoSpaceDN w:val="0"/>
        <w:adjustRightInd w:val="0"/>
        <w:spacing w:line="240" w:lineRule="auto"/>
        <w:ind w:left="0" w:firstLine="709"/>
        <w:jc w:val="both"/>
        <w:rPr>
          <w:rStyle w:val="FontStyle27"/>
          <w:sz w:val="28"/>
          <w:szCs w:val="28"/>
        </w:rPr>
      </w:pPr>
      <w:proofErr w:type="gramStart"/>
      <w:r w:rsidRPr="00810A50">
        <w:rPr>
          <w:rStyle w:val="FontStyle27"/>
          <w:sz w:val="28"/>
          <w:szCs w:val="28"/>
        </w:rPr>
        <w:t xml:space="preserve">В случае если право на недвижимое имущество возникло до вступления </w:t>
      </w:r>
      <w:r w:rsidRPr="00810A50">
        <w:rPr>
          <w:rStyle w:val="FontStyle27"/>
          <w:sz w:val="28"/>
          <w:szCs w:val="28"/>
        </w:rPr>
        <w:br/>
        <w:t xml:space="preserve">в силу Федерального закона от 21 июля 1997 года № 122-ФЗ </w:t>
      </w:r>
      <w:r w:rsidRPr="00810A50">
        <w:rPr>
          <w:rStyle w:val="FontStyle27"/>
          <w:sz w:val="28"/>
          <w:szCs w:val="28"/>
        </w:rPr>
        <w:br/>
        <w:t xml:space="preserve">«О государственной регистрации прав на недвижимое имущество и сделок </w:t>
      </w:r>
      <w:r w:rsidRPr="00810A50">
        <w:rPr>
          <w:rStyle w:val="FontStyle27"/>
          <w:sz w:val="28"/>
          <w:szCs w:val="28"/>
        </w:rPr>
        <w:br/>
        <w:t>с ним», свидетельство о государственной регистрации права собственности и (или)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w:t>
      </w:r>
      <w:proofErr w:type="gramEnd"/>
      <w:r w:rsidRPr="00810A50">
        <w:rPr>
          <w:rStyle w:val="FontStyle27"/>
          <w:sz w:val="28"/>
          <w:szCs w:val="28"/>
        </w:rPr>
        <w:t xml:space="preserve">, </w:t>
      </w:r>
      <w:r w:rsidRPr="00810A50">
        <w:rPr>
          <w:rStyle w:val="FontStyle27"/>
          <w:sz w:val="28"/>
          <w:szCs w:val="28"/>
        </w:rPr>
        <w:lastRenderedPageBreak/>
        <w:t>постановление исполкома города от 15 марта 1995 года № 1-345/95 о передаче недвижимого имущества в собственность и др.).</w:t>
      </w:r>
    </w:p>
    <w:p w:rsidR="007F095D" w:rsidRPr="00810A50" w:rsidRDefault="007F095D"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от 17 марта 2010 года 50 НД № 776723, запись в ЕГРН 77:02:0014017:1994-72/004/2024-2 от 27 марта 2024 года, договор купли-продажи от 19 февраля 2024 года и т.д.</w:t>
      </w:r>
    </w:p>
    <w:p w:rsidR="007F095D" w:rsidRPr="00810A50" w:rsidRDefault="007F095D"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Обязанность сообщать сведения об источнике средств, за счет которых приобретено имущество, распространяется только в отношении имущества, находящегося исключительно за пределами территории Российской Федерации.</w:t>
      </w:r>
    </w:p>
    <w:p w:rsidR="007F095D" w:rsidRPr="00810A50" w:rsidRDefault="007F095D"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Сведения об указанном источнике отображаются в справке ежегодно, </w:t>
      </w:r>
      <w:r w:rsidRPr="00810A50">
        <w:rPr>
          <w:rStyle w:val="FontStyle27"/>
          <w:sz w:val="28"/>
          <w:szCs w:val="28"/>
        </w:rPr>
        <w:br/>
        <w:t>вне зависимости от года приобретения имущества.</w:t>
      </w:r>
    </w:p>
    <w:p w:rsidR="007F095D" w:rsidRPr="00810A50" w:rsidRDefault="007F095D"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7F095D" w:rsidRPr="00810A50" w:rsidRDefault="007F095D" w:rsidP="004563F9">
      <w:pPr>
        <w:pStyle w:val="ac"/>
        <w:autoSpaceDE w:val="0"/>
        <w:autoSpaceDN w:val="0"/>
        <w:adjustRightInd w:val="0"/>
        <w:spacing w:line="240" w:lineRule="auto"/>
        <w:ind w:left="0" w:firstLine="709"/>
        <w:jc w:val="both"/>
        <w:rPr>
          <w:rFonts w:ascii="Times New Roman" w:hAnsi="Times New Roman"/>
          <w:sz w:val="28"/>
          <w:szCs w:val="28"/>
        </w:rPr>
      </w:pPr>
      <w:r w:rsidRPr="00810A50">
        <w:rPr>
          <w:rFonts w:ascii="Times New Roman" w:hAnsi="Times New Roman"/>
          <w:sz w:val="28"/>
          <w:szCs w:val="28"/>
        </w:rPr>
        <w:t>3.1.18.</w:t>
      </w:r>
      <w:r w:rsidRPr="00810A50">
        <w:rPr>
          <w:rFonts w:ascii="Times New Roman" w:hAnsi="Times New Roman"/>
          <w:b/>
          <w:sz w:val="28"/>
          <w:szCs w:val="28"/>
        </w:rPr>
        <w:t> </w:t>
      </w:r>
      <w:proofErr w:type="gramStart"/>
      <w:r w:rsidRPr="00810A50">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выданными соответствующими органами публичной власти с учетом положений федеральных конституционных законов (статьи 12</w:t>
      </w:r>
      <w:proofErr w:type="gramEnd"/>
      <w:r w:rsidRPr="00810A50">
        <w:rPr>
          <w:rFonts w:ascii="Times New Roman" w:hAnsi="Times New Roman"/>
          <w:sz w:val="28"/>
          <w:szCs w:val="28"/>
        </w:rPr>
        <w:t xml:space="preserve"> </w:t>
      </w:r>
      <w:proofErr w:type="gramStart"/>
      <w:r w:rsidRPr="00810A50">
        <w:rPr>
          <w:rFonts w:ascii="Times New Roman" w:hAnsi="Times New Roman"/>
          <w:sz w:val="28"/>
          <w:szCs w:val="28"/>
        </w:rPr>
        <w:t>федеральных конституционных законов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года № 7-ФКЗ «О</w:t>
      </w:r>
      <w:proofErr w:type="gramEnd"/>
      <w:r w:rsidRPr="00810A50">
        <w:rPr>
          <w:rFonts w:ascii="Times New Roman" w:hAnsi="Times New Roman"/>
          <w:sz w:val="28"/>
          <w:szCs w:val="28"/>
        </w:rPr>
        <w:t xml:space="preserve"> </w:t>
      </w:r>
      <w:proofErr w:type="gramStart"/>
      <w:r w:rsidRPr="00810A50">
        <w:rPr>
          <w:rFonts w:ascii="Times New Roman" w:hAnsi="Times New Roman"/>
          <w:sz w:val="28"/>
          <w:szCs w:val="28"/>
        </w:rPr>
        <w:t>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w:t>
      </w:r>
      <w:proofErr w:type="gramEnd"/>
    </w:p>
    <w:p w:rsidR="007F095D" w:rsidRPr="00810A50" w:rsidRDefault="007F095D" w:rsidP="004F2F9E">
      <w:pPr>
        <w:pStyle w:val="Style2"/>
        <w:widowControl/>
        <w:spacing w:before="106" w:line="240" w:lineRule="auto"/>
        <w:ind w:right="5" w:firstLine="426"/>
        <w:rPr>
          <w:rStyle w:val="FontStyle24"/>
          <w:sz w:val="28"/>
          <w:szCs w:val="28"/>
        </w:rPr>
      </w:pPr>
      <w:r w:rsidRPr="00810A50">
        <w:rPr>
          <w:rStyle w:val="FontStyle24"/>
          <w:sz w:val="28"/>
          <w:szCs w:val="28"/>
        </w:rPr>
        <w:t>Подраздел 3.2. Транспортные средства</w:t>
      </w:r>
    </w:p>
    <w:p w:rsidR="007F095D" w:rsidRPr="00810A50" w:rsidRDefault="007F095D" w:rsidP="00E266D9">
      <w:pPr>
        <w:pStyle w:val="Style2"/>
        <w:widowControl/>
        <w:spacing w:before="101" w:line="240" w:lineRule="auto"/>
        <w:ind w:right="10"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о транспортных средствах указываются по состоянию на 31 декабря отчетного года. </w:t>
      </w:r>
    </w:p>
    <w:p w:rsidR="007F095D" w:rsidRPr="00810A50" w:rsidRDefault="007F095D" w:rsidP="00E266D9">
      <w:pPr>
        <w:pStyle w:val="Style2"/>
        <w:widowControl/>
        <w:spacing w:before="106" w:line="240" w:lineRule="auto"/>
        <w:ind w:right="5" w:firstLine="709"/>
        <w:jc w:val="both"/>
        <w:rPr>
          <w:rStyle w:val="FontStyle24"/>
          <w:i/>
          <w:sz w:val="28"/>
          <w:szCs w:val="28"/>
        </w:rPr>
      </w:pPr>
      <w:proofErr w:type="gramStart"/>
      <w:r w:rsidRPr="00810A50">
        <w:rPr>
          <w:rStyle w:val="FontStyle27"/>
          <w:i/>
          <w:sz w:val="28"/>
          <w:szCs w:val="28"/>
        </w:rPr>
        <w:t>В случае заполнения справки о доходах в рамках рассмотрения кандидата на должность</w:t>
      </w:r>
      <w:r w:rsidRPr="00810A50">
        <w:rPr>
          <w:i/>
          <w:sz w:val="28"/>
          <w:szCs w:val="28"/>
        </w:rPr>
        <w:t xml:space="preserve"> сведения о транспортных средствах</w:t>
      </w:r>
      <w:proofErr w:type="gramEnd"/>
      <w:r w:rsidRPr="00810A50">
        <w:rPr>
          <w:i/>
          <w:sz w:val="28"/>
          <w:szCs w:val="28"/>
        </w:rPr>
        <w:t xml:space="preserve"> указываются по состоянию на </w:t>
      </w:r>
      <w:r w:rsidRPr="00810A50">
        <w:rPr>
          <w:rStyle w:val="FontStyle27"/>
          <w:i/>
          <w:sz w:val="28"/>
          <w:szCs w:val="28"/>
        </w:rPr>
        <w:t>первое число месяца, предшествующего месяцу  заполнения справки о доходах.</w:t>
      </w:r>
    </w:p>
    <w:p w:rsidR="007F095D" w:rsidRPr="00810A50" w:rsidRDefault="007F095D" w:rsidP="00E266D9">
      <w:pPr>
        <w:pStyle w:val="Style7"/>
        <w:widowControl/>
        <w:spacing w:line="240" w:lineRule="auto"/>
        <w:ind w:right="5" w:firstLine="709"/>
        <w:rPr>
          <w:sz w:val="28"/>
          <w:szCs w:val="28"/>
        </w:rPr>
      </w:pPr>
    </w:p>
    <w:p w:rsidR="007F095D" w:rsidRPr="00810A50" w:rsidRDefault="007F095D" w:rsidP="00E266D9">
      <w:pPr>
        <w:pStyle w:val="Style7"/>
        <w:widowControl/>
        <w:tabs>
          <w:tab w:val="left" w:pos="1406"/>
        </w:tabs>
        <w:spacing w:before="77" w:line="240" w:lineRule="auto"/>
        <w:ind w:right="5" w:firstLine="709"/>
        <w:contextualSpacing/>
        <w:rPr>
          <w:rStyle w:val="FontStyle27"/>
          <w:sz w:val="28"/>
          <w:szCs w:val="28"/>
        </w:rPr>
      </w:pPr>
      <w:r w:rsidRPr="00810A50">
        <w:rPr>
          <w:rStyle w:val="FontStyle27"/>
          <w:sz w:val="28"/>
          <w:szCs w:val="28"/>
        </w:rPr>
        <w:t>3.2.1.</w:t>
      </w:r>
      <w:r w:rsidRPr="00810A50">
        <w:rPr>
          <w:rStyle w:val="FontStyle27"/>
          <w:sz w:val="28"/>
          <w:szCs w:val="28"/>
        </w:rPr>
        <w:tab/>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субъекте Российской Федерации или в каком государстве зарегистрированы. Транспортные средства, переданные в пользование </w:t>
      </w:r>
      <w:r w:rsidRPr="00810A50">
        <w:rPr>
          <w:rStyle w:val="FontStyle27"/>
          <w:sz w:val="28"/>
          <w:szCs w:val="28"/>
        </w:rPr>
        <w:br/>
        <w:t xml:space="preserve">по доверенности, находящиеся в угоне, в залоге у банка, полностью негодные </w:t>
      </w:r>
      <w:r w:rsidRPr="00810A50">
        <w:rPr>
          <w:rStyle w:val="FontStyle27"/>
          <w:sz w:val="28"/>
          <w:szCs w:val="28"/>
        </w:rPr>
        <w:br/>
        <w:t xml:space="preserve">к эксплуатации, снятые с регистрационного учета и т.д., собственниками которых являются лица, обязанные представлять сведения о доходах, расходах, </w:t>
      </w:r>
      <w:r w:rsidRPr="00810A50">
        <w:rPr>
          <w:rStyle w:val="FontStyle27"/>
          <w:sz w:val="28"/>
          <w:szCs w:val="28"/>
        </w:rPr>
        <w:br/>
        <w:t>об имуществе и обязательствах имущественного характера, члены их семьи, также подлежат указанию в справке.</w:t>
      </w:r>
    </w:p>
    <w:p w:rsidR="007F095D" w:rsidRPr="00810A50" w:rsidRDefault="007F095D" w:rsidP="00E266D9">
      <w:pPr>
        <w:pStyle w:val="ac"/>
        <w:autoSpaceDE w:val="0"/>
        <w:autoSpaceDN w:val="0"/>
        <w:adjustRightInd w:val="0"/>
        <w:spacing w:line="240" w:lineRule="auto"/>
        <w:ind w:left="0" w:firstLine="567"/>
        <w:jc w:val="both"/>
        <w:rPr>
          <w:rFonts w:ascii="Times New Roman" w:hAnsi="Times New Roman"/>
          <w:sz w:val="28"/>
          <w:szCs w:val="28"/>
        </w:rPr>
      </w:pPr>
      <w:r w:rsidRPr="00810A50">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810A50">
        <w:rPr>
          <w:rFonts w:ascii="Times New Roman" w:hAnsi="Times New Roman"/>
          <w:sz w:val="28"/>
          <w:szCs w:val="28"/>
          <w:shd w:val="clear" w:color="auto" w:fill="FFFFFF"/>
        </w:rPr>
        <w:t xml:space="preserve">гражданину, зарегистрированному </w:t>
      </w:r>
      <w:r w:rsidRPr="00810A50">
        <w:rPr>
          <w:rFonts w:ascii="Times New Roman" w:hAnsi="Times New Roman"/>
          <w:sz w:val="28"/>
          <w:szCs w:val="28"/>
          <w:shd w:val="clear" w:color="auto" w:fill="FFFFFF"/>
        </w:rPr>
        <w:br/>
        <w:t>в качестве индивидуального предпринимателя</w:t>
      </w:r>
      <w:r w:rsidRPr="00810A50">
        <w:rPr>
          <w:rFonts w:ascii="Times New Roman" w:hAnsi="Times New Roman"/>
          <w:sz w:val="28"/>
          <w:szCs w:val="28"/>
        </w:rPr>
        <w:t>.</w:t>
      </w:r>
    </w:p>
    <w:p w:rsidR="007F095D" w:rsidRPr="00810A50" w:rsidRDefault="007F095D" w:rsidP="00E266D9">
      <w:pPr>
        <w:pStyle w:val="ac"/>
        <w:autoSpaceDE w:val="0"/>
        <w:autoSpaceDN w:val="0"/>
        <w:adjustRightInd w:val="0"/>
        <w:spacing w:line="240" w:lineRule="auto"/>
        <w:ind w:left="0" w:firstLine="567"/>
        <w:jc w:val="both"/>
        <w:rPr>
          <w:rFonts w:ascii="Times New Roman" w:hAnsi="Times New Roman"/>
          <w:sz w:val="28"/>
          <w:szCs w:val="28"/>
        </w:rPr>
      </w:pPr>
      <w:r w:rsidRPr="00810A50">
        <w:rPr>
          <w:rFonts w:ascii="Times New Roman" w:hAnsi="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7F095D" w:rsidRPr="00810A50" w:rsidRDefault="007F095D" w:rsidP="00937638">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3.2.2.</w:t>
      </w:r>
      <w:r w:rsidRPr="00810A50">
        <w:rPr>
          <w:rStyle w:val="FontStyle27"/>
          <w:sz w:val="28"/>
          <w:szCs w:val="28"/>
        </w:rPr>
        <w:tab/>
      </w:r>
      <w:proofErr w:type="gramStart"/>
      <w:r w:rsidRPr="00810A50">
        <w:rPr>
          <w:rStyle w:val="FontStyle27"/>
          <w:sz w:val="28"/>
          <w:szCs w:val="28"/>
        </w:rPr>
        <w:t xml:space="preserve">Изменение регистрационных данных о собственнике </w:t>
      </w:r>
      <w:r w:rsidRPr="00810A50">
        <w:rPr>
          <w:rStyle w:val="FontStyle27"/>
          <w:sz w:val="28"/>
          <w:szCs w:val="28"/>
        </w:rPr>
        <w:br/>
        <w:t>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r w:rsidRPr="00810A50">
        <w:rPr>
          <w:rFonts w:ascii="Times New Roman" w:hAnsi="Times New Roman"/>
          <w:sz w:val="28"/>
          <w:szCs w:val="28"/>
        </w:rPr>
        <w:t>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года № 1764</w:t>
      </w:r>
      <w:r w:rsidRPr="00810A50">
        <w:rPr>
          <w:rStyle w:val="FontStyle27"/>
          <w:sz w:val="28"/>
          <w:szCs w:val="28"/>
        </w:rPr>
        <w:t>).</w:t>
      </w:r>
      <w:proofErr w:type="gramEnd"/>
    </w:p>
    <w:p w:rsidR="007F095D" w:rsidRPr="00810A50" w:rsidRDefault="007F095D" w:rsidP="00937638">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3.2.3. Если транспортное средство по состоянию на отчетную дату было зарегистрировано на лицо, обязанное представлять сведения о доходах, расходах, об имуществе и обязательствах имущественного характера, члена его семьи (указанные лица являлись собственниками транспортного средства), </w:t>
      </w:r>
      <w:r w:rsidRPr="00810A50">
        <w:rPr>
          <w:rStyle w:val="FontStyle27"/>
          <w:sz w:val="28"/>
          <w:szCs w:val="28"/>
        </w:rPr>
        <w:br/>
        <w:t xml:space="preserve">то его следует отразить в данном подразделе справки. Если на отчетную дату транспортное средство уже было отчуждено, то в подразделе 3.2 раздела 3 справки его отражать не следует. </w:t>
      </w:r>
      <w:proofErr w:type="gramStart"/>
      <w:r w:rsidRPr="00810A50">
        <w:rPr>
          <w:rStyle w:val="FontStyle27"/>
          <w:sz w:val="28"/>
          <w:szCs w:val="28"/>
        </w:rPr>
        <w:t xml:space="preserve">При этом в разделе 1 справки </w:t>
      </w:r>
      <w:r w:rsidRPr="00810A50">
        <w:rPr>
          <w:rStyle w:val="FontStyle27"/>
          <w:sz w:val="28"/>
          <w:szCs w:val="28"/>
        </w:rPr>
        <w:br/>
      </w:r>
      <w:r w:rsidRPr="00810A50">
        <w:rPr>
          <w:rStyle w:val="FontStyle27"/>
          <w:i/>
          <w:sz w:val="28"/>
          <w:szCs w:val="28"/>
        </w:rPr>
        <w:t>(за соответствующий отчетный период)</w:t>
      </w:r>
      <w:r w:rsidRPr="00810A50">
        <w:rPr>
          <w:rStyle w:val="FontStyle27"/>
          <w:sz w:val="28"/>
          <w:szCs w:val="28"/>
        </w:rPr>
        <w:t xml:space="preserve"> следует указать доход от продажи транспортного средства, в том числе по схеме «трейд-ин», а при безвозмездном отчуждении транспортного средства информация должна быть отражена в разделе 7 справки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roofErr w:type="gramEnd"/>
    </w:p>
    <w:p w:rsidR="007F095D" w:rsidRPr="00810A50" w:rsidRDefault="007F095D" w:rsidP="002B6ECD">
      <w:pPr>
        <w:pStyle w:val="ac"/>
        <w:numPr>
          <w:ilvl w:val="0"/>
          <w:numId w:val="45"/>
        </w:numPr>
        <w:spacing w:after="0" w:line="240" w:lineRule="auto"/>
        <w:ind w:left="0" w:firstLine="567"/>
        <w:jc w:val="both"/>
        <w:rPr>
          <w:rFonts w:ascii="Times New Roman" w:hAnsi="Times New Roman"/>
          <w:sz w:val="28"/>
          <w:szCs w:val="28"/>
        </w:rPr>
      </w:pPr>
      <w:r w:rsidRPr="00810A50">
        <w:rPr>
          <w:rStyle w:val="FontStyle27"/>
          <w:sz w:val="28"/>
          <w:szCs w:val="28"/>
        </w:rPr>
        <w:t xml:space="preserve">При заполнении графы «Место регистрации» указывается наименование органа внутренних дел, осуществившего регистрационный учет транспортного средства, например </w:t>
      </w:r>
      <w:hyperlink r:id="rId11" w:history="1">
        <w:r w:rsidRPr="00810A50">
          <w:rPr>
            <w:rStyle w:val="FontStyle27"/>
            <w:sz w:val="28"/>
            <w:szCs w:val="28"/>
          </w:rPr>
          <w:t>МО ГИБДД ТНРЭР № 2 ГУ МВД России по г. Москве,</w:t>
        </w:r>
      </w:hyperlink>
      <w:r w:rsidRPr="00810A50">
        <w:rPr>
          <w:rStyle w:val="FontStyle27"/>
          <w:sz w:val="28"/>
          <w:szCs w:val="28"/>
        </w:rPr>
        <w:t xml:space="preserve"> </w:t>
      </w:r>
      <w:hyperlink r:id="rId12" w:history="1">
        <w:r w:rsidRPr="00810A50">
          <w:rPr>
            <w:rStyle w:val="FontStyle27"/>
            <w:sz w:val="28"/>
            <w:szCs w:val="28"/>
          </w:rPr>
          <w:t>ОГИБДД ММО МВД России «</w:t>
        </w:r>
        <w:proofErr w:type="spellStart"/>
        <w:r w:rsidRPr="00810A50">
          <w:rPr>
            <w:rStyle w:val="FontStyle27"/>
            <w:sz w:val="28"/>
            <w:szCs w:val="28"/>
          </w:rPr>
          <w:t>Шалинский</w:t>
        </w:r>
        <w:proofErr w:type="spellEnd"/>
      </w:hyperlink>
      <w:r w:rsidRPr="00810A50">
        <w:t>«</w:t>
      </w:r>
      <w:r w:rsidRPr="00810A50">
        <w:rPr>
          <w:rStyle w:val="FontStyle27"/>
          <w:sz w:val="28"/>
          <w:szCs w:val="28"/>
        </w:rPr>
        <w:t xml:space="preserve">, </w:t>
      </w:r>
      <w:hyperlink r:id="rId13" w:history="1">
        <w:r w:rsidRPr="00810A50">
          <w:rPr>
            <w:rStyle w:val="FontStyle27"/>
            <w:sz w:val="28"/>
            <w:szCs w:val="28"/>
          </w:rPr>
          <w:t>ОГИБДД</w:t>
        </w:r>
      </w:hyperlink>
      <w:r w:rsidRPr="00810A50">
        <w:rPr>
          <w:rStyle w:val="FontStyle27"/>
          <w:sz w:val="28"/>
          <w:szCs w:val="28"/>
        </w:rPr>
        <w:t xml:space="preserve"> </w:t>
      </w:r>
      <w:hyperlink r:id="rId14" w:history="1">
        <w:r w:rsidRPr="00810A50">
          <w:rPr>
            <w:rStyle w:val="FontStyle27"/>
            <w:sz w:val="28"/>
            <w:szCs w:val="28"/>
          </w:rPr>
          <w:t>ММО МВД России по </w:t>
        </w:r>
        <w:proofErr w:type="spellStart"/>
        <w:r w:rsidRPr="00810A50">
          <w:rPr>
            <w:rStyle w:val="FontStyle27"/>
            <w:sz w:val="28"/>
            <w:szCs w:val="28"/>
          </w:rPr>
          <w:t>Новолялинскому</w:t>
        </w:r>
        <w:proofErr w:type="spellEnd"/>
        <w:r w:rsidRPr="00810A50">
          <w:rPr>
            <w:rStyle w:val="FontStyle27"/>
            <w:sz w:val="28"/>
            <w:szCs w:val="28"/>
          </w:rPr>
          <w:t xml:space="preserve"> району,</w:t>
        </w:r>
      </w:hyperlink>
      <w:r w:rsidRPr="00810A50">
        <w:rPr>
          <w:sz w:val="28"/>
          <w:szCs w:val="28"/>
        </w:rPr>
        <w:t xml:space="preserve"> </w:t>
      </w:r>
      <w:r w:rsidRPr="00810A50">
        <w:rPr>
          <w:rStyle w:val="FontStyle27"/>
          <w:sz w:val="28"/>
          <w:szCs w:val="28"/>
        </w:rPr>
        <w:t xml:space="preserve">3 отд. МОТОТРЭР ГИБДД УВД по ЦАО г. Москвы и т.д. Указанные данные заполняются </w:t>
      </w:r>
      <w:r w:rsidRPr="00810A50">
        <w:rPr>
          <w:rFonts w:ascii="Times New Roman" w:hAnsi="Times New Roman"/>
          <w:sz w:val="28"/>
          <w:szCs w:val="28"/>
        </w:rPr>
        <w:t xml:space="preserve">согласно официальным </w:t>
      </w:r>
      <w:r w:rsidRPr="00810A50">
        <w:rPr>
          <w:rFonts w:ascii="Times New Roman" w:hAnsi="Times New Roman"/>
          <w:sz w:val="28"/>
          <w:szCs w:val="28"/>
        </w:rPr>
        <w:lastRenderedPageBreak/>
        <w:t>документам (например,</w:t>
      </w:r>
      <w:r w:rsidRPr="00810A50">
        <w:rPr>
          <w:rFonts w:ascii="Times New Roman" w:hAnsi="Times New Roman"/>
          <w:sz w:val="28"/>
          <w:szCs w:val="28"/>
          <w:lang w:eastAsia="ru-RU"/>
        </w:rPr>
        <w:t xml:space="preserve"> </w:t>
      </w:r>
      <w:r w:rsidRPr="00810A50">
        <w:rPr>
          <w:rFonts w:ascii="Times New Roman" w:hAnsi="Times New Roman"/>
          <w:sz w:val="28"/>
          <w:szCs w:val="28"/>
        </w:rPr>
        <w:t>согласно паспорту транспортного средства или свидетельству о регистрации транспортного средства).</w:t>
      </w:r>
    </w:p>
    <w:p w:rsidR="007F095D" w:rsidRPr="00810A50" w:rsidRDefault="007F095D" w:rsidP="00E266D9">
      <w:pPr>
        <w:pStyle w:val="ac"/>
        <w:autoSpaceDE w:val="0"/>
        <w:autoSpaceDN w:val="0"/>
        <w:adjustRightInd w:val="0"/>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Допускается указание только кода подразделения ГИБДД в соответствии </w:t>
      </w:r>
      <w:r w:rsidRPr="00810A50">
        <w:rPr>
          <w:rFonts w:ascii="Times New Roman" w:hAnsi="Times New Roman"/>
          <w:sz w:val="28"/>
          <w:szCs w:val="28"/>
        </w:rPr>
        <w:br/>
        <w:t>со свидетельством о регистрации транспортного средства.</w:t>
      </w:r>
    </w:p>
    <w:p w:rsidR="007F095D" w:rsidRPr="00810A50" w:rsidRDefault="007F095D" w:rsidP="00E266D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В случае отсутствия регистрации допускается указать «Отсутствует».</w:t>
      </w:r>
    </w:p>
    <w:p w:rsidR="007F095D" w:rsidRPr="00810A50" w:rsidRDefault="007F095D" w:rsidP="00E266D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3.2.4. </w:t>
      </w:r>
      <w:r w:rsidRPr="00810A50">
        <w:rPr>
          <w:rStyle w:val="FontStyle27"/>
          <w:sz w:val="28"/>
          <w:szCs w:val="28"/>
          <w:lang w:eastAsia="ru-RU"/>
        </w:rPr>
        <w:t>Аналогичным подходом необходимо руководствоваться при указании в данном подразделе водного, воздушного транспорта.</w:t>
      </w:r>
    </w:p>
    <w:p w:rsidR="007F095D" w:rsidRPr="00810A50" w:rsidRDefault="007F095D" w:rsidP="00FD399E">
      <w:pPr>
        <w:pStyle w:val="ac"/>
        <w:numPr>
          <w:ilvl w:val="0"/>
          <w:numId w:val="16"/>
        </w:numPr>
        <w:tabs>
          <w:tab w:val="left" w:pos="1454"/>
        </w:tabs>
        <w:spacing w:after="0" w:line="240" w:lineRule="auto"/>
        <w:ind w:left="0" w:right="19" w:firstLine="709"/>
        <w:jc w:val="both"/>
        <w:rPr>
          <w:rFonts w:ascii="Times New Roman" w:hAnsi="Times New Roman"/>
          <w:sz w:val="28"/>
          <w:szCs w:val="28"/>
        </w:rPr>
      </w:pPr>
      <w:r w:rsidRPr="00810A50">
        <w:rPr>
          <w:rStyle w:val="FontStyle27"/>
          <w:sz w:val="28"/>
          <w:szCs w:val="28"/>
        </w:rPr>
        <w:t>В строке 7 «Иные транспортные средства» под</w:t>
      </w:r>
      <w:r w:rsidRPr="00810A50">
        <w:rPr>
          <w:rFonts w:ascii="Times New Roman" w:hAnsi="Times New Roman"/>
          <w:sz w:val="28"/>
          <w:szCs w:val="28"/>
        </w:rPr>
        <w:t xml:space="preserve">раздела 3.2 «Транспортные средства» </w:t>
      </w:r>
      <w:r w:rsidRPr="00810A50">
        <w:rPr>
          <w:rStyle w:val="FontStyle27"/>
          <w:sz w:val="28"/>
          <w:szCs w:val="28"/>
        </w:rPr>
        <w:t xml:space="preserve">подлежат указанию транспортные средства, зарегистрированные в установленном порядке и не отраженные </w:t>
      </w:r>
      <w:r w:rsidRPr="00810A50">
        <w:rPr>
          <w:rFonts w:ascii="Times New Roman" w:hAnsi="Times New Roman"/>
          <w:sz w:val="28"/>
          <w:szCs w:val="28"/>
        </w:rPr>
        <w:t>в строках 1–6 данного подраздела, например прицепы.</w:t>
      </w:r>
    </w:p>
    <w:p w:rsidR="007F095D" w:rsidRPr="00810A50" w:rsidRDefault="007F095D" w:rsidP="00FD399E">
      <w:pPr>
        <w:tabs>
          <w:tab w:val="left" w:pos="1454"/>
        </w:tabs>
        <w:spacing w:after="0" w:line="240" w:lineRule="auto"/>
        <w:ind w:right="19" w:firstLine="709"/>
        <w:jc w:val="both"/>
        <w:rPr>
          <w:rFonts w:ascii="Times New Roman" w:hAnsi="Times New Roman"/>
          <w:sz w:val="28"/>
          <w:szCs w:val="28"/>
        </w:rPr>
      </w:pPr>
      <w:r w:rsidRPr="00810A50">
        <w:rPr>
          <w:rFonts w:ascii="Times New Roman" w:hAnsi="Times New Roman"/>
          <w:sz w:val="28"/>
          <w:szCs w:val="28"/>
        </w:rPr>
        <w:t xml:space="preserve">Подвесной лодочный мотор не является ни объектом недвижимого имущества, ни транспортным средством, в </w:t>
      </w:r>
      <w:proofErr w:type="gramStart"/>
      <w:r w:rsidRPr="00810A50">
        <w:rPr>
          <w:rFonts w:ascii="Times New Roman" w:hAnsi="Times New Roman"/>
          <w:sz w:val="28"/>
          <w:szCs w:val="28"/>
        </w:rPr>
        <w:t>связи</w:t>
      </w:r>
      <w:proofErr w:type="gramEnd"/>
      <w:r w:rsidRPr="00810A50">
        <w:rPr>
          <w:rFonts w:ascii="Times New Roman" w:hAnsi="Times New Roman"/>
          <w:sz w:val="28"/>
          <w:szCs w:val="28"/>
        </w:rPr>
        <w:t xml:space="preserve"> с чем не подлежит отражению в справке.</w:t>
      </w:r>
    </w:p>
    <w:p w:rsidR="007F095D" w:rsidRPr="00810A50" w:rsidRDefault="007F095D" w:rsidP="004A55C0">
      <w:pPr>
        <w:pStyle w:val="af6"/>
        <w:jc w:val="center"/>
        <w:rPr>
          <w:rFonts w:ascii="Times New Roman" w:hAnsi="Times New Roman"/>
          <w:b/>
          <w:sz w:val="28"/>
          <w:szCs w:val="28"/>
        </w:rPr>
      </w:pPr>
    </w:p>
    <w:p w:rsidR="007F095D" w:rsidRPr="00810A50" w:rsidRDefault="007F095D" w:rsidP="004A55C0">
      <w:pPr>
        <w:pStyle w:val="af6"/>
        <w:jc w:val="center"/>
        <w:rPr>
          <w:rFonts w:ascii="Times New Roman" w:hAnsi="Times New Roman"/>
          <w:b/>
          <w:sz w:val="28"/>
          <w:szCs w:val="28"/>
        </w:rPr>
      </w:pPr>
      <w:r w:rsidRPr="00810A50">
        <w:rPr>
          <w:rFonts w:ascii="Times New Roman" w:hAnsi="Times New Roman"/>
          <w:b/>
          <w:sz w:val="28"/>
          <w:szCs w:val="28"/>
        </w:rPr>
        <w:t xml:space="preserve">Подраздел 3.3. Цифровые финансовые активы, цифровые права, включающие одновременно цифровые финансовые активы </w:t>
      </w:r>
    </w:p>
    <w:p w:rsidR="007F095D" w:rsidRPr="00810A50" w:rsidRDefault="007F095D" w:rsidP="004A55C0">
      <w:pPr>
        <w:pStyle w:val="af6"/>
        <w:jc w:val="center"/>
        <w:rPr>
          <w:rFonts w:ascii="Times New Roman" w:hAnsi="Times New Roman"/>
          <w:b/>
          <w:sz w:val="28"/>
          <w:szCs w:val="28"/>
        </w:rPr>
      </w:pPr>
      <w:r w:rsidRPr="00810A50">
        <w:rPr>
          <w:rFonts w:ascii="Times New Roman" w:hAnsi="Times New Roman"/>
          <w:b/>
          <w:sz w:val="28"/>
          <w:szCs w:val="28"/>
        </w:rPr>
        <w:t>и иные цифровые права</w:t>
      </w:r>
    </w:p>
    <w:p w:rsidR="007F095D" w:rsidRPr="00810A50" w:rsidRDefault="007F095D" w:rsidP="004A55C0">
      <w:pPr>
        <w:pStyle w:val="af6"/>
        <w:jc w:val="center"/>
        <w:rPr>
          <w:rFonts w:ascii="Times New Roman" w:hAnsi="Times New Roman"/>
          <w:b/>
          <w:sz w:val="28"/>
          <w:szCs w:val="28"/>
        </w:rPr>
      </w:pPr>
    </w:p>
    <w:p w:rsidR="007F095D" w:rsidRPr="00810A50" w:rsidRDefault="007F095D" w:rsidP="00494B22">
      <w:pPr>
        <w:pStyle w:val="ac"/>
        <w:widowControl w:val="0"/>
        <w:spacing w:after="0" w:line="240" w:lineRule="auto"/>
        <w:ind w:left="0" w:firstLine="709"/>
        <w:jc w:val="both"/>
        <w:rPr>
          <w:rStyle w:val="ad"/>
          <w:rFonts w:ascii="Times New Roman" w:hAnsi="Times New Roman"/>
          <w:sz w:val="28"/>
          <w:szCs w:val="28"/>
        </w:rPr>
      </w:pPr>
      <w:r w:rsidRPr="00810A50">
        <w:rPr>
          <w:rStyle w:val="ad"/>
          <w:rFonts w:ascii="Times New Roman" w:hAnsi="Times New Roman"/>
          <w:sz w:val="28"/>
          <w:szCs w:val="28"/>
        </w:rPr>
        <w:t>3.3.1. В соответствии со статьей 141</w:t>
      </w:r>
      <w:r w:rsidRPr="00810A50">
        <w:rPr>
          <w:rStyle w:val="ad"/>
          <w:rFonts w:ascii="Times New Roman" w:hAnsi="Times New Roman"/>
          <w:sz w:val="28"/>
          <w:szCs w:val="28"/>
          <w:vertAlign w:val="superscript"/>
        </w:rPr>
        <w:t>1</w:t>
      </w:r>
      <w:r w:rsidRPr="00810A50">
        <w:rPr>
          <w:rStyle w:val="ad"/>
          <w:rFonts w:ascii="Times New Roman" w:hAnsi="Times New Roman"/>
          <w:sz w:val="28"/>
          <w:szCs w:val="28"/>
        </w:rP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w:t>
      </w:r>
      <w:proofErr w:type="gramStart"/>
      <w:r w:rsidRPr="00810A50">
        <w:rPr>
          <w:rStyle w:val="ad"/>
          <w:rFonts w:ascii="Times New Roman" w:hAnsi="Times New Roman"/>
          <w:sz w:val="28"/>
          <w:szCs w:val="28"/>
        </w:rPr>
        <w:t>условия</w:t>
      </w:r>
      <w:proofErr w:type="gramEnd"/>
      <w:r w:rsidRPr="00810A50">
        <w:rPr>
          <w:rStyle w:val="ad"/>
          <w:rFonts w:ascii="Times New Roman" w:hAnsi="Times New Roman"/>
          <w:sz w:val="28"/>
          <w:szCs w:val="28"/>
        </w:rPr>
        <w:t xml:space="preserve">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7F095D" w:rsidRPr="00810A50" w:rsidRDefault="007F095D" w:rsidP="00494B22">
      <w:pPr>
        <w:pStyle w:val="ac"/>
        <w:widowControl w:val="0"/>
        <w:autoSpaceDE w:val="0"/>
        <w:autoSpaceDN w:val="0"/>
        <w:adjustRightInd w:val="0"/>
        <w:spacing w:after="0" w:line="240" w:lineRule="auto"/>
        <w:ind w:left="0" w:firstLine="709"/>
        <w:jc w:val="both"/>
        <w:rPr>
          <w:rStyle w:val="ad"/>
          <w:rFonts w:ascii="Times New Roman" w:hAnsi="Times New Roman"/>
          <w:sz w:val="28"/>
          <w:szCs w:val="28"/>
        </w:rPr>
      </w:pPr>
      <w:r w:rsidRPr="00810A50">
        <w:rPr>
          <w:rStyle w:val="ad"/>
          <w:rFonts w:ascii="Times New Roman" w:hAnsi="Times New Roman"/>
          <w:sz w:val="28"/>
          <w:szCs w:val="28"/>
        </w:rPr>
        <w:t xml:space="preserve">3.3.2. </w:t>
      </w:r>
      <w:proofErr w:type="gramStart"/>
      <w:r w:rsidRPr="00810A50">
        <w:rPr>
          <w:rStyle w:val="ad"/>
          <w:rFonts w:ascii="Times New Roman" w:hAnsi="Times New Roman"/>
          <w:sz w:val="28"/>
          <w:szCs w:val="28"/>
        </w:rPr>
        <w:t xml:space="preserve">В соответствии со статьей 1 Федерального закона от 31 июля </w:t>
      </w:r>
      <w:r w:rsidRPr="00810A50">
        <w:rPr>
          <w:rStyle w:val="ad"/>
          <w:rFonts w:ascii="Times New Roman" w:hAnsi="Times New Roman"/>
          <w:sz w:val="28"/>
          <w:szCs w:val="28"/>
        </w:rPr>
        <w:br/>
        <w:t xml:space="preserve">2020 года № 259-ФЗ «О цифровых финансовых активах, цифровой валюте </w:t>
      </w:r>
      <w:r w:rsidRPr="00810A50">
        <w:rPr>
          <w:rStyle w:val="ad"/>
          <w:rFonts w:ascii="Times New Roman" w:hAnsi="Times New Roman"/>
          <w:sz w:val="28"/>
          <w:szCs w:val="28"/>
        </w:rPr>
        <w:br/>
        <w:t xml:space="preserve">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w:t>
      </w:r>
      <w:r w:rsidRPr="00810A50">
        <w:rPr>
          <w:rStyle w:val="ad"/>
          <w:rFonts w:ascii="Times New Roman" w:hAnsi="Times New Roman"/>
          <w:sz w:val="28"/>
          <w:szCs w:val="28"/>
        </w:rPr>
        <w:br/>
        <w:t>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w:t>
      </w:r>
      <w:proofErr w:type="gramEnd"/>
      <w:r w:rsidRPr="00810A50">
        <w:rPr>
          <w:rStyle w:val="ad"/>
          <w:rFonts w:ascii="Times New Roman" w:hAnsi="Times New Roman"/>
          <w:sz w:val="28"/>
          <w:szCs w:val="28"/>
        </w:rPr>
        <w:t xml:space="preserve"> решением о выпуске цифровых финансовых активов </w:t>
      </w:r>
      <w:r w:rsidRPr="00810A50">
        <w:rPr>
          <w:rStyle w:val="ad"/>
          <w:rFonts w:ascii="Times New Roman" w:hAnsi="Times New Roman"/>
          <w:sz w:val="28"/>
          <w:szCs w:val="28"/>
        </w:rPr>
        <w:br/>
        <w:t xml:space="preserve">в порядке, установленном указанным федеральным законом, выпуск, учет </w:t>
      </w:r>
      <w:r w:rsidRPr="00810A50">
        <w:rPr>
          <w:rStyle w:val="ad"/>
          <w:rFonts w:ascii="Times New Roman" w:hAnsi="Times New Roman"/>
          <w:sz w:val="28"/>
          <w:szCs w:val="28"/>
        </w:rPr>
        <w:br/>
        <w:t xml:space="preserve">и обращение которых возможны только путем внесения (изменения) записей </w:t>
      </w:r>
      <w:r w:rsidRPr="00810A50">
        <w:rPr>
          <w:rStyle w:val="ad"/>
          <w:rFonts w:ascii="Times New Roman" w:hAnsi="Times New Roman"/>
          <w:sz w:val="28"/>
          <w:szCs w:val="28"/>
        </w:rPr>
        <w:br/>
        <w:t>в информационную систему на основе распределенного реестра, а также в иные информационные системы.</w:t>
      </w:r>
    </w:p>
    <w:p w:rsidR="007F095D" w:rsidRPr="00810A50" w:rsidRDefault="007F095D" w:rsidP="00A2303A">
      <w:pPr>
        <w:pStyle w:val="ac"/>
        <w:widowControl w:val="0"/>
        <w:autoSpaceDE w:val="0"/>
        <w:autoSpaceDN w:val="0"/>
        <w:adjustRightInd w:val="0"/>
        <w:spacing w:after="0" w:line="240" w:lineRule="auto"/>
        <w:ind w:left="0" w:firstLine="709"/>
        <w:jc w:val="both"/>
        <w:rPr>
          <w:rStyle w:val="ad"/>
          <w:rFonts w:ascii="Times New Roman" w:hAnsi="Times New Roman"/>
          <w:sz w:val="28"/>
          <w:szCs w:val="28"/>
        </w:rPr>
      </w:pPr>
      <w:r w:rsidRPr="00810A50">
        <w:rPr>
          <w:rStyle w:val="ad"/>
          <w:rFonts w:ascii="Times New Roman" w:hAnsi="Times New Roman"/>
          <w:sz w:val="28"/>
          <w:szCs w:val="28"/>
        </w:rPr>
        <w:t xml:space="preserve">Выпуск, учет и обращение цифровых прав, включающих одновременно цифровые финансовые активы и иные цифровые права, осуществляются </w:t>
      </w:r>
      <w:r w:rsidRPr="00810A50">
        <w:rPr>
          <w:rStyle w:val="ad"/>
          <w:rFonts w:ascii="Times New Roman" w:hAnsi="Times New Roman"/>
          <w:sz w:val="28"/>
          <w:szCs w:val="28"/>
        </w:rPr>
        <w:br/>
        <w:t>в соответствии с требованиями указанного федерального закона к выпуску, учету и обращению цифровых финансовых активов.</w:t>
      </w:r>
    </w:p>
    <w:p w:rsidR="007F095D" w:rsidRPr="00810A50" w:rsidRDefault="007F095D" w:rsidP="00A2303A">
      <w:pPr>
        <w:widowControl w:val="0"/>
        <w:autoSpaceDE w:val="0"/>
        <w:autoSpaceDN w:val="0"/>
        <w:adjustRightInd w:val="0"/>
        <w:spacing w:after="0" w:line="240" w:lineRule="auto"/>
        <w:ind w:firstLine="709"/>
        <w:contextualSpacing/>
        <w:jc w:val="both"/>
        <w:rPr>
          <w:rStyle w:val="ad"/>
          <w:rFonts w:ascii="Times New Roman" w:hAnsi="Times New Roman"/>
          <w:sz w:val="28"/>
          <w:szCs w:val="28"/>
        </w:rPr>
      </w:pPr>
      <w:r w:rsidRPr="00810A50">
        <w:rPr>
          <w:rStyle w:val="ad"/>
          <w:rFonts w:ascii="Times New Roman" w:hAnsi="Times New Roman"/>
          <w:sz w:val="28"/>
          <w:szCs w:val="28"/>
        </w:rPr>
        <w:t xml:space="preserve">К иным цифровым правам могут быть отнесены утилитарные цифровые </w:t>
      </w:r>
      <w:r w:rsidRPr="00810A50">
        <w:rPr>
          <w:rStyle w:val="ad"/>
          <w:rFonts w:ascii="Times New Roman" w:hAnsi="Times New Roman"/>
          <w:sz w:val="28"/>
          <w:szCs w:val="28"/>
        </w:rPr>
        <w:lastRenderedPageBreak/>
        <w:t>права.</w:t>
      </w:r>
    </w:p>
    <w:p w:rsidR="007F095D" w:rsidRPr="00810A50" w:rsidRDefault="007F095D" w:rsidP="00A2303A">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sz w:val="28"/>
          <w:szCs w:val="28"/>
        </w:rPr>
      </w:pPr>
      <w:proofErr w:type="gramStart"/>
      <w:r w:rsidRPr="00810A50">
        <w:rPr>
          <w:rStyle w:val="ad"/>
          <w:rFonts w:ascii="Times New Roman" w:hAnsi="Times New Roman"/>
          <w:sz w:val="28"/>
          <w:szCs w:val="28"/>
        </w:rPr>
        <w:t>В графе «Наименование цифрового финансового актива или цифрового права» указываются наименования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w:t>
      </w:r>
      <w:proofErr w:type="gramEnd"/>
      <w:r w:rsidRPr="00810A50">
        <w:rPr>
          <w:rStyle w:val="ad"/>
          <w:rFonts w:ascii="Times New Roman" w:hAnsi="Times New Roman"/>
          <w:sz w:val="28"/>
          <w:szCs w:val="28"/>
        </w:rPr>
        <w:t xml:space="preserve"> видов иных цифровых прав).</w:t>
      </w:r>
    </w:p>
    <w:p w:rsidR="007F095D" w:rsidRPr="00810A50" w:rsidRDefault="007F095D"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sz w:val="28"/>
          <w:szCs w:val="28"/>
        </w:rPr>
      </w:pPr>
      <w:r w:rsidRPr="00810A50">
        <w:rPr>
          <w:rStyle w:val="ad"/>
          <w:rFonts w:ascii="Times New Roman" w:hAnsi="Times New Roman"/>
          <w:sz w:val="28"/>
          <w:szCs w:val="28"/>
        </w:rPr>
        <w:t>В графе «Дата приобретения» указывается дата приобретения цифрового финансового актива или цифрового права.</w:t>
      </w:r>
    </w:p>
    <w:p w:rsidR="007F095D" w:rsidRPr="00810A50" w:rsidRDefault="007F095D"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sz w:val="28"/>
          <w:szCs w:val="28"/>
        </w:rPr>
      </w:pPr>
      <w:r w:rsidRPr="00810A50">
        <w:rPr>
          <w:rStyle w:val="ad"/>
          <w:rFonts w:ascii="Times New Roman" w:hAnsi="Times New Roman"/>
          <w:sz w:val="28"/>
          <w:szCs w:val="28"/>
        </w:rPr>
        <w:t>В графе «Общее количество» указывается общее количество приобретенных цифровых финансовых активов или цифровых прав.</w:t>
      </w:r>
    </w:p>
    <w:p w:rsidR="007F095D" w:rsidRPr="00810A50" w:rsidRDefault="007F095D"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sz w:val="28"/>
          <w:szCs w:val="28"/>
        </w:rPr>
      </w:pPr>
      <w:proofErr w:type="gramStart"/>
      <w:r w:rsidRPr="00810A50">
        <w:rPr>
          <w:rStyle w:val="ad"/>
          <w:rFonts w:ascii="Times New Roman" w:hAnsi="Times New Roman"/>
          <w:sz w:val="28"/>
          <w:szCs w:val="28"/>
        </w:rPr>
        <w:t xml:space="preserve">В графе «Сведения об операторе информационной системы, </w:t>
      </w:r>
      <w:r w:rsidRPr="00810A50">
        <w:rPr>
          <w:rStyle w:val="ad"/>
          <w:rFonts w:ascii="Times New Roman" w:hAnsi="Times New Roman"/>
          <w:sz w:val="28"/>
          <w:szCs w:val="28"/>
        </w:rPr>
        <w:br/>
        <w:t>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roofErr w:type="gramEnd"/>
    </w:p>
    <w:p w:rsidR="007F095D" w:rsidRPr="00810A50" w:rsidRDefault="007F095D" w:rsidP="00BA33BF">
      <w:pPr>
        <w:pStyle w:val="ac"/>
        <w:widowControl w:val="0"/>
        <w:numPr>
          <w:ilvl w:val="0"/>
          <w:numId w:val="45"/>
        </w:numPr>
        <w:spacing w:after="0" w:line="240" w:lineRule="auto"/>
        <w:ind w:left="0" w:firstLine="567"/>
        <w:jc w:val="both"/>
        <w:rPr>
          <w:rStyle w:val="ad"/>
          <w:rFonts w:ascii="Times New Roman" w:hAnsi="Times New Roman"/>
          <w:sz w:val="28"/>
          <w:szCs w:val="28"/>
        </w:rPr>
      </w:pPr>
      <w:r w:rsidRPr="00810A50">
        <w:rPr>
          <w:rStyle w:val="ad"/>
          <w:rFonts w:ascii="Times New Roman" w:hAnsi="Times New Roman"/>
          <w:sz w:val="28"/>
          <w:szCs w:val="28"/>
        </w:rPr>
        <w:t>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https://cbr.ru/admissionfinmarket/navigator/ois/</w:t>
      </w:r>
    </w:p>
    <w:p w:rsidR="007F095D" w:rsidRPr="00810A50" w:rsidRDefault="007F095D" w:rsidP="00AC7FF2">
      <w:pPr>
        <w:pStyle w:val="ac"/>
        <w:widowControl w:val="0"/>
        <w:autoSpaceDE w:val="0"/>
        <w:autoSpaceDN w:val="0"/>
        <w:adjustRightInd w:val="0"/>
        <w:spacing w:after="0" w:line="240" w:lineRule="auto"/>
        <w:ind w:left="709"/>
        <w:jc w:val="both"/>
        <w:rPr>
          <w:rStyle w:val="ad"/>
          <w:rFonts w:ascii="Times New Roman" w:hAnsi="Times New Roman"/>
          <w:sz w:val="28"/>
          <w:szCs w:val="28"/>
        </w:rPr>
      </w:pPr>
    </w:p>
    <w:p w:rsidR="007F095D" w:rsidRPr="00810A50" w:rsidRDefault="007F095D" w:rsidP="00AC7FF2">
      <w:pPr>
        <w:spacing w:line="240" w:lineRule="auto"/>
        <w:ind w:firstLine="567"/>
        <w:jc w:val="center"/>
        <w:rPr>
          <w:rFonts w:ascii="Times New Roman" w:hAnsi="Times New Roman"/>
          <w:b/>
          <w:sz w:val="28"/>
          <w:szCs w:val="28"/>
        </w:rPr>
      </w:pPr>
      <w:r w:rsidRPr="00810A50">
        <w:rPr>
          <w:rFonts w:ascii="Times New Roman" w:hAnsi="Times New Roman"/>
          <w:b/>
          <w:sz w:val="28"/>
          <w:szCs w:val="28"/>
        </w:rPr>
        <w:t>Подраздел 3.4. Утилитарные цифровые права</w:t>
      </w:r>
    </w:p>
    <w:p w:rsidR="007F095D" w:rsidRPr="00810A50" w:rsidRDefault="007F095D" w:rsidP="003B7D62">
      <w:pPr>
        <w:pStyle w:val="ac"/>
        <w:widowControl w:val="0"/>
        <w:numPr>
          <w:ilvl w:val="2"/>
          <w:numId w:val="34"/>
        </w:numPr>
        <w:autoSpaceDE w:val="0"/>
        <w:autoSpaceDN w:val="0"/>
        <w:adjustRightInd w:val="0"/>
        <w:spacing w:after="0" w:line="240" w:lineRule="auto"/>
        <w:ind w:left="0" w:firstLine="851"/>
        <w:jc w:val="both"/>
        <w:rPr>
          <w:rStyle w:val="ad"/>
          <w:rFonts w:ascii="Times New Roman" w:hAnsi="Times New Roman"/>
          <w:b/>
          <w:sz w:val="28"/>
          <w:szCs w:val="28"/>
        </w:rPr>
      </w:pPr>
      <w:r w:rsidRPr="00810A50">
        <w:rPr>
          <w:rStyle w:val="ad"/>
          <w:rFonts w:ascii="Times New Roman" w:hAnsi="Times New Roman"/>
          <w:sz w:val="28"/>
          <w:szCs w:val="28"/>
        </w:rPr>
        <w:t xml:space="preserve">В соответствии со статьей 8 Федерального закона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включают: </w:t>
      </w:r>
    </w:p>
    <w:p w:rsidR="007F095D" w:rsidRPr="00810A50" w:rsidRDefault="007F095D" w:rsidP="00AC7FF2">
      <w:pPr>
        <w:pStyle w:val="ac"/>
        <w:widowControl w:val="0"/>
        <w:autoSpaceDE w:val="0"/>
        <w:autoSpaceDN w:val="0"/>
        <w:adjustRightInd w:val="0"/>
        <w:spacing w:line="240" w:lineRule="auto"/>
        <w:ind w:left="0" w:firstLine="851"/>
        <w:jc w:val="both"/>
        <w:rPr>
          <w:rStyle w:val="ad"/>
          <w:rFonts w:ascii="Times New Roman" w:hAnsi="Times New Roman"/>
          <w:sz w:val="28"/>
          <w:szCs w:val="28"/>
        </w:rPr>
      </w:pPr>
      <w:r w:rsidRPr="00810A50">
        <w:rPr>
          <w:rStyle w:val="ad"/>
          <w:rFonts w:ascii="Times New Roman" w:hAnsi="Times New Roman"/>
          <w:sz w:val="28"/>
          <w:szCs w:val="28"/>
        </w:rPr>
        <w:t xml:space="preserve">1) право требовать передачи вещи (вещей); </w:t>
      </w:r>
    </w:p>
    <w:p w:rsidR="007F095D" w:rsidRPr="00810A50" w:rsidRDefault="007F095D" w:rsidP="00AC7FF2">
      <w:pPr>
        <w:pStyle w:val="ac"/>
        <w:widowControl w:val="0"/>
        <w:autoSpaceDE w:val="0"/>
        <w:autoSpaceDN w:val="0"/>
        <w:adjustRightInd w:val="0"/>
        <w:spacing w:line="240" w:lineRule="auto"/>
        <w:ind w:left="0" w:firstLine="851"/>
        <w:jc w:val="both"/>
        <w:rPr>
          <w:rStyle w:val="ad"/>
          <w:rFonts w:ascii="Times New Roman" w:hAnsi="Times New Roman"/>
          <w:sz w:val="28"/>
          <w:szCs w:val="28"/>
        </w:rPr>
      </w:pPr>
      <w:r w:rsidRPr="00810A50">
        <w:rPr>
          <w:rStyle w:val="ad"/>
          <w:rFonts w:ascii="Times New Roman" w:hAnsi="Times New Roman"/>
          <w:sz w:val="28"/>
          <w:szCs w:val="28"/>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7F095D" w:rsidRPr="00810A50" w:rsidRDefault="007F095D" w:rsidP="00B67F2B">
      <w:pPr>
        <w:pStyle w:val="ac"/>
        <w:widowControl w:val="0"/>
        <w:autoSpaceDE w:val="0"/>
        <w:autoSpaceDN w:val="0"/>
        <w:adjustRightInd w:val="0"/>
        <w:spacing w:line="240" w:lineRule="auto"/>
        <w:ind w:left="0" w:firstLine="851"/>
        <w:jc w:val="both"/>
        <w:rPr>
          <w:rStyle w:val="ad"/>
          <w:rFonts w:ascii="Times New Roman" w:hAnsi="Times New Roman"/>
          <w:sz w:val="28"/>
          <w:szCs w:val="28"/>
        </w:rPr>
      </w:pPr>
      <w:r w:rsidRPr="00810A50">
        <w:rPr>
          <w:rStyle w:val="ad"/>
          <w:rFonts w:ascii="Times New Roman" w:hAnsi="Times New Roman"/>
          <w:sz w:val="28"/>
          <w:szCs w:val="28"/>
        </w:rP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7F095D" w:rsidRPr="00810A50" w:rsidRDefault="007F095D"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sz w:val="28"/>
          <w:szCs w:val="28"/>
        </w:rPr>
      </w:pPr>
      <w:r w:rsidRPr="00810A50">
        <w:rPr>
          <w:rStyle w:val="ad"/>
          <w:rFonts w:ascii="Times New Roman" w:hAnsi="Times New Roman"/>
          <w:sz w:val="28"/>
          <w:szCs w:val="28"/>
        </w:rPr>
        <w:t xml:space="preserve">. Приобретение утилитарных цифровых прав является одним из способов инвестирования с использованием инвестиционной платформы в соответствии со статьей 5 Федерального закона от 2 августа 2019 года </w:t>
      </w:r>
      <w:r w:rsidRPr="00810A50">
        <w:rPr>
          <w:rStyle w:val="ad"/>
          <w:rFonts w:ascii="Times New Roman" w:hAnsi="Times New Roman"/>
          <w:sz w:val="28"/>
          <w:szCs w:val="28"/>
        </w:rPr>
        <w:br/>
      </w:r>
      <w:r w:rsidRPr="00810A50">
        <w:rPr>
          <w:rStyle w:val="ad"/>
          <w:rFonts w:ascii="Times New Roman" w:hAnsi="Times New Roman"/>
          <w:sz w:val="28"/>
          <w:szCs w:val="28"/>
        </w:rPr>
        <w:lastRenderedPageBreak/>
        <w:t>№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7F095D" w:rsidRPr="00810A50" w:rsidRDefault="007F095D"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sz w:val="28"/>
          <w:szCs w:val="28"/>
        </w:rPr>
      </w:pPr>
      <w:r w:rsidRPr="00810A50">
        <w:rPr>
          <w:rStyle w:val="ad"/>
          <w:rFonts w:ascii="Times New Roman" w:hAnsi="Times New Roman"/>
          <w:sz w:val="28"/>
          <w:szCs w:val="28"/>
        </w:rPr>
        <w:t>. В графе «Уникальное условное обозначение» указывается уникальное условное обозначение, идентифицирующее утилитарное цифровое право.</w:t>
      </w:r>
    </w:p>
    <w:p w:rsidR="007F095D" w:rsidRPr="00810A50" w:rsidRDefault="007F095D"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sz w:val="28"/>
          <w:szCs w:val="28"/>
        </w:rPr>
      </w:pPr>
      <w:r w:rsidRPr="00810A50">
        <w:rPr>
          <w:rStyle w:val="ad"/>
          <w:rFonts w:ascii="Times New Roman" w:hAnsi="Times New Roman"/>
          <w:sz w:val="28"/>
          <w:szCs w:val="28"/>
        </w:rPr>
        <w:t>. В графе «Дата приобретения» указывается дата приобретения утилитарного цифрового права.</w:t>
      </w:r>
    </w:p>
    <w:p w:rsidR="007F095D" w:rsidRPr="00810A50" w:rsidRDefault="007F095D" w:rsidP="003B7D62">
      <w:pPr>
        <w:pStyle w:val="ac"/>
        <w:widowControl w:val="0"/>
        <w:numPr>
          <w:ilvl w:val="2"/>
          <w:numId w:val="35"/>
        </w:numPr>
        <w:autoSpaceDE w:val="0"/>
        <w:autoSpaceDN w:val="0"/>
        <w:adjustRightInd w:val="0"/>
        <w:spacing w:after="0" w:line="240" w:lineRule="auto"/>
        <w:ind w:left="0" w:firstLine="851"/>
        <w:jc w:val="both"/>
        <w:rPr>
          <w:rStyle w:val="FontStyle27"/>
          <w:sz w:val="28"/>
          <w:szCs w:val="28"/>
          <w:shd w:val="clear" w:color="auto" w:fill="FFFFFF"/>
        </w:rPr>
      </w:pPr>
      <w:r w:rsidRPr="00810A50">
        <w:rPr>
          <w:rStyle w:val="ad"/>
          <w:rFonts w:ascii="Times New Roman" w:hAnsi="Times New Roman"/>
          <w:sz w:val="28"/>
          <w:szCs w:val="28"/>
        </w:rPr>
        <w:t>. В графе «Объем инвестиций (руб.)» указывается объем инвестиций в рублях в соответствии с договором инвестирования.</w:t>
      </w:r>
      <w:r w:rsidRPr="00810A50">
        <w:rPr>
          <w:rFonts w:ascii="Times New Roman" w:hAnsi="Times New Roman"/>
          <w:sz w:val="28"/>
          <w:szCs w:val="28"/>
        </w:rPr>
        <w:t xml:space="preserve"> </w:t>
      </w:r>
      <w:r w:rsidRPr="00810A50">
        <w:rPr>
          <w:rStyle w:val="ad"/>
          <w:rFonts w:ascii="Times New Roman" w:hAnsi="Times New Roman"/>
          <w:sz w:val="28"/>
          <w:szCs w:val="28"/>
        </w:rPr>
        <w:t xml:space="preserve">Инвестиции, выраженные в иностранной валюте, указываются в рублях по курсу Банка России на дату их осуществления </w:t>
      </w:r>
      <w:r w:rsidRPr="00810A50">
        <w:rPr>
          <w:rStyle w:val="FontStyle27"/>
          <w:sz w:val="28"/>
          <w:szCs w:val="28"/>
        </w:rPr>
        <w:t>(с учетом положений пункта 1.4.5 настоящих Методических рекомендаций).</w:t>
      </w:r>
    </w:p>
    <w:p w:rsidR="007F095D" w:rsidRPr="00810A50" w:rsidRDefault="007F095D" w:rsidP="00856D67">
      <w:pPr>
        <w:widowControl w:val="0"/>
        <w:autoSpaceDE w:val="0"/>
        <w:autoSpaceDN w:val="0"/>
        <w:adjustRightInd w:val="0"/>
        <w:spacing w:after="0" w:line="240" w:lineRule="auto"/>
        <w:ind w:firstLine="851"/>
        <w:jc w:val="both"/>
        <w:rPr>
          <w:rStyle w:val="ad"/>
          <w:rFonts w:ascii="Times New Roman" w:hAnsi="Times New Roman"/>
          <w:b/>
          <w:sz w:val="28"/>
          <w:szCs w:val="28"/>
        </w:rPr>
      </w:pPr>
      <w:proofErr w:type="gramStart"/>
      <w:r w:rsidRPr="00810A50">
        <w:rPr>
          <w:rStyle w:val="ad"/>
          <w:rFonts w:ascii="Times New Roman" w:hAnsi="Times New Roman"/>
          <w:sz w:val="28"/>
          <w:szCs w:val="28"/>
        </w:rPr>
        <w:t>Под инвестициями в соответствии с пунктом 2 части 1 статьи 2 Федерального закона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w:t>
      </w:r>
      <w:proofErr w:type="gramEnd"/>
      <w:r w:rsidRPr="00810A50">
        <w:rPr>
          <w:rStyle w:val="ad"/>
          <w:rFonts w:ascii="Times New Roman" w:hAnsi="Times New Roman"/>
          <w:sz w:val="28"/>
          <w:szCs w:val="28"/>
        </w:rPr>
        <w:t xml:space="preserve"> займа.</w:t>
      </w:r>
    </w:p>
    <w:p w:rsidR="007F095D" w:rsidRPr="00810A50" w:rsidRDefault="007F095D"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b/>
          <w:sz w:val="28"/>
          <w:szCs w:val="28"/>
        </w:rPr>
      </w:pPr>
      <w:r w:rsidRPr="00810A50">
        <w:rPr>
          <w:rStyle w:val="ad"/>
          <w:rFonts w:ascii="Times New Roman" w:hAnsi="Times New Roman"/>
          <w:sz w:val="28"/>
          <w:szCs w:val="28"/>
        </w:rPr>
        <w:t>. В графе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7F095D" w:rsidRPr="00810A50" w:rsidRDefault="007F095D" w:rsidP="00BA33BF">
      <w:pPr>
        <w:pStyle w:val="ac"/>
        <w:widowControl w:val="0"/>
        <w:ind w:left="0" w:firstLine="567"/>
        <w:rPr>
          <w:rStyle w:val="ad"/>
          <w:rFonts w:ascii="Times New Roman" w:hAnsi="Times New Roman"/>
          <w:sz w:val="28"/>
          <w:szCs w:val="28"/>
        </w:rPr>
      </w:pPr>
      <w:r w:rsidRPr="00810A50">
        <w:rPr>
          <w:rStyle w:val="ad"/>
          <w:rFonts w:ascii="Times New Roman" w:hAnsi="Times New Roman"/>
          <w:sz w:val="28"/>
          <w:szCs w:val="28"/>
        </w:rPr>
        <w:t>Реестр операторов инвестиционных платформ размещен  на официальном сайте Банка России по ссылке: https://cbr.ru/admissionfinmarket/navigator/oip/</w:t>
      </w:r>
      <w:r w:rsidRPr="00810A50">
        <w:rPr>
          <w:rFonts w:ascii="Times New Roman" w:hAnsi="Times New Roman"/>
          <w:sz w:val="28"/>
          <w:szCs w:val="28"/>
        </w:rPr>
        <w:t xml:space="preserve"> </w:t>
      </w:r>
    </w:p>
    <w:p w:rsidR="007F095D" w:rsidRPr="00810A50" w:rsidRDefault="007F095D" w:rsidP="00456EB3">
      <w:pPr>
        <w:pStyle w:val="ac"/>
        <w:widowControl w:val="0"/>
        <w:autoSpaceDE w:val="0"/>
        <w:autoSpaceDN w:val="0"/>
        <w:adjustRightInd w:val="0"/>
        <w:spacing w:line="240" w:lineRule="auto"/>
        <w:ind w:left="0" w:firstLine="851"/>
        <w:jc w:val="both"/>
        <w:rPr>
          <w:rStyle w:val="FontStyle27"/>
          <w:sz w:val="28"/>
          <w:szCs w:val="28"/>
        </w:rPr>
      </w:pPr>
    </w:p>
    <w:p w:rsidR="007F095D" w:rsidRPr="00810A50" w:rsidRDefault="007F095D" w:rsidP="00EB69EA">
      <w:pPr>
        <w:pStyle w:val="ac"/>
        <w:widowControl w:val="0"/>
        <w:autoSpaceDE w:val="0"/>
        <w:autoSpaceDN w:val="0"/>
        <w:adjustRightInd w:val="0"/>
        <w:ind w:left="0" w:firstLine="567"/>
        <w:jc w:val="center"/>
        <w:rPr>
          <w:rFonts w:ascii="Times New Roman" w:hAnsi="Times New Roman"/>
          <w:b/>
          <w:sz w:val="28"/>
          <w:szCs w:val="28"/>
        </w:rPr>
      </w:pPr>
      <w:r w:rsidRPr="00810A50">
        <w:rPr>
          <w:rFonts w:ascii="Times New Roman" w:hAnsi="Times New Roman"/>
          <w:b/>
          <w:sz w:val="28"/>
          <w:szCs w:val="28"/>
        </w:rPr>
        <w:t>Подраздел 3.5. Цифровая валюта</w:t>
      </w:r>
    </w:p>
    <w:p w:rsidR="007F095D" w:rsidRPr="00810A50" w:rsidRDefault="007F095D" w:rsidP="00EB69EA">
      <w:pPr>
        <w:pStyle w:val="ac"/>
        <w:widowControl w:val="0"/>
        <w:autoSpaceDE w:val="0"/>
        <w:autoSpaceDN w:val="0"/>
        <w:adjustRightInd w:val="0"/>
        <w:ind w:left="0" w:firstLine="567"/>
        <w:rPr>
          <w:rStyle w:val="ad"/>
          <w:rFonts w:ascii="Times New Roman" w:hAnsi="Times New Roman"/>
          <w:sz w:val="28"/>
          <w:szCs w:val="28"/>
        </w:rPr>
      </w:pPr>
    </w:p>
    <w:p w:rsidR="007F095D" w:rsidRPr="00810A50" w:rsidRDefault="007F095D" w:rsidP="003B7D62">
      <w:pPr>
        <w:pStyle w:val="ac"/>
        <w:widowControl w:val="0"/>
        <w:numPr>
          <w:ilvl w:val="0"/>
          <w:numId w:val="36"/>
        </w:numPr>
        <w:autoSpaceDE w:val="0"/>
        <w:autoSpaceDN w:val="0"/>
        <w:adjustRightInd w:val="0"/>
        <w:spacing w:after="0" w:line="240" w:lineRule="auto"/>
        <w:ind w:left="0" w:firstLine="567"/>
        <w:jc w:val="both"/>
        <w:rPr>
          <w:rStyle w:val="ad"/>
          <w:rFonts w:ascii="Times New Roman" w:hAnsi="Times New Roman"/>
          <w:sz w:val="28"/>
          <w:szCs w:val="28"/>
        </w:rPr>
      </w:pPr>
      <w:r w:rsidRPr="00810A50">
        <w:rPr>
          <w:rStyle w:val="ad"/>
          <w:rFonts w:ascii="Times New Roman" w:hAnsi="Times New Roman"/>
          <w:sz w:val="28"/>
          <w:szCs w:val="28"/>
        </w:rPr>
        <w:t xml:space="preserve">.5.1. </w:t>
      </w:r>
      <w:proofErr w:type="gramStart"/>
      <w:r w:rsidRPr="00810A50">
        <w:rPr>
          <w:rStyle w:val="ad"/>
          <w:rFonts w:ascii="Times New Roman" w:hAnsi="Times New Roman"/>
          <w:sz w:val="28"/>
          <w:szCs w:val="28"/>
        </w:rPr>
        <w:t xml:space="preserve">В соответствии со статьей 1 Федерального закона от 31 июля </w:t>
      </w:r>
      <w:r w:rsidRPr="00810A50">
        <w:rPr>
          <w:rStyle w:val="ad"/>
          <w:rFonts w:ascii="Times New Roman" w:hAnsi="Times New Roman"/>
          <w:sz w:val="28"/>
          <w:szCs w:val="28"/>
        </w:rPr>
        <w:br/>
        <w:t xml:space="preserve">2020 года № 259-ФЗ «О цифровых финансовых активах, цифровой валюте </w:t>
      </w:r>
      <w:r w:rsidRPr="00810A50">
        <w:rPr>
          <w:rStyle w:val="ad"/>
          <w:rFonts w:ascii="Times New Roman" w:hAnsi="Times New Roman"/>
          <w:sz w:val="28"/>
          <w:szCs w:val="28"/>
        </w:rPr>
        <w:br/>
        <w:t>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w:t>
      </w:r>
      <w:proofErr w:type="gramEnd"/>
      <w:r w:rsidRPr="00810A50">
        <w:rPr>
          <w:rStyle w:val="ad"/>
          <w:rFonts w:ascii="Times New Roman" w:hAnsi="Times New Roman"/>
          <w:sz w:val="28"/>
          <w:szCs w:val="28"/>
        </w:rPr>
        <w:t xml:space="preserve">, </w:t>
      </w:r>
      <w:proofErr w:type="gramStart"/>
      <w:r w:rsidRPr="00810A50">
        <w:rPr>
          <w:rStyle w:val="ad"/>
          <w:rFonts w:ascii="Times New Roman" w:hAnsi="Times New Roman"/>
          <w:sz w:val="28"/>
          <w:szCs w:val="28"/>
        </w:rPr>
        <w:t xml:space="preserve">денежной единицей иностранного государства и (или) международной денежной или расчетной единицей, и (или) в качестве инвестиций </w:t>
      </w:r>
      <w:r w:rsidRPr="00810A50">
        <w:rPr>
          <w:rStyle w:val="ad"/>
          <w:rFonts w:ascii="Times New Roman" w:hAnsi="Times New Roman"/>
          <w:sz w:val="28"/>
          <w:szCs w:val="28"/>
        </w:rPr>
        <w:br/>
        <w:t xml:space="preserve">и в отношении которых отсутствует лицо, обязанное перед каждым обладателем таких электронных данных, за исключением оператора и (или) </w:t>
      </w:r>
      <w:r w:rsidRPr="00810A50">
        <w:rPr>
          <w:rStyle w:val="ad"/>
          <w:rFonts w:ascii="Times New Roman" w:hAnsi="Times New Roman"/>
          <w:sz w:val="28"/>
          <w:szCs w:val="28"/>
        </w:rPr>
        <w:lastRenderedPageBreak/>
        <w:t>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w:t>
      </w:r>
      <w:proofErr w:type="gramEnd"/>
      <w:r w:rsidRPr="00810A50">
        <w:rPr>
          <w:rStyle w:val="ad"/>
          <w:rFonts w:ascii="Times New Roman" w:hAnsi="Times New Roman"/>
          <w:sz w:val="28"/>
          <w:szCs w:val="28"/>
        </w:rPr>
        <w:t xml:space="preserve"> ее правилам.</w:t>
      </w:r>
      <w:r w:rsidRPr="00810A50">
        <w:rPr>
          <w:rStyle w:val="ad"/>
          <w:rFonts w:ascii="Times New Roman" w:hAnsi="Times New Roman"/>
          <w:sz w:val="20"/>
          <w:szCs w:val="20"/>
        </w:rPr>
        <w:t xml:space="preserve"> </w:t>
      </w:r>
    </w:p>
    <w:p w:rsidR="007F095D" w:rsidRPr="00810A50" w:rsidRDefault="007F095D" w:rsidP="006263FF">
      <w:pPr>
        <w:pStyle w:val="ac"/>
        <w:widowControl w:val="0"/>
        <w:autoSpaceDE w:val="0"/>
        <w:autoSpaceDN w:val="0"/>
        <w:adjustRightInd w:val="0"/>
        <w:spacing w:after="0" w:line="240" w:lineRule="auto"/>
        <w:ind w:left="0" w:firstLine="567"/>
        <w:jc w:val="both"/>
        <w:rPr>
          <w:rStyle w:val="ad"/>
          <w:rFonts w:ascii="Times New Roman" w:hAnsi="Times New Roman"/>
          <w:sz w:val="28"/>
          <w:szCs w:val="28"/>
        </w:rPr>
      </w:pPr>
      <w:r w:rsidRPr="00810A50">
        <w:rPr>
          <w:rStyle w:val="ad"/>
          <w:rFonts w:ascii="Times New Roman" w:hAnsi="Times New Roman"/>
          <w:sz w:val="28"/>
          <w:szCs w:val="28"/>
        </w:rPr>
        <w:t xml:space="preserve">Примерами цифровой валюты являются: </w:t>
      </w:r>
      <w:proofErr w:type="spellStart"/>
      <w:r w:rsidRPr="00810A50">
        <w:rPr>
          <w:rStyle w:val="ad"/>
          <w:rFonts w:ascii="Times New Roman" w:hAnsi="Times New Roman"/>
          <w:sz w:val="28"/>
          <w:szCs w:val="28"/>
        </w:rPr>
        <w:t>Биткоин</w:t>
      </w:r>
      <w:proofErr w:type="spellEnd"/>
      <w:r w:rsidRPr="00810A50">
        <w:rPr>
          <w:rStyle w:val="ad"/>
          <w:rFonts w:ascii="Times New Roman" w:hAnsi="Times New Roman"/>
          <w:sz w:val="28"/>
          <w:szCs w:val="28"/>
        </w:rPr>
        <w:t xml:space="preserve"> (BTC), </w:t>
      </w:r>
      <w:proofErr w:type="spellStart"/>
      <w:r w:rsidRPr="00810A50">
        <w:rPr>
          <w:rStyle w:val="ad"/>
          <w:rFonts w:ascii="Times New Roman" w:hAnsi="Times New Roman"/>
          <w:sz w:val="28"/>
          <w:szCs w:val="28"/>
        </w:rPr>
        <w:t>Эфириум</w:t>
      </w:r>
      <w:proofErr w:type="spellEnd"/>
      <w:r w:rsidRPr="00810A50">
        <w:rPr>
          <w:rStyle w:val="ad"/>
          <w:rFonts w:ascii="Times New Roman" w:hAnsi="Times New Roman"/>
          <w:sz w:val="28"/>
          <w:szCs w:val="28"/>
        </w:rPr>
        <w:t xml:space="preserve"> (ETH), </w:t>
      </w:r>
      <w:proofErr w:type="spellStart"/>
      <w:r w:rsidRPr="00810A50">
        <w:rPr>
          <w:rStyle w:val="ad"/>
          <w:rFonts w:ascii="Times New Roman" w:hAnsi="Times New Roman"/>
          <w:sz w:val="28"/>
          <w:szCs w:val="28"/>
        </w:rPr>
        <w:t>Тезер</w:t>
      </w:r>
      <w:proofErr w:type="spellEnd"/>
      <w:r w:rsidRPr="00810A50">
        <w:rPr>
          <w:rStyle w:val="ad"/>
          <w:rFonts w:ascii="Times New Roman" w:hAnsi="Times New Roman"/>
          <w:sz w:val="28"/>
          <w:szCs w:val="28"/>
        </w:rPr>
        <w:t xml:space="preserve"> (USDT) и др.</w:t>
      </w:r>
    </w:p>
    <w:p w:rsidR="007F095D" w:rsidRPr="00810A50" w:rsidRDefault="007F095D" w:rsidP="003B7D62">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sz w:val="28"/>
          <w:szCs w:val="28"/>
        </w:rPr>
      </w:pPr>
      <w:r w:rsidRPr="00810A50">
        <w:rPr>
          <w:rStyle w:val="ad"/>
          <w:rFonts w:ascii="Times New Roman" w:hAnsi="Times New Roman"/>
          <w:sz w:val="28"/>
          <w:szCs w:val="28"/>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810A50">
        <w:rPr>
          <w:rStyle w:val="ad"/>
          <w:rFonts w:ascii="Times New Roman" w:hAnsi="Times New Roman"/>
          <w:sz w:val="28"/>
          <w:szCs w:val="28"/>
        </w:rPr>
        <w:t>кешбэк</w:t>
      </w:r>
      <w:proofErr w:type="spellEnd"/>
      <w:r w:rsidRPr="00810A50">
        <w:rPr>
          <w:rStyle w:val="ad"/>
          <w:rFonts w:ascii="Times New Roman" w:hAnsi="Times New Roman"/>
          <w:sz w:val="28"/>
          <w:szCs w:val="28"/>
        </w:rPr>
        <w:t>-сервис»).</w:t>
      </w:r>
    </w:p>
    <w:p w:rsidR="007F095D" w:rsidRPr="00810A50" w:rsidRDefault="007F095D"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sz w:val="28"/>
          <w:szCs w:val="28"/>
        </w:rPr>
      </w:pPr>
      <w:r w:rsidRPr="00810A50">
        <w:rPr>
          <w:rStyle w:val="ad"/>
          <w:rFonts w:ascii="Times New Roman" w:hAnsi="Times New Roman"/>
          <w:sz w:val="28"/>
          <w:szCs w:val="28"/>
        </w:rPr>
        <w:t>В графе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7F095D" w:rsidRPr="00810A50" w:rsidRDefault="007F095D"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sz w:val="28"/>
          <w:szCs w:val="28"/>
        </w:rPr>
      </w:pPr>
      <w:r w:rsidRPr="00810A50">
        <w:rPr>
          <w:rStyle w:val="ad"/>
          <w:rFonts w:ascii="Times New Roman" w:hAnsi="Times New Roman"/>
          <w:sz w:val="28"/>
          <w:szCs w:val="28"/>
        </w:rPr>
        <w:t xml:space="preserve">В графе «Дата приобретения» указывается дата приобретения цифровой валюты. В отношении цифровой валюты, полученной в результате осуществления </w:t>
      </w:r>
      <w:proofErr w:type="spellStart"/>
      <w:r w:rsidRPr="00810A50">
        <w:rPr>
          <w:rStyle w:val="ad"/>
          <w:rFonts w:ascii="Times New Roman" w:hAnsi="Times New Roman"/>
          <w:sz w:val="28"/>
          <w:szCs w:val="28"/>
        </w:rPr>
        <w:t>майнинга</w:t>
      </w:r>
      <w:proofErr w:type="spellEnd"/>
      <w:r w:rsidRPr="00810A50">
        <w:rPr>
          <w:rStyle w:val="ad"/>
          <w:rFonts w:ascii="Times New Roman" w:hAnsi="Times New Roman"/>
          <w:sz w:val="28"/>
          <w:szCs w:val="28"/>
        </w:rPr>
        <w:t xml:space="preserve"> или участия в </w:t>
      </w:r>
      <w:proofErr w:type="spellStart"/>
      <w:r w:rsidRPr="00810A50">
        <w:rPr>
          <w:rStyle w:val="ad"/>
          <w:rFonts w:ascii="Times New Roman" w:hAnsi="Times New Roman"/>
          <w:sz w:val="28"/>
          <w:szCs w:val="28"/>
        </w:rPr>
        <w:t>майнинг</w:t>
      </w:r>
      <w:proofErr w:type="spellEnd"/>
      <w:r w:rsidRPr="00810A50">
        <w:rPr>
          <w:rStyle w:val="ad"/>
          <w:rFonts w:ascii="Times New Roman" w:hAnsi="Times New Roman"/>
          <w:sz w:val="28"/>
          <w:szCs w:val="28"/>
        </w:rPr>
        <w:t xml:space="preserve">-пуле, в графе «Дата приобретения» указывается дата получения цифровой валюты лицом, осуществляющим </w:t>
      </w:r>
      <w:proofErr w:type="spellStart"/>
      <w:r w:rsidRPr="00810A50">
        <w:rPr>
          <w:rStyle w:val="ad"/>
          <w:rFonts w:ascii="Times New Roman" w:hAnsi="Times New Roman"/>
          <w:sz w:val="28"/>
          <w:szCs w:val="28"/>
        </w:rPr>
        <w:t>майнинг</w:t>
      </w:r>
      <w:proofErr w:type="spellEnd"/>
      <w:r w:rsidRPr="00810A50">
        <w:rPr>
          <w:rStyle w:val="ad"/>
          <w:rFonts w:ascii="Times New Roman" w:hAnsi="Times New Roman"/>
          <w:sz w:val="28"/>
          <w:szCs w:val="28"/>
        </w:rPr>
        <w:t xml:space="preserve"> цифровой валюты (в том числе участником </w:t>
      </w:r>
      <w:proofErr w:type="spellStart"/>
      <w:r w:rsidRPr="00810A50">
        <w:rPr>
          <w:rStyle w:val="ad"/>
          <w:rFonts w:ascii="Times New Roman" w:hAnsi="Times New Roman"/>
          <w:sz w:val="28"/>
          <w:szCs w:val="28"/>
        </w:rPr>
        <w:t>майнинг</w:t>
      </w:r>
      <w:proofErr w:type="spellEnd"/>
      <w:r w:rsidRPr="00810A50">
        <w:rPr>
          <w:rStyle w:val="ad"/>
          <w:rFonts w:ascii="Times New Roman" w:hAnsi="Times New Roman"/>
          <w:sz w:val="28"/>
          <w:szCs w:val="28"/>
        </w:rPr>
        <w:t>-пула).</w:t>
      </w:r>
    </w:p>
    <w:p w:rsidR="007F095D" w:rsidRPr="00810A50" w:rsidRDefault="007F095D" w:rsidP="00AF6521">
      <w:pPr>
        <w:pStyle w:val="ac"/>
        <w:widowControl w:val="0"/>
        <w:numPr>
          <w:ilvl w:val="2"/>
          <w:numId w:val="37"/>
        </w:numPr>
        <w:autoSpaceDE w:val="0"/>
        <w:autoSpaceDN w:val="0"/>
        <w:adjustRightInd w:val="0"/>
        <w:spacing w:after="0" w:line="240" w:lineRule="auto"/>
        <w:ind w:left="0" w:firstLine="567"/>
        <w:jc w:val="both"/>
        <w:rPr>
          <w:rFonts w:ascii="Times New Roman" w:hAnsi="Times New Roman"/>
          <w:b/>
          <w:sz w:val="28"/>
          <w:szCs w:val="28"/>
        </w:rPr>
      </w:pPr>
      <w:r w:rsidRPr="00810A50">
        <w:rPr>
          <w:rStyle w:val="ad"/>
          <w:rFonts w:ascii="Times New Roman" w:hAnsi="Times New Roman"/>
          <w:sz w:val="28"/>
          <w:szCs w:val="28"/>
        </w:rPr>
        <w:t xml:space="preserve">В графе «Общее количество» указывается точное количество цифровой валюты, находящейся в собственности (без округления). </w:t>
      </w:r>
    </w:p>
    <w:p w:rsidR="007F095D" w:rsidRPr="00810A50" w:rsidRDefault="007F095D" w:rsidP="00AF6521">
      <w:pPr>
        <w:pStyle w:val="Style3"/>
        <w:widowControl/>
        <w:spacing w:line="240" w:lineRule="auto"/>
        <w:ind w:right="2347" w:firstLine="567"/>
        <w:contextualSpacing/>
        <w:jc w:val="center"/>
        <w:rPr>
          <w:sz w:val="28"/>
          <w:szCs w:val="28"/>
        </w:rPr>
      </w:pPr>
    </w:p>
    <w:p w:rsidR="007F095D" w:rsidRPr="00810A50" w:rsidRDefault="007F095D" w:rsidP="00EB69EA">
      <w:pPr>
        <w:pStyle w:val="Style3"/>
        <w:widowControl/>
        <w:ind w:firstLine="0"/>
        <w:jc w:val="center"/>
        <w:rPr>
          <w:rStyle w:val="FontStyle24"/>
          <w:sz w:val="28"/>
          <w:szCs w:val="28"/>
        </w:rPr>
      </w:pPr>
      <w:r w:rsidRPr="00810A50">
        <w:rPr>
          <w:rStyle w:val="FontStyle24"/>
          <w:sz w:val="28"/>
          <w:szCs w:val="28"/>
        </w:rPr>
        <w:t xml:space="preserve">Раздел 4. Сведения о счетах в банках </w:t>
      </w:r>
    </w:p>
    <w:p w:rsidR="007F095D" w:rsidRPr="00810A50" w:rsidRDefault="007F095D" w:rsidP="00EB69EA">
      <w:pPr>
        <w:pStyle w:val="Style3"/>
        <w:widowControl/>
        <w:ind w:firstLine="0"/>
        <w:jc w:val="center"/>
        <w:rPr>
          <w:rStyle w:val="FontStyle24"/>
          <w:sz w:val="28"/>
          <w:szCs w:val="28"/>
        </w:rPr>
      </w:pPr>
      <w:r w:rsidRPr="00810A50">
        <w:rPr>
          <w:rStyle w:val="FontStyle24"/>
          <w:sz w:val="28"/>
          <w:szCs w:val="28"/>
        </w:rPr>
        <w:t>и иных кредитных организациях</w:t>
      </w:r>
    </w:p>
    <w:p w:rsidR="007F095D" w:rsidRPr="00810A50" w:rsidRDefault="007F095D" w:rsidP="00EB69EA">
      <w:pPr>
        <w:pStyle w:val="Style3"/>
        <w:widowControl/>
        <w:ind w:firstLine="0"/>
        <w:jc w:val="center"/>
        <w:rPr>
          <w:rStyle w:val="FontStyle24"/>
          <w:sz w:val="28"/>
          <w:szCs w:val="28"/>
        </w:rPr>
      </w:pPr>
    </w:p>
    <w:p w:rsidR="007F095D" w:rsidRPr="00810A50" w:rsidRDefault="007F095D" w:rsidP="00EB69EA">
      <w:pPr>
        <w:pStyle w:val="Style3"/>
        <w:widowControl/>
        <w:spacing w:line="240" w:lineRule="auto"/>
        <w:ind w:firstLine="709"/>
        <w:jc w:val="both"/>
        <w:rPr>
          <w:i/>
          <w:sz w:val="28"/>
          <w:szCs w:val="28"/>
        </w:rPr>
      </w:pPr>
      <w:proofErr w:type="gramStart"/>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 счетах в банках</w:t>
      </w:r>
      <w:proofErr w:type="gramEnd"/>
      <w:r w:rsidRPr="00810A50">
        <w:rPr>
          <w:rStyle w:val="FontStyle24"/>
          <w:b w:val="0"/>
          <w:i/>
          <w:sz w:val="28"/>
          <w:szCs w:val="28"/>
        </w:rPr>
        <w:t xml:space="preserve"> и иных кредитных организациях</w:t>
      </w:r>
      <w:r w:rsidRPr="00810A50">
        <w:rPr>
          <w:i/>
          <w:sz w:val="28"/>
          <w:szCs w:val="28"/>
        </w:rPr>
        <w:t xml:space="preserve"> указываются </w:t>
      </w:r>
      <w:r w:rsidRPr="00810A50">
        <w:rPr>
          <w:i/>
          <w:sz w:val="28"/>
          <w:szCs w:val="28"/>
        </w:rPr>
        <w:br/>
        <w:t xml:space="preserve">по состоянию на 31 декабря отчетного года. </w:t>
      </w:r>
    </w:p>
    <w:p w:rsidR="007F095D" w:rsidRPr="00810A50" w:rsidRDefault="007F095D" w:rsidP="00EB69EA">
      <w:pPr>
        <w:pStyle w:val="Style2"/>
        <w:widowControl/>
        <w:spacing w:before="106" w:line="240" w:lineRule="auto"/>
        <w:ind w:right="5" w:firstLine="709"/>
        <w:jc w:val="both"/>
        <w:rPr>
          <w:rStyle w:val="FontStyle24"/>
          <w:b w:val="0"/>
          <w:i/>
          <w:sz w:val="28"/>
          <w:szCs w:val="28"/>
        </w:rPr>
      </w:pPr>
      <w:proofErr w:type="gramStart"/>
      <w:r w:rsidRPr="00810A50">
        <w:rPr>
          <w:rStyle w:val="FontStyle27"/>
          <w:i/>
          <w:sz w:val="28"/>
          <w:szCs w:val="28"/>
        </w:rPr>
        <w:t xml:space="preserve">В случае заполнения справки о доходах в рамках рассмотрения кандидата на должность </w:t>
      </w:r>
      <w:r w:rsidRPr="00810A50">
        <w:rPr>
          <w:i/>
          <w:sz w:val="28"/>
          <w:szCs w:val="28"/>
        </w:rPr>
        <w:t xml:space="preserve">сведения </w:t>
      </w:r>
      <w:r w:rsidRPr="00810A50">
        <w:rPr>
          <w:rStyle w:val="FontStyle24"/>
          <w:b w:val="0"/>
          <w:i/>
          <w:sz w:val="28"/>
          <w:szCs w:val="28"/>
        </w:rPr>
        <w:t>о счетах</w:t>
      </w:r>
      <w:proofErr w:type="gramEnd"/>
      <w:r w:rsidRPr="00810A50">
        <w:rPr>
          <w:rStyle w:val="FontStyle24"/>
          <w:b w:val="0"/>
          <w:i/>
          <w:sz w:val="28"/>
          <w:szCs w:val="28"/>
        </w:rPr>
        <w:t xml:space="preserve"> в банках и иных кредитных организациях (в том числе остаток средств на счете)</w:t>
      </w:r>
      <w:r w:rsidRPr="00810A50">
        <w:rPr>
          <w:i/>
          <w:sz w:val="28"/>
          <w:szCs w:val="28"/>
        </w:rPr>
        <w:t xml:space="preserve"> указываются по состоянию на </w:t>
      </w:r>
      <w:r w:rsidRPr="00810A50">
        <w:rPr>
          <w:rStyle w:val="FontStyle27"/>
          <w:i/>
          <w:sz w:val="28"/>
          <w:szCs w:val="28"/>
        </w:rPr>
        <w:t>первое число месяца, предшествующего месяцу заполнения справки о доходах.</w:t>
      </w:r>
    </w:p>
    <w:p w:rsidR="007F095D" w:rsidRPr="00810A50" w:rsidRDefault="007F095D" w:rsidP="00EB69EA">
      <w:pPr>
        <w:pStyle w:val="Style1"/>
        <w:widowControl/>
        <w:spacing w:line="240" w:lineRule="auto"/>
        <w:ind w:right="10" w:firstLine="709"/>
        <w:rPr>
          <w:sz w:val="28"/>
          <w:szCs w:val="28"/>
        </w:rPr>
      </w:pPr>
    </w:p>
    <w:p w:rsidR="007F095D" w:rsidRPr="00810A50" w:rsidRDefault="007F095D" w:rsidP="003B7D62">
      <w:pPr>
        <w:pStyle w:val="ac"/>
        <w:numPr>
          <w:ilvl w:val="1"/>
          <w:numId w:val="22"/>
        </w:numPr>
        <w:spacing w:after="0"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w:t>
      </w:r>
      <w:r w:rsidRPr="00810A50">
        <w:rPr>
          <w:rFonts w:ascii="Times New Roman" w:hAnsi="Times New Roman"/>
          <w:sz w:val="28"/>
          <w:szCs w:val="28"/>
        </w:rPr>
        <w:br/>
        <w:t>в отношении которого представляется справка.</w:t>
      </w:r>
    </w:p>
    <w:p w:rsidR="007F095D" w:rsidRPr="00810A50" w:rsidRDefault="007F095D" w:rsidP="00C9267B">
      <w:pPr>
        <w:pStyle w:val="ac"/>
        <w:spacing w:after="0" w:line="240" w:lineRule="auto"/>
        <w:ind w:left="0" w:firstLine="851"/>
        <w:jc w:val="both"/>
        <w:rPr>
          <w:rFonts w:ascii="Times New Roman" w:hAnsi="Times New Roman"/>
          <w:sz w:val="28"/>
          <w:szCs w:val="28"/>
        </w:rPr>
      </w:pPr>
      <w:r w:rsidRPr="00810A50">
        <w:rPr>
          <w:rFonts w:ascii="Times New Roman" w:hAnsi="Times New Roman"/>
          <w:sz w:val="28"/>
          <w:szCs w:val="28"/>
        </w:rPr>
        <w:t xml:space="preserve">Информация о счетах, закрытых по состоянию на отчетную дату, не подлежит отражению в справке. </w:t>
      </w:r>
    </w:p>
    <w:p w:rsidR="007F095D" w:rsidRPr="00810A50" w:rsidRDefault="007F095D" w:rsidP="00C9267B">
      <w:pPr>
        <w:pStyle w:val="ac"/>
        <w:spacing w:after="0" w:line="240" w:lineRule="auto"/>
        <w:ind w:left="0" w:firstLine="851"/>
        <w:jc w:val="both"/>
        <w:rPr>
          <w:rFonts w:ascii="Times New Roman" w:hAnsi="Times New Roman"/>
          <w:sz w:val="28"/>
          <w:szCs w:val="28"/>
        </w:rPr>
      </w:pPr>
      <w:r w:rsidRPr="00810A50">
        <w:rPr>
          <w:rFonts w:ascii="Times New Roman" w:hAnsi="Times New Roman"/>
          <w:sz w:val="28"/>
          <w:szCs w:val="28"/>
        </w:rPr>
        <w:t xml:space="preserve">В данном разделе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раздела 4 справки не усматриваются. </w:t>
      </w:r>
      <w:r w:rsidRPr="00810A50">
        <w:rPr>
          <w:rFonts w:ascii="Times New Roman" w:hAnsi="Times New Roman"/>
          <w:sz w:val="28"/>
          <w:szCs w:val="28"/>
        </w:rPr>
        <w:lastRenderedPageBreak/>
        <w:t>Карта может быть не привязана к счету, например, при открытии Пушкинской карты и др.</w:t>
      </w:r>
    </w:p>
    <w:p w:rsidR="007F095D" w:rsidRPr="00810A50" w:rsidRDefault="007F095D" w:rsidP="00C9267B">
      <w:pPr>
        <w:pStyle w:val="ac"/>
        <w:spacing w:after="0" w:line="240" w:lineRule="auto"/>
        <w:ind w:left="0" w:firstLine="851"/>
        <w:jc w:val="both"/>
        <w:rPr>
          <w:rFonts w:ascii="Times New Roman" w:hAnsi="Times New Roman"/>
          <w:sz w:val="28"/>
          <w:szCs w:val="28"/>
        </w:rPr>
      </w:pPr>
      <w:r w:rsidRPr="00810A50">
        <w:rPr>
          <w:rFonts w:ascii="Times New Roman" w:hAnsi="Times New Roman"/>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«Текущего» или «Депозитного»).</w:t>
      </w:r>
    </w:p>
    <w:p w:rsidR="007F095D" w:rsidRPr="00810A50" w:rsidRDefault="007F095D" w:rsidP="003B7D62">
      <w:pPr>
        <w:pStyle w:val="ac"/>
        <w:numPr>
          <w:ilvl w:val="1"/>
          <w:numId w:val="22"/>
        </w:numPr>
        <w:spacing w:after="0"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В частности, подлежит указанию информация о следующих открытых счетах (в том числе по счетам, к которым не эмитированы </w:t>
      </w:r>
      <w:r w:rsidRPr="00810A50">
        <w:rPr>
          <w:rFonts w:ascii="Times New Roman" w:hAnsi="Times New Roman"/>
          <w:sz w:val="28"/>
          <w:szCs w:val="28"/>
        </w:rPr>
        <w:br/>
        <w:t>(не выпущены) платежные карты):</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а) счета с нулевым остатком по состоянию на отчетную дату;</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б) счета, совершение операций по которым осуществляется </w:t>
      </w:r>
      <w:r w:rsidRPr="00810A50">
        <w:rPr>
          <w:rFonts w:ascii="Times New Roman" w:hAnsi="Times New Roman"/>
          <w:sz w:val="28"/>
          <w:szCs w:val="28"/>
        </w:rPr>
        <w:br/>
        <w:t>с использованием расчетных (дебетовых) карт, кредитных карт, например различных видов социальных карт (социальная карта москвича, социальная карта студента, социальная карта учащегося), платежных карт для зачисления пенсии и др.;</w:t>
      </w:r>
    </w:p>
    <w:p w:rsidR="007F095D" w:rsidRPr="00810A50" w:rsidRDefault="007F095D" w:rsidP="00EB69EA">
      <w:pPr>
        <w:pStyle w:val="ac"/>
        <w:spacing w:after="0" w:line="240" w:lineRule="auto"/>
        <w:ind w:left="0" w:firstLine="709"/>
        <w:jc w:val="both"/>
        <w:rPr>
          <w:rFonts w:ascii="Times New Roman" w:hAnsi="Times New Roman"/>
          <w:sz w:val="28"/>
          <w:szCs w:val="28"/>
        </w:rPr>
      </w:pPr>
      <w:r w:rsidRPr="00810A50">
        <w:rPr>
          <w:rFonts w:ascii="Times New Roman" w:hAnsi="Times New Roman"/>
          <w:sz w:val="28"/>
          <w:szCs w:val="28"/>
        </w:rPr>
        <w:t>в) счета (вклады) в иностранных банках, расположенных за пределами Российской Федерации;</w:t>
      </w:r>
    </w:p>
    <w:p w:rsidR="007F095D" w:rsidRPr="00810A50" w:rsidRDefault="007F095D" w:rsidP="00EB69EA">
      <w:pPr>
        <w:autoSpaceDE w:val="0"/>
        <w:autoSpaceDN w:val="0"/>
        <w:adjustRightInd w:val="0"/>
        <w:spacing w:after="0" w:line="240" w:lineRule="auto"/>
        <w:ind w:firstLine="709"/>
        <w:jc w:val="both"/>
        <w:outlineLvl w:val="1"/>
        <w:rPr>
          <w:rStyle w:val="ad"/>
          <w:rFonts w:ascii="Times New Roman" w:hAnsi="Times New Roman"/>
          <w:sz w:val="28"/>
          <w:szCs w:val="28"/>
        </w:rPr>
      </w:pPr>
      <w:r w:rsidRPr="00810A50">
        <w:rPr>
          <w:rStyle w:val="ad"/>
          <w:rFonts w:ascii="Times New Roman" w:hAnsi="Times New Roman"/>
          <w:sz w:val="28"/>
          <w:szCs w:val="28"/>
        </w:rPr>
        <w:t xml:space="preserve">При наличии средств (вкладов) в иностранных банках, расположенных </w:t>
      </w:r>
      <w:r w:rsidRPr="00810A50">
        <w:rPr>
          <w:rStyle w:val="ad"/>
          <w:rFonts w:ascii="Times New Roman" w:hAnsi="Times New Roman"/>
          <w:sz w:val="28"/>
          <w:szCs w:val="28"/>
        </w:rPr>
        <w:br/>
        <w:t xml:space="preserve">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w:t>
      </w:r>
      <w:r w:rsidRPr="00810A50">
        <w:rPr>
          <w:rStyle w:val="ad"/>
          <w:rFonts w:ascii="Times New Roman" w:hAnsi="Times New Roman"/>
          <w:sz w:val="28"/>
          <w:szCs w:val="28"/>
        </w:rPr>
        <w:br/>
        <w:t xml:space="preserve">от 7 мая 2013 года № 79-ФЗ; </w:t>
      </w:r>
    </w:p>
    <w:p w:rsidR="007F095D" w:rsidRPr="00810A50" w:rsidRDefault="007F095D" w:rsidP="00185FF2">
      <w:pPr>
        <w:autoSpaceDE w:val="0"/>
        <w:autoSpaceDN w:val="0"/>
        <w:adjustRightInd w:val="0"/>
        <w:spacing w:after="0" w:line="240" w:lineRule="auto"/>
        <w:ind w:firstLine="709"/>
        <w:jc w:val="both"/>
        <w:outlineLvl w:val="1"/>
        <w:rPr>
          <w:rFonts w:ascii="Times New Roman" w:hAnsi="Times New Roman"/>
          <w:sz w:val="28"/>
          <w:szCs w:val="28"/>
        </w:rPr>
      </w:pPr>
      <w:r w:rsidRPr="00810A50">
        <w:rPr>
          <w:rFonts w:ascii="Times New Roman" w:hAnsi="Times New Roman"/>
          <w:sz w:val="28"/>
          <w:szCs w:val="28"/>
        </w:rPr>
        <w:t>г) счета, открытые для погашения кредита;</w:t>
      </w:r>
    </w:p>
    <w:p w:rsidR="007F095D" w:rsidRPr="00810A50" w:rsidRDefault="007F095D" w:rsidP="00EB69EA">
      <w:pPr>
        <w:pStyle w:val="ac"/>
        <w:spacing w:after="0" w:line="240" w:lineRule="auto"/>
        <w:ind w:left="0" w:firstLine="709"/>
        <w:jc w:val="both"/>
        <w:rPr>
          <w:rFonts w:ascii="Times New Roman" w:hAnsi="Times New Roman"/>
          <w:sz w:val="28"/>
          <w:szCs w:val="28"/>
        </w:rPr>
      </w:pPr>
      <w:r w:rsidRPr="00810A50">
        <w:rPr>
          <w:rFonts w:ascii="Times New Roman" w:hAnsi="Times New Roman"/>
          <w:sz w:val="28"/>
          <w:szCs w:val="28"/>
        </w:rPr>
        <w:t>д) вклады (счета) в драгоценных металлах (в том числе указываются вид счета и металл, в котором он открыт);</w:t>
      </w:r>
    </w:p>
    <w:p w:rsidR="007F095D" w:rsidRPr="00810A50" w:rsidRDefault="007F095D" w:rsidP="00EB69EA">
      <w:pPr>
        <w:pStyle w:val="ac"/>
        <w:spacing w:line="240" w:lineRule="auto"/>
        <w:ind w:left="0" w:firstLine="709"/>
        <w:jc w:val="both"/>
        <w:rPr>
          <w:rFonts w:ascii="Times New Roman" w:hAnsi="Times New Roman"/>
          <w:strike/>
          <w:sz w:val="28"/>
          <w:szCs w:val="28"/>
          <w:lang w:eastAsia="ru-RU"/>
        </w:rPr>
      </w:pPr>
      <w:r w:rsidRPr="00810A50">
        <w:rPr>
          <w:rFonts w:ascii="Times New Roman" w:hAnsi="Times New Roman"/>
          <w:sz w:val="28"/>
          <w:szCs w:val="28"/>
        </w:rPr>
        <w:t>е) счета, открытые гражданам, зарегистрированным в качестве индивидуальных предпринимателей;</w:t>
      </w:r>
      <w:r w:rsidRPr="00810A50">
        <w:rPr>
          <w:rFonts w:ascii="Times New Roman" w:hAnsi="Times New Roman"/>
          <w:sz w:val="28"/>
          <w:szCs w:val="28"/>
          <w:lang w:eastAsia="ru-RU"/>
        </w:rPr>
        <w:t xml:space="preserve"> </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ж) номинальный счет;</w:t>
      </w:r>
    </w:p>
    <w:p w:rsidR="007F095D" w:rsidRPr="00810A50" w:rsidRDefault="007F095D" w:rsidP="00C763B4">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з) счет </w:t>
      </w:r>
      <w:proofErr w:type="spellStart"/>
      <w:r w:rsidRPr="00810A50">
        <w:rPr>
          <w:rFonts w:ascii="Times New Roman" w:hAnsi="Times New Roman"/>
          <w:sz w:val="28"/>
          <w:szCs w:val="28"/>
        </w:rPr>
        <w:t>эскроу</w:t>
      </w:r>
      <w:proofErr w:type="spellEnd"/>
      <w:r w:rsidRPr="00810A50">
        <w:rPr>
          <w:rFonts w:ascii="Times New Roman" w:hAnsi="Times New Roman"/>
          <w:sz w:val="28"/>
          <w:szCs w:val="28"/>
        </w:rPr>
        <w:t>.</w:t>
      </w:r>
    </w:p>
    <w:p w:rsidR="007F095D" w:rsidRPr="00810A50" w:rsidRDefault="007F095D" w:rsidP="00C763B4">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w:t>
      </w:r>
      <w:r w:rsidRPr="00810A50" w:rsidDel="0006694D">
        <w:rPr>
          <w:rFonts w:ascii="Times New Roman" w:hAnsi="Times New Roman"/>
          <w:sz w:val="28"/>
          <w:szCs w:val="28"/>
        </w:rPr>
        <w:t xml:space="preserve"> </w:t>
      </w:r>
      <w:r w:rsidRPr="00810A50">
        <w:rPr>
          <w:rFonts w:ascii="Times New Roman" w:hAnsi="Times New Roman"/>
          <w:sz w:val="28"/>
          <w:szCs w:val="28"/>
        </w:rPr>
        <w:t>указывается в рублях по курсу Банка России на отчетную дату.</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proofErr w:type="spellStart"/>
      <w:r w:rsidRPr="00810A50">
        <w:rPr>
          <w:rFonts w:ascii="Times New Roman" w:hAnsi="Times New Roman"/>
          <w:sz w:val="28"/>
          <w:szCs w:val="28"/>
        </w:rPr>
        <w:t>http</w:t>
      </w:r>
      <w:proofErr w:type="spellEnd"/>
      <w:r w:rsidRPr="00810A50">
        <w:rPr>
          <w:rFonts w:ascii="Times New Roman" w:hAnsi="Times New Roman"/>
          <w:sz w:val="28"/>
          <w:szCs w:val="28"/>
          <w:lang w:val="en-US"/>
        </w:rPr>
        <w:t>s</w:t>
      </w:r>
      <w:r w:rsidRPr="00810A50">
        <w:rPr>
          <w:rFonts w:ascii="Times New Roman" w:hAnsi="Times New Roman"/>
          <w:sz w:val="28"/>
          <w:szCs w:val="28"/>
        </w:rPr>
        <w:t>://www.cbr.ru/hd_base/metall/metall_base_new/</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4.3. С учетом целей антикоррупционного законодательства в данном разделе </w:t>
      </w:r>
      <w:r w:rsidRPr="00810A50">
        <w:rPr>
          <w:rFonts w:ascii="Times New Roman" w:hAnsi="Times New Roman"/>
          <w:b/>
          <w:sz w:val="28"/>
          <w:szCs w:val="28"/>
        </w:rPr>
        <w:t>не указываются</w:t>
      </w:r>
      <w:r w:rsidRPr="00810A50">
        <w:rPr>
          <w:rFonts w:ascii="Times New Roman" w:hAnsi="Times New Roman"/>
          <w:sz w:val="28"/>
          <w:szCs w:val="28"/>
        </w:rPr>
        <w:t xml:space="preserve"> следующие счета:</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а) счета, закрытые по состоянию на отчетную дату;</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б) специальные избирательные счета, открытые в соответствии </w:t>
      </w:r>
      <w:r w:rsidRPr="00810A50">
        <w:rPr>
          <w:rFonts w:ascii="Times New Roman" w:hAnsi="Times New Roman"/>
          <w:sz w:val="28"/>
          <w:szCs w:val="28"/>
        </w:rPr>
        <w:br/>
        <w:t>с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в) депозитные счета нотариуса;</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lastRenderedPageBreak/>
        <w:t xml:space="preserve">г)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w:t>
      </w:r>
      <w:r w:rsidRPr="00810A50">
        <w:rPr>
          <w:rFonts w:ascii="Times New Roman" w:hAnsi="Times New Roman"/>
          <w:sz w:val="28"/>
          <w:szCs w:val="28"/>
        </w:rPr>
        <w:br/>
        <w:t>не находятся, а зачисляются на расчетный или иной счет клиента;</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д) счета доверительного управления;</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е) открываемые не на основании гражданско-правового договора счета, счета депо, счета брокера, индивидуальные инвестиционные счета;</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При этом обязательства по договорам о брокерском обслуживании </w:t>
      </w:r>
      <w:r w:rsidRPr="00810A50">
        <w:rPr>
          <w:rFonts w:ascii="Times New Roman" w:hAnsi="Times New Roman"/>
          <w:sz w:val="28"/>
          <w:szCs w:val="28"/>
        </w:rPr>
        <w:br/>
        <w:t xml:space="preserve">и договорам доверительного управления ценными бумагами, в том числе </w:t>
      </w:r>
      <w:r w:rsidRPr="00810A50">
        <w:rPr>
          <w:rFonts w:ascii="Times New Roman" w:hAnsi="Times New Roman"/>
          <w:sz w:val="28"/>
          <w:szCs w:val="28"/>
        </w:rPr>
        <w:br/>
        <w:t xml:space="preserve">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Pr="00810A50">
        <w:rPr>
          <w:rStyle w:val="FontStyle27"/>
          <w:sz w:val="28"/>
          <w:szCs w:val="28"/>
        </w:rPr>
        <w:t>6.2.10</w:t>
      </w:r>
      <w:r w:rsidRPr="00810A50">
        <w:rPr>
          <w:rFonts w:ascii="Times New Roman" w:hAnsi="Times New Roman"/>
          <w:sz w:val="28"/>
          <w:szCs w:val="28"/>
        </w:rPr>
        <w:t xml:space="preserve"> части </w:t>
      </w:r>
      <w:r w:rsidRPr="00810A50">
        <w:rPr>
          <w:rFonts w:ascii="Times New Roman" w:hAnsi="Times New Roman"/>
          <w:sz w:val="28"/>
          <w:szCs w:val="28"/>
          <w:lang w:val="en-US"/>
        </w:rPr>
        <w:t>II</w:t>
      </w:r>
      <w:r w:rsidRPr="00810A50">
        <w:rPr>
          <w:rFonts w:ascii="Times New Roman" w:hAnsi="Times New Roman"/>
          <w:sz w:val="28"/>
          <w:szCs w:val="28"/>
        </w:rPr>
        <w:t xml:space="preserve"> Методических рекомендаций;</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ж) синтетические счета</w:t>
      </w:r>
      <w:r w:rsidRPr="00810A50">
        <w:rPr>
          <w:rStyle w:val="a9"/>
          <w:rFonts w:ascii="Times New Roman" w:hAnsi="Times New Roman"/>
          <w:sz w:val="28"/>
          <w:szCs w:val="28"/>
        </w:rPr>
        <w:footnoteReference w:id="17"/>
      </w:r>
      <w:r w:rsidRPr="00810A50">
        <w:rPr>
          <w:rFonts w:ascii="Times New Roman" w:hAnsi="Times New Roman"/>
          <w:sz w:val="28"/>
          <w:szCs w:val="28"/>
        </w:rPr>
        <w:t>.</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4.4. В графе «Наименование и адрес банка или иной кредитной организации» рекомендуется указывать адрес место нахождения банка (или иной кредитной организации), в котором был открыт соответствующий счет.</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указывается «Банк России, 107016, Москва, ул. </w:t>
      </w:r>
      <w:proofErr w:type="spellStart"/>
      <w:r w:rsidRPr="00810A50">
        <w:rPr>
          <w:rFonts w:ascii="Times New Roman" w:hAnsi="Times New Roman"/>
          <w:sz w:val="28"/>
          <w:szCs w:val="28"/>
        </w:rPr>
        <w:t>Неглинная</w:t>
      </w:r>
      <w:proofErr w:type="spellEnd"/>
      <w:r w:rsidRPr="00810A50">
        <w:rPr>
          <w:rFonts w:ascii="Times New Roman" w:hAnsi="Times New Roman"/>
          <w:sz w:val="28"/>
          <w:szCs w:val="28"/>
        </w:rPr>
        <w:t xml:space="preserve">, д. 12, </w:t>
      </w:r>
      <w:proofErr w:type="gramStart"/>
      <w:r w:rsidRPr="00810A50">
        <w:rPr>
          <w:rFonts w:ascii="Times New Roman" w:hAnsi="Times New Roman"/>
          <w:sz w:val="28"/>
          <w:szCs w:val="28"/>
        </w:rPr>
        <w:t>к</w:t>
      </w:r>
      <w:proofErr w:type="gramEnd"/>
      <w:r w:rsidRPr="00810A50">
        <w:rPr>
          <w:rFonts w:ascii="Times New Roman" w:hAnsi="Times New Roman"/>
          <w:sz w:val="28"/>
          <w:szCs w:val="28"/>
        </w:rPr>
        <w:t>. В».</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4.5. В графе «Вид и валюта счета» вид счета указывается с учетом норм Гражданского кодекса Российской Федерации, иных федеральных законов </w:t>
      </w:r>
      <w:r w:rsidRPr="00810A50">
        <w:rPr>
          <w:rFonts w:ascii="Times New Roman" w:hAnsi="Times New Roman"/>
          <w:sz w:val="28"/>
          <w:szCs w:val="28"/>
        </w:rPr>
        <w:br/>
        <w:t>и инструкции Банка России от 30 июня 2021 года № 204-И «Об открытии, ведении и закрытии банковских счетов, счетов по вкладам (депозитам)».</w:t>
      </w:r>
    </w:p>
    <w:p w:rsidR="007F095D" w:rsidRPr="00810A50" w:rsidRDefault="007F095D" w:rsidP="003B7D62">
      <w:pPr>
        <w:pStyle w:val="ac"/>
        <w:numPr>
          <w:ilvl w:val="1"/>
          <w:numId w:val="23"/>
        </w:numPr>
        <w:spacing w:after="0" w:line="240" w:lineRule="auto"/>
        <w:ind w:left="0" w:firstLine="709"/>
        <w:jc w:val="both"/>
        <w:rPr>
          <w:rFonts w:ascii="Times New Roman" w:hAnsi="Times New Roman"/>
          <w:sz w:val="28"/>
          <w:szCs w:val="28"/>
        </w:rPr>
      </w:pPr>
      <w:r w:rsidRPr="00810A50">
        <w:rPr>
          <w:rFonts w:ascii="Times New Roman" w:hAnsi="Times New Roman"/>
          <w:sz w:val="28"/>
          <w:szCs w:val="28"/>
        </w:rPr>
        <w:t>В соответствии с указанной инструкцией  физическим лицам открываются следующие счета:</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а) текущий счет (для совершения операций, не связанных </w:t>
      </w:r>
      <w:r w:rsidRPr="00810A50">
        <w:rPr>
          <w:rFonts w:ascii="Times New Roman" w:hAnsi="Times New Roman"/>
          <w:sz w:val="28"/>
          <w:szCs w:val="28"/>
        </w:rPr>
        <w:br/>
        <w:t>с предпринимательской деятельностью или частной практикой);</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810A50">
        <w:rPr>
          <w:rFonts w:ascii="Times New Roman" w:hAnsi="Times New Roman"/>
          <w:sz w:val="28"/>
          <w:szCs w:val="28"/>
        </w:rPr>
        <w:t>Счет такой карты, как правило, текущий.</w:t>
      </w:r>
    </w:p>
    <w:p w:rsidR="007F095D" w:rsidRPr="00810A50" w:rsidRDefault="007F095D"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б) депозитные счета (для учета денежных средств, размещаемых в банках </w:t>
      </w:r>
      <w:r w:rsidRPr="00810A50">
        <w:rPr>
          <w:rFonts w:ascii="Times New Roman" w:hAnsi="Times New Roman"/>
          <w:sz w:val="28"/>
          <w:szCs w:val="28"/>
        </w:rPr>
        <w:br/>
        <w:t>с целью получения доходов в виде процентов, начисляемых на сумму размещенных денежных средств).</w:t>
      </w:r>
    </w:p>
    <w:p w:rsidR="007F095D" w:rsidRPr="00810A50" w:rsidRDefault="007F095D" w:rsidP="003B7D62">
      <w:pPr>
        <w:pStyle w:val="ac"/>
        <w:numPr>
          <w:ilvl w:val="1"/>
          <w:numId w:val="23"/>
        </w:numPr>
        <w:spacing w:line="240" w:lineRule="auto"/>
        <w:ind w:left="0" w:firstLine="709"/>
        <w:jc w:val="both"/>
        <w:rPr>
          <w:rStyle w:val="ad"/>
          <w:rFonts w:ascii="Times New Roman" w:hAnsi="Times New Roman"/>
          <w:sz w:val="28"/>
          <w:szCs w:val="28"/>
          <w:shd w:val="clear" w:color="auto" w:fill="auto"/>
        </w:rPr>
      </w:pPr>
      <w:r w:rsidRPr="00810A50">
        <w:rPr>
          <w:rFonts w:ascii="Times New Roman" w:hAnsi="Times New Roman"/>
          <w:sz w:val="28"/>
          <w:szCs w:val="28"/>
        </w:rPr>
        <w:t xml:space="preserve">В графе «Дата открытия счета» </w:t>
      </w:r>
      <w:r w:rsidRPr="00810A50">
        <w:rPr>
          <w:rStyle w:val="ad"/>
          <w:rFonts w:ascii="Times New Roman" w:hAnsi="Times New Roman"/>
          <w:sz w:val="28"/>
          <w:szCs w:val="28"/>
        </w:rPr>
        <w:t>не допускается указание даты выпуска (</w:t>
      </w:r>
      <w:proofErr w:type="spellStart"/>
      <w:r w:rsidRPr="00810A50">
        <w:rPr>
          <w:rStyle w:val="ad"/>
          <w:rFonts w:ascii="Times New Roman" w:hAnsi="Times New Roman"/>
          <w:sz w:val="28"/>
          <w:szCs w:val="28"/>
        </w:rPr>
        <w:t>перевыпуска</w:t>
      </w:r>
      <w:proofErr w:type="spellEnd"/>
      <w:r w:rsidRPr="00810A50">
        <w:rPr>
          <w:rStyle w:val="ad"/>
          <w:rFonts w:ascii="Times New Roman" w:hAnsi="Times New Roman"/>
          <w:sz w:val="28"/>
          <w:szCs w:val="28"/>
        </w:rPr>
        <w:t xml:space="preserve">) платежной карты. </w:t>
      </w:r>
    </w:p>
    <w:p w:rsidR="007F095D" w:rsidRPr="00810A50" w:rsidRDefault="007F095D" w:rsidP="003B7D62">
      <w:pPr>
        <w:pStyle w:val="ac"/>
        <w:numPr>
          <w:ilvl w:val="1"/>
          <w:numId w:val="23"/>
        </w:numPr>
        <w:spacing w:after="0"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Графа «Остаток на счете (руб.)» заполняется по состоянию на отчетную дату. </w:t>
      </w:r>
    </w:p>
    <w:p w:rsidR="007F095D" w:rsidRPr="00810A50" w:rsidRDefault="007F095D" w:rsidP="00EB69EA">
      <w:pPr>
        <w:pStyle w:val="ac"/>
        <w:spacing w:after="0" w:line="240" w:lineRule="auto"/>
        <w:ind w:left="0" w:firstLine="709"/>
        <w:jc w:val="both"/>
        <w:rPr>
          <w:rFonts w:ascii="Times New Roman" w:hAnsi="Times New Roman"/>
          <w:sz w:val="28"/>
          <w:szCs w:val="28"/>
        </w:rPr>
      </w:pPr>
      <w:r w:rsidRPr="00810A50">
        <w:rPr>
          <w:rFonts w:ascii="Times New Roman" w:hAnsi="Times New Roman"/>
          <w:sz w:val="28"/>
          <w:szCs w:val="28"/>
        </w:rPr>
        <w:lastRenderedPageBreak/>
        <w:t>В сумму остатка не включаются денежные средства, в отношении которых в соответствии с пунктом 4 статьи 845 ГК РФ подтверждена возможность исполнения распоряжения клиента о списании денежных средств.</w:t>
      </w:r>
    </w:p>
    <w:p w:rsidR="007F095D" w:rsidRPr="00810A50" w:rsidRDefault="007F095D" w:rsidP="00EB69EA">
      <w:pPr>
        <w:spacing w:after="0" w:line="240" w:lineRule="auto"/>
        <w:ind w:firstLine="709"/>
        <w:jc w:val="both"/>
        <w:rPr>
          <w:rFonts w:ascii="Times New Roman" w:hAnsi="Times New Roman"/>
          <w:sz w:val="28"/>
          <w:szCs w:val="28"/>
        </w:rPr>
      </w:pPr>
      <w:r w:rsidRPr="00810A50">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справки «Остаток на счете (руб.)» </w:t>
      </w:r>
      <w:r w:rsidRPr="00810A50">
        <w:rPr>
          <w:rFonts w:ascii="Times New Roman" w:hAnsi="Times New Roman"/>
          <w:sz w:val="28"/>
          <w:szCs w:val="28"/>
        </w:rPr>
        <w:br/>
        <w:t>в полном объеме.</w:t>
      </w:r>
    </w:p>
    <w:p w:rsidR="007F095D" w:rsidRPr="00810A50" w:rsidRDefault="007F095D" w:rsidP="00691E75">
      <w:pPr>
        <w:pStyle w:val="ac"/>
        <w:shd w:val="clear" w:color="auto" w:fill="FFFFFF"/>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15" w:history="1">
        <w:r w:rsidRPr="00810A50">
          <w:rPr>
            <w:rStyle w:val="ab"/>
            <w:rFonts w:ascii="Times New Roman" w:hAnsi="Times New Roman"/>
            <w:color w:val="auto"/>
            <w:sz w:val="28"/>
            <w:szCs w:val="28"/>
            <w:u w:val="none"/>
          </w:rPr>
          <w:t>http</w:t>
        </w:r>
        <w:r w:rsidRPr="00810A50">
          <w:rPr>
            <w:rStyle w:val="ab"/>
            <w:rFonts w:ascii="Times New Roman" w:hAnsi="Times New Roman"/>
            <w:color w:val="auto"/>
            <w:sz w:val="28"/>
            <w:szCs w:val="28"/>
            <w:u w:val="none"/>
            <w:lang w:val="en-US"/>
          </w:rPr>
          <w:t>s</w:t>
        </w:r>
        <w:r w:rsidRPr="00810A50">
          <w:rPr>
            <w:rStyle w:val="ab"/>
            <w:rFonts w:ascii="Times New Roman" w:hAnsi="Times New Roman"/>
            <w:color w:val="auto"/>
            <w:sz w:val="28"/>
            <w:szCs w:val="28"/>
            <w:u w:val="none"/>
          </w:rPr>
          <w:t>://www.cbr.ru/currency_base/</w:t>
        </w:r>
      </w:hyperlink>
    </w:p>
    <w:p w:rsidR="007F095D" w:rsidRPr="00810A50" w:rsidRDefault="007F095D" w:rsidP="003B7D62">
      <w:pPr>
        <w:pStyle w:val="ac"/>
        <w:numPr>
          <w:ilvl w:val="1"/>
          <w:numId w:val="23"/>
        </w:numPr>
        <w:spacing w:after="0"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Графа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лица, заполняющего справку, его супруги (супруга) и несовершеннолетних детей за отчетный период и два предшествующих ему года. </w:t>
      </w:r>
      <w:proofErr w:type="gramStart"/>
      <w:r w:rsidRPr="00810A50">
        <w:rPr>
          <w:rFonts w:ascii="Times New Roman" w:hAnsi="Times New Roman"/>
          <w:sz w:val="28"/>
          <w:szCs w:val="28"/>
        </w:rPr>
        <w:t>Например, при представлении сведений в 2025 году графа «Сумма поступивших на счет денежных средств (руб.)» заполняется в отношении всех счетов, указанных в справке конкретного лица (т.е. открытых по состоянию на отчетную дату), в случае, если сумма денежных средств, поступивших на такие счета в 2024 году, превышает общий доход лица, заполняющего справку, его супруги (супруга) и несовершеннолетних детей за 2022</w:t>
      </w:r>
      <w:proofErr w:type="gramEnd"/>
      <w:r w:rsidRPr="00810A50">
        <w:rPr>
          <w:rFonts w:ascii="Times New Roman" w:hAnsi="Times New Roman"/>
          <w:sz w:val="28"/>
          <w:szCs w:val="28"/>
        </w:rPr>
        <w:t xml:space="preserve">, 2023 и 2024 годы (в этом случае  в отношении каждого счета указывается сумма поступивших на него в 2024 году денежных средств). </w:t>
      </w:r>
    </w:p>
    <w:p w:rsidR="007F095D" w:rsidRPr="00810A50" w:rsidRDefault="007F095D" w:rsidP="003B7D62">
      <w:pPr>
        <w:pStyle w:val="ac"/>
        <w:numPr>
          <w:ilvl w:val="1"/>
          <w:numId w:val="23"/>
        </w:numPr>
        <w:spacing w:after="0"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По счету в драгоценных металлах данная графа не заполняется. </w:t>
      </w:r>
    </w:p>
    <w:p w:rsidR="007F095D" w:rsidRPr="00810A50" w:rsidRDefault="007F095D" w:rsidP="003B7D62">
      <w:pPr>
        <w:pStyle w:val="ac"/>
        <w:numPr>
          <w:ilvl w:val="1"/>
          <w:numId w:val="23"/>
        </w:numPr>
        <w:spacing w:after="0" w:line="240" w:lineRule="auto"/>
        <w:ind w:left="0" w:firstLine="709"/>
        <w:jc w:val="both"/>
        <w:rPr>
          <w:rFonts w:ascii="Times New Roman" w:hAnsi="Times New Roman"/>
          <w:sz w:val="28"/>
          <w:szCs w:val="28"/>
        </w:rPr>
      </w:pPr>
      <w:r w:rsidRPr="00810A50">
        <w:rPr>
          <w:rFonts w:ascii="Times New Roman" w:hAnsi="Times New Roman"/>
          <w:sz w:val="28"/>
          <w:szCs w:val="28"/>
        </w:rPr>
        <w:t>В случае если общая сумма денежных поступлений на счет не превышает общий доход служащего (работника) и его супруги (супруга) за отчетный период и два предшествующих года, то в СПО «Справки БК» необходимо подтвердить данное обстоятельство путем проставления «флажка</w:t>
      </w:r>
      <w:proofErr w:type="gramStart"/>
      <w:r w:rsidRPr="00810A50">
        <w:rPr>
          <w:rFonts w:ascii="Times New Roman" w:hAnsi="Times New Roman"/>
          <w:sz w:val="28"/>
          <w:szCs w:val="28"/>
        </w:rPr>
        <w:t>» [</w:t>
      </w:r>
      <w:r w:rsidRPr="00810A50">
        <w:rPr>
          <w:rFonts w:ascii="Times New Roman" w:eastAsia="MS Mincho" w:hAnsi="MS Mincho" w:hint="eastAsia"/>
          <w:sz w:val="28"/>
          <w:szCs w:val="28"/>
        </w:rPr>
        <w:t>✓</w:t>
      </w:r>
      <w:r w:rsidRPr="00810A50">
        <w:rPr>
          <w:rFonts w:ascii="Times New Roman" w:hAnsi="Times New Roman"/>
          <w:sz w:val="28"/>
          <w:szCs w:val="28"/>
        </w:rPr>
        <w:t xml:space="preserve">] </w:t>
      </w:r>
      <w:proofErr w:type="gramEnd"/>
      <w:r w:rsidRPr="00810A50">
        <w:rPr>
          <w:rFonts w:ascii="Times New Roman" w:hAnsi="Times New Roman"/>
          <w:sz w:val="28"/>
          <w:szCs w:val="28"/>
        </w:rPr>
        <w:t xml:space="preserve">напротив соответствующей позиции. В противном случае необходимо заполнить соответствующие графы. </w:t>
      </w:r>
    </w:p>
    <w:p w:rsidR="007F095D" w:rsidRPr="00810A50" w:rsidRDefault="007F095D" w:rsidP="00EB69EA">
      <w:pPr>
        <w:pStyle w:val="ac"/>
        <w:spacing w:after="0" w:line="240" w:lineRule="auto"/>
        <w:ind w:left="0" w:firstLine="709"/>
        <w:jc w:val="both"/>
        <w:rPr>
          <w:rFonts w:ascii="Times New Roman" w:hAnsi="Times New Roman"/>
          <w:sz w:val="28"/>
          <w:szCs w:val="28"/>
        </w:rPr>
      </w:pPr>
      <w:proofErr w:type="gramStart"/>
      <w:r w:rsidRPr="00810A50">
        <w:rPr>
          <w:rFonts w:ascii="Times New Roman" w:hAnsi="Times New Roman"/>
          <w:sz w:val="28"/>
          <w:szCs w:val="28"/>
        </w:rPr>
        <w:t>При расчете общего дохода лица, представляющего справку, его супруги (супруга) и несовершеннолетних детей за отчетный период и два предшествующих ему года доходы супруги (супруга) лица, представляющего справку, учитываются только в случае, если они состояли в браке на отчетную дату и в течение двух лет, предшествующих отчетному периоду (аналогично в отношении супруги (супруга).</w:t>
      </w:r>
      <w:proofErr w:type="gramEnd"/>
      <w:r w:rsidRPr="00810A50">
        <w:rPr>
          <w:rFonts w:ascii="Times New Roman" w:hAnsi="Times New Roman"/>
          <w:sz w:val="28"/>
          <w:szCs w:val="28"/>
        </w:rPr>
        <w:t xml:space="preserve"> </w:t>
      </w:r>
      <w:proofErr w:type="gramStart"/>
      <w:r w:rsidRPr="00810A50">
        <w:rPr>
          <w:rFonts w:ascii="Times New Roman" w:hAnsi="Times New Roman"/>
          <w:sz w:val="28"/>
          <w:szCs w:val="28"/>
        </w:rPr>
        <w:t>Во всех остальных случаях учитывается только доход лица, представляющего справку</w:t>
      </w:r>
      <w:r w:rsidRPr="00810A50">
        <w:rPr>
          <w:rFonts w:ascii="Times New Roman" w:hAnsi="Times New Roman"/>
          <w:sz w:val="28"/>
        </w:rPr>
        <w:t>, за отчетный период и два предшествующих ему года</w:t>
      </w:r>
      <w:r w:rsidRPr="00810A50">
        <w:rPr>
          <w:rFonts w:ascii="Times New Roman" w:hAnsi="Times New Roman"/>
          <w:sz w:val="28"/>
          <w:szCs w:val="28"/>
        </w:rPr>
        <w:t xml:space="preserve"> (аналогично в отношении супруги (супруга).</w:t>
      </w:r>
      <w:proofErr w:type="gramEnd"/>
      <w:r w:rsidRPr="00810A50">
        <w:rPr>
          <w:rFonts w:ascii="Times New Roman" w:hAnsi="Times New Roman"/>
          <w:sz w:val="28"/>
        </w:rPr>
        <w:t xml:space="preserve"> </w:t>
      </w:r>
      <w:r w:rsidRPr="00810A50">
        <w:rPr>
          <w:rFonts w:ascii="Times New Roman" w:hAnsi="Times New Roman"/>
          <w:sz w:val="28"/>
          <w:szCs w:val="28"/>
        </w:rPr>
        <w:t>Если ребенок достиг совершеннолетия в отчетном периоде, его доходы за отчетный период и два предшествующих ему года также не учитываются.</w:t>
      </w:r>
    </w:p>
    <w:p w:rsidR="007F095D" w:rsidRPr="00810A50" w:rsidRDefault="007F095D" w:rsidP="00EB69EA">
      <w:pPr>
        <w:pStyle w:val="af6"/>
        <w:ind w:firstLine="709"/>
        <w:jc w:val="both"/>
        <w:rPr>
          <w:rFonts w:ascii="Times New Roman" w:hAnsi="Times New Roman"/>
          <w:sz w:val="28"/>
          <w:szCs w:val="28"/>
        </w:rPr>
      </w:pPr>
      <w:r w:rsidRPr="00810A50">
        <w:rPr>
          <w:rFonts w:ascii="Times New Roman" w:hAnsi="Times New Roman"/>
          <w:sz w:val="28"/>
          <w:szCs w:val="28"/>
        </w:rPr>
        <w:t xml:space="preserve">Лица, указанные в пунктах 1.3 и 1.5 части </w:t>
      </w:r>
      <w:r w:rsidRPr="00810A50">
        <w:rPr>
          <w:rFonts w:ascii="Times New Roman" w:hAnsi="Times New Roman"/>
          <w:sz w:val="28"/>
          <w:szCs w:val="28"/>
          <w:lang w:val="en-US"/>
        </w:rPr>
        <w:t>I</w:t>
      </w:r>
      <w:r w:rsidRPr="00810A50">
        <w:rPr>
          <w:rFonts w:ascii="Times New Roman" w:hAnsi="Times New Roman"/>
          <w:sz w:val="28"/>
          <w:szCs w:val="28"/>
        </w:rPr>
        <w:t xml:space="preserve"> Методических рекомендаций, в случае наличия оснований также заполняют данную графу.</w:t>
      </w:r>
    </w:p>
    <w:p w:rsidR="007F095D" w:rsidRPr="00810A50" w:rsidRDefault="007F095D" w:rsidP="00EB69EA">
      <w:pPr>
        <w:pStyle w:val="af6"/>
        <w:ind w:firstLine="709"/>
        <w:jc w:val="both"/>
        <w:rPr>
          <w:rFonts w:ascii="Times New Roman" w:hAnsi="Times New Roman"/>
          <w:sz w:val="28"/>
          <w:szCs w:val="28"/>
        </w:rPr>
      </w:pPr>
      <w:r w:rsidRPr="00810A50">
        <w:rPr>
          <w:rFonts w:ascii="Times New Roman" w:hAnsi="Times New Roman"/>
          <w:sz w:val="28"/>
          <w:szCs w:val="28"/>
        </w:rPr>
        <w:t xml:space="preserve">Для лиц, впервые начинающих трудовую деятельность, например, после окончания высшего учебного заведения, графа «Сумма поступивших на счет </w:t>
      </w:r>
      <w:r w:rsidRPr="00810A50">
        <w:rPr>
          <w:rFonts w:ascii="Times New Roman" w:hAnsi="Times New Roman"/>
          <w:sz w:val="28"/>
          <w:szCs w:val="28"/>
        </w:rPr>
        <w:lastRenderedPageBreak/>
        <w:t>денежных средств» часто подлежит заполнению в связи с незначительными доходами в предыдущие годы.</w:t>
      </w:r>
    </w:p>
    <w:p w:rsidR="007F095D" w:rsidRPr="00810A50" w:rsidRDefault="007F095D" w:rsidP="00B22464">
      <w:pPr>
        <w:pStyle w:val="Style7"/>
        <w:widowControl/>
        <w:tabs>
          <w:tab w:val="left" w:pos="1406"/>
        </w:tabs>
        <w:spacing w:line="240" w:lineRule="auto"/>
        <w:rPr>
          <w:rStyle w:val="ad"/>
          <w:sz w:val="28"/>
          <w:szCs w:val="28"/>
          <w:shd w:val="clear" w:color="auto" w:fill="auto"/>
        </w:rPr>
      </w:pPr>
      <w:r w:rsidRPr="00810A50">
        <w:rPr>
          <w:sz w:val="28"/>
          <w:szCs w:val="28"/>
        </w:rPr>
        <w:t>Для счетов в иностранной валюте сумма указывается в рублях по курсу Банка России на отчетную дату</w:t>
      </w:r>
      <w:r w:rsidRPr="00810A50">
        <w:rPr>
          <w:rStyle w:val="FontStyle27"/>
          <w:sz w:val="28"/>
          <w:szCs w:val="28"/>
        </w:rPr>
        <w:t xml:space="preserve"> (с учетом положений пункта 1.4.5 настоящих Методических рекомендаций).</w:t>
      </w:r>
    </w:p>
    <w:p w:rsidR="007F095D" w:rsidRPr="00810A50" w:rsidRDefault="007F095D" w:rsidP="00B22464">
      <w:pPr>
        <w:pStyle w:val="af6"/>
        <w:ind w:firstLine="709"/>
        <w:jc w:val="both"/>
        <w:rPr>
          <w:rStyle w:val="FontStyle27"/>
          <w:sz w:val="28"/>
          <w:szCs w:val="28"/>
          <w:shd w:val="clear" w:color="auto" w:fill="FFFFFF"/>
        </w:rPr>
      </w:pPr>
      <w:proofErr w:type="gramStart"/>
      <w:r w:rsidRPr="00810A50">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об остатке на счете на отчетную дату и о сумме поступивших на счет денежных средств следует </w:t>
      </w:r>
      <w:r w:rsidRPr="00810A50">
        <w:rPr>
          <w:rStyle w:val="FontStyle27"/>
          <w:sz w:val="28"/>
          <w:szCs w:val="28"/>
        </w:rPr>
        <w:t xml:space="preserve">руководствоваться информацией из единой формы, утвержденной Указанием Банка России № 5798-У, полученной в банке или иной кредитной организации, в том числе с использованием средств дистанционного обслуживания клиента. </w:t>
      </w:r>
      <w:proofErr w:type="gramEnd"/>
    </w:p>
    <w:p w:rsidR="007F095D" w:rsidRPr="00810A50" w:rsidRDefault="007F095D" w:rsidP="00EB69EA">
      <w:pPr>
        <w:spacing w:after="0" w:line="240" w:lineRule="auto"/>
        <w:ind w:firstLine="709"/>
        <w:jc w:val="both"/>
        <w:rPr>
          <w:rStyle w:val="ad"/>
          <w:rFonts w:ascii="Times New Roman" w:hAnsi="Times New Roman"/>
          <w:sz w:val="28"/>
          <w:szCs w:val="28"/>
        </w:rPr>
      </w:pPr>
      <w:r w:rsidRPr="00810A50">
        <w:rPr>
          <w:rStyle w:val="ad"/>
          <w:rFonts w:ascii="Times New Roman" w:hAnsi="Times New Roman"/>
          <w:sz w:val="28"/>
          <w:szCs w:val="28"/>
        </w:rPr>
        <w:t xml:space="preserve">Указание Банка России допускает возможность получения единой формы не только лицом, с которым заключен соответствующий договор (договоры), </w:t>
      </w:r>
      <w:r w:rsidRPr="00810A50">
        <w:rPr>
          <w:rStyle w:val="ad"/>
          <w:rFonts w:ascii="Times New Roman" w:hAnsi="Times New Roman"/>
          <w:sz w:val="28"/>
          <w:szCs w:val="28"/>
        </w:rPr>
        <w:br/>
        <w:t xml:space="preserve">но и его представителем. </w:t>
      </w:r>
    </w:p>
    <w:p w:rsidR="007F095D" w:rsidRPr="00810A50" w:rsidRDefault="007F095D" w:rsidP="00EB69EA">
      <w:pPr>
        <w:spacing w:after="0" w:line="240" w:lineRule="auto"/>
        <w:ind w:firstLine="709"/>
        <w:jc w:val="both"/>
        <w:rPr>
          <w:rStyle w:val="ad"/>
          <w:rFonts w:ascii="Times New Roman" w:hAnsi="Times New Roman"/>
          <w:sz w:val="28"/>
          <w:szCs w:val="28"/>
        </w:rPr>
      </w:pPr>
      <w:r w:rsidRPr="00810A50">
        <w:rPr>
          <w:rStyle w:val="ad"/>
          <w:rFonts w:ascii="Times New Roman" w:hAnsi="Times New Roman"/>
          <w:sz w:val="28"/>
          <w:szCs w:val="28"/>
        </w:rPr>
        <w:t>Для счета цифрового рубля информацию целесообразно получать непосредственно у Банка России, который открывает такой счет.</w:t>
      </w:r>
    </w:p>
    <w:p w:rsidR="007F095D" w:rsidRPr="00810A50" w:rsidRDefault="007F095D" w:rsidP="00DC3B6D">
      <w:pPr>
        <w:pStyle w:val="ac"/>
        <w:numPr>
          <w:ilvl w:val="1"/>
          <w:numId w:val="46"/>
        </w:numPr>
        <w:spacing w:after="0" w:line="240" w:lineRule="auto"/>
        <w:ind w:left="0" w:firstLine="686"/>
        <w:jc w:val="both"/>
        <w:rPr>
          <w:rFonts w:ascii="Times New Roman" w:hAnsi="Times New Roman"/>
          <w:b/>
          <w:sz w:val="28"/>
          <w:szCs w:val="28"/>
        </w:rPr>
      </w:pPr>
      <w:r w:rsidRPr="00810A50">
        <w:rPr>
          <w:rFonts w:ascii="Times New Roman" w:hAnsi="Times New Roman"/>
          <w:b/>
          <w:sz w:val="28"/>
          <w:szCs w:val="28"/>
        </w:rPr>
        <w:t>Отдельные аспекты заполнения графы «Сумма поступивших на счет денежных средств (руб.)»:</w:t>
      </w:r>
    </w:p>
    <w:p w:rsidR="007F095D" w:rsidRPr="00810A50" w:rsidRDefault="007F095D" w:rsidP="00DC3B6D">
      <w:pPr>
        <w:pStyle w:val="ac"/>
        <w:spacing w:after="0" w:line="240" w:lineRule="auto"/>
        <w:ind w:left="0" w:firstLine="686"/>
        <w:jc w:val="both"/>
        <w:rPr>
          <w:rFonts w:ascii="Times New Roman" w:hAnsi="Times New Roman"/>
          <w:sz w:val="28"/>
          <w:szCs w:val="28"/>
        </w:rPr>
      </w:pPr>
      <w:proofErr w:type="gramStart"/>
      <w:r w:rsidRPr="00810A50">
        <w:rPr>
          <w:rFonts w:ascii="Times New Roman" w:hAnsi="Times New Roman"/>
          <w:sz w:val="28"/>
          <w:szCs w:val="28"/>
        </w:rPr>
        <w:t>1) доходом лица, заполняющего справку о доходах,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данного лица, отдельно в справке в отношении его супруги (супруга), отдельно в справке в отношении его несовершеннолетнего ребенка;</w:t>
      </w:r>
      <w:proofErr w:type="gramEnd"/>
    </w:p>
    <w:p w:rsidR="007F095D" w:rsidRPr="00810A50" w:rsidRDefault="007F095D"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rsidR="007F095D" w:rsidRPr="00810A50" w:rsidRDefault="007F095D" w:rsidP="00DC3B6D">
      <w:pPr>
        <w:pStyle w:val="ac"/>
        <w:spacing w:after="0" w:line="240" w:lineRule="auto"/>
        <w:ind w:left="0" w:firstLine="686"/>
        <w:jc w:val="both"/>
        <w:rPr>
          <w:rFonts w:ascii="Times New Roman" w:hAnsi="Times New Roman"/>
          <w:sz w:val="28"/>
          <w:szCs w:val="28"/>
        </w:rPr>
      </w:pPr>
      <w:proofErr w:type="gramStart"/>
      <w:r w:rsidRPr="00810A50">
        <w:rPr>
          <w:rFonts w:ascii="Times New Roman" w:hAnsi="Times New Roman"/>
          <w:sz w:val="28"/>
          <w:szCs w:val="28"/>
        </w:rPr>
        <w:t>3) в денежные средства, поступившие на счета, не включаются отдельные зачисления, которые являются следствием перераспределения между другими счетами лица, заполняющего справку о доходах,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лица, заполняющего справку о доходах, на счет его супруги (супруга);</w:t>
      </w:r>
      <w:proofErr w:type="gramEnd"/>
      <w:r w:rsidRPr="00810A50">
        <w:rPr>
          <w:rFonts w:ascii="Times New Roman" w:hAnsi="Times New Roman"/>
          <w:sz w:val="28"/>
          <w:szCs w:val="28"/>
        </w:rPr>
        <w:t xml:space="preserve"> аналогично в отношении ситуаций, связанных со счетами несовершеннолетних детей);</w:t>
      </w:r>
    </w:p>
    <w:p w:rsidR="007F095D" w:rsidRPr="00810A50" w:rsidRDefault="007F095D" w:rsidP="00DC3B6D">
      <w:pPr>
        <w:pStyle w:val="ac"/>
        <w:spacing w:after="0" w:line="240" w:lineRule="auto"/>
        <w:ind w:left="0" w:firstLine="686"/>
        <w:jc w:val="both"/>
        <w:rPr>
          <w:rFonts w:ascii="Times New Roman" w:hAnsi="Times New Roman"/>
          <w:sz w:val="28"/>
          <w:szCs w:val="28"/>
        </w:rPr>
      </w:pPr>
      <w:proofErr w:type="gramStart"/>
      <w:r w:rsidRPr="00810A50">
        <w:rPr>
          <w:rFonts w:ascii="Times New Roman" w:hAnsi="Times New Roman"/>
          <w:sz w:val="28"/>
          <w:szCs w:val="28"/>
        </w:rPr>
        <w:t>4) денежные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roofErr w:type="gramEnd"/>
    </w:p>
    <w:p w:rsidR="007F095D" w:rsidRPr="00810A50" w:rsidRDefault="007F095D"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7F095D" w:rsidRPr="00810A50" w:rsidRDefault="007F095D" w:rsidP="00EA04B6">
      <w:pPr>
        <w:pStyle w:val="ac"/>
        <w:ind w:left="0" w:firstLine="686"/>
        <w:jc w:val="both"/>
        <w:rPr>
          <w:rFonts w:ascii="Times New Roman" w:hAnsi="Times New Roman"/>
          <w:sz w:val="28"/>
          <w:szCs w:val="28"/>
        </w:rPr>
      </w:pPr>
    </w:p>
    <w:p w:rsidR="007F095D" w:rsidRPr="00810A50" w:rsidRDefault="007F095D" w:rsidP="00EA04B6">
      <w:pPr>
        <w:pStyle w:val="ac"/>
        <w:ind w:left="0" w:firstLine="686"/>
        <w:jc w:val="both"/>
        <w:rPr>
          <w:rFonts w:ascii="Times New Roman" w:hAnsi="Times New Roman"/>
          <w:sz w:val="28"/>
          <w:szCs w:val="28"/>
        </w:rPr>
      </w:pPr>
      <w:r w:rsidRPr="00810A50">
        <w:rPr>
          <w:rFonts w:ascii="Times New Roman" w:hAnsi="Times New Roman"/>
          <w:sz w:val="28"/>
          <w:szCs w:val="28"/>
        </w:rPr>
        <w:t>Перечень возможных на практике ситуаций:</w:t>
      </w:r>
    </w:p>
    <w:p w:rsidR="007F095D" w:rsidRPr="00810A50" w:rsidRDefault="007F095D" w:rsidP="00EA04B6">
      <w:pPr>
        <w:pStyle w:val="ac"/>
        <w:ind w:left="0" w:firstLine="686"/>
        <w:jc w:val="both"/>
        <w:rPr>
          <w:rFonts w:ascii="Times New Roman" w:hAnsi="Times New Roman"/>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3"/>
      </w:tblGrid>
      <w:tr w:rsidR="007F095D" w:rsidRPr="00FE01CA" w:rsidTr="00FE01CA">
        <w:tc>
          <w:tcPr>
            <w:tcW w:w="10195" w:type="dxa"/>
            <w:shd w:val="clear" w:color="auto" w:fill="FFFFFF"/>
          </w:tcPr>
          <w:p w:rsidR="007F095D" w:rsidRPr="00FE01CA" w:rsidRDefault="007F095D" w:rsidP="00FE01CA">
            <w:pPr>
              <w:pStyle w:val="ac"/>
              <w:tabs>
                <w:tab w:val="left" w:pos="0"/>
                <w:tab w:val="left" w:pos="9390"/>
              </w:tabs>
              <w:spacing w:after="0" w:line="240" w:lineRule="auto"/>
              <w:ind w:left="0" w:firstLine="686"/>
              <w:jc w:val="both"/>
              <w:rPr>
                <w:rFonts w:ascii="Times New Roman" w:hAnsi="Times New Roman"/>
                <w:iCs/>
                <w:sz w:val="28"/>
                <w:szCs w:val="28"/>
              </w:rPr>
            </w:pPr>
            <w:r w:rsidRPr="00FE01CA">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 а у супруги – три; у несовершеннолетних детей счета отсутствуют.</w:t>
            </w:r>
          </w:p>
          <w:p w:rsidR="007F095D" w:rsidRPr="00FE01CA" w:rsidRDefault="007F095D" w:rsidP="00FE01CA">
            <w:pPr>
              <w:pStyle w:val="ac"/>
              <w:tabs>
                <w:tab w:val="left" w:pos="0"/>
                <w:tab w:val="left" w:pos="9390"/>
              </w:tabs>
              <w:spacing w:after="0" w:line="240" w:lineRule="auto"/>
              <w:ind w:left="0" w:firstLine="686"/>
              <w:jc w:val="both"/>
              <w:rPr>
                <w:rFonts w:ascii="Times New Roman" w:hAnsi="Times New Roman"/>
                <w:iCs/>
                <w:sz w:val="28"/>
                <w:szCs w:val="28"/>
              </w:rPr>
            </w:pPr>
            <w:r w:rsidRPr="00FE01CA">
              <w:rPr>
                <w:rFonts w:ascii="Times New Roman" w:hAnsi="Times New Roman"/>
                <w:iCs/>
                <w:sz w:val="28"/>
                <w:szCs w:val="28"/>
              </w:rPr>
              <w:t>В течение отчетного периода на его счета поступило 300 тыс. руб., а на счета супруги – 500 тыс. руб.</w:t>
            </w:r>
          </w:p>
          <w:p w:rsidR="007F095D" w:rsidRPr="00FE01CA" w:rsidRDefault="007F095D" w:rsidP="00FE01CA">
            <w:pPr>
              <w:tabs>
                <w:tab w:val="left" w:pos="0"/>
                <w:tab w:val="left" w:pos="9390"/>
              </w:tabs>
              <w:spacing w:after="0" w:line="240" w:lineRule="auto"/>
              <w:ind w:firstLine="686"/>
              <w:jc w:val="both"/>
              <w:rPr>
                <w:rFonts w:ascii="Times New Roman" w:hAnsi="Times New Roman"/>
                <w:iCs/>
                <w:sz w:val="28"/>
                <w:szCs w:val="28"/>
              </w:rPr>
            </w:pPr>
            <w:r w:rsidRPr="00FE01CA">
              <w:rPr>
                <w:rFonts w:ascii="Times New Roman" w:hAnsi="Times New Roman"/>
                <w:iCs/>
                <w:sz w:val="28"/>
                <w:szCs w:val="28"/>
              </w:rPr>
              <w:t>Доход лица, заполняющего справку о доходах, его супруги и несовершеннолетних детей за отчетный период и два предшествующих года (далее в данной таблице – совокупный доход) составляет 6000 тыс. руб.</w:t>
            </w:r>
          </w:p>
          <w:p w:rsidR="007F095D" w:rsidRPr="00FE01CA" w:rsidRDefault="007F095D" w:rsidP="00FE01CA">
            <w:pPr>
              <w:tabs>
                <w:tab w:val="left" w:pos="0"/>
                <w:tab w:val="left" w:pos="9390"/>
              </w:tabs>
              <w:spacing w:after="0" w:line="240" w:lineRule="auto"/>
              <w:ind w:firstLine="686"/>
              <w:jc w:val="both"/>
              <w:rPr>
                <w:rFonts w:ascii="Times New Roman" w:hAnsi="Times New Roman"/>
                <w:iCs/>
                <w:sz w:val="28"/>
                <w:szCs w:val="28"/>
              </w:rPr>
            </w:pPr>
            <w:r w:rsidRPr="00FE01CA">
              <w:rPr>
                <w:rFonts w:ascii="Times New Roman" w:hAnsi="Times New Roman"/>
                <w:iCs/>
                <w:sz w:val="28"/>
                <w:szCs w:val="28"/>
              </w:rPr>
              <w:t>В данном примере:</w:t>
            </w:r>
          </w:p>
          <w:p w:rsidR="007F095D" w:rsidRPr="00FE01CA" w:rsidRDefault="007F095D" w:rsidP="00FE01CA">
            <w:pPr>
              <w:pStyle w:val="ac"/>
              <w:numPr>
                <w:ilvl w:val="0"/>
                <w:numId w:val="49"/>
              </w:numPr>
              <w:tabs>
                <w:tab w:val="left" w:pos="454"/>
                <w:tab w:val="left" w:pos="9390"/>
              </w:tabs>
              <w:spacing w:after="0" w:line="240" w:lineRule="auto"/>
              <w:ind w:left="0" w:firstLine="0"/>
              <w:jc w:val="both"/>
              <w:rPr>
                <w:rFonts w:ascii="Times New Roman" w:hAnsi="Times New Roman"/>
                <w:iCs/>
                <w:sz w:val="28"/>
                <w:szCs w:val="28"/>
              </w:rPr>
            </w:pPr>
            <w:r w:rsidRPr="00FE01CA">
              <w:rPr>
                <w:rFonts w:ascii="Times New Roman" w:hAnsi="Times New Roman"/>
                <w:iCs/>
                <w:sz w:val="28"/>
                <w:szCs w:val="28"/>
              </w:rPr>
              <w:t xml:space="preserve">графа </w:t>
            </w:r>
            <w:r w:rsidRPr="00FE01CA">
              <w:rPr>
                <w:rFonts w:ascii="Times New Roman" w:hAnsi="Times New Roman"/>
                <w:b/>
                <w:sz w:val="28"/>
              </w:rPr>
              <w:t>«Сумма поступивших на счет денежных средств (руб.)»</w:t>
            </w:r>
            <w:r w:rsidRPr="00FE01CA">
              <w:rPr>
                <w:rFonts w:ascii="Times New Roman" w:hAnsi="Times New Roman"/>
                <w:iCs/>
                <w:sz w:val="28"/>
                <w:szCs w:val="28"/>
              </w:rPr>
              <w:t xml:space="preserve"> раздела 4 справки данного лица не заполняется;</w:t>
            </w:r>
          </w:p>
          <w:p w:rsidR="007F095D" w:rsidRPr="00FE01CA" w:rsidRDefault="007F095D" w:rsidP="00FE01CA">
            <w:pPr>
              <w:pStyle w:val="ac"/>
              <w:numPr>
                <w:ilvl w:val="0"/>
                <w:numId w:val="49"/>
              </w:numPr>
              <w:tabs>
                <w:tab w:val="left" w:pos="454"/>
                <w:tab w:val="left" w:pos="9390"/>
              </w:tabs>
              <w:spacing w:after="0" w:line="240" w:lineRule="auto"/>
              <w:ind w:left="0" w:firstLine="0"/>
              <w:jc w:val="both"/>
              <w:rPr>
                <w:rFonts w:ascii="Times New Roman" w:hAnsi="Times New Roman"/>
                <w:iCs/>
                <w:sz w:val="28"/>
                <w:szCs w:val="28"/>
              </w:rPr>
            </w:pPr>
            <w:r w:rsidRPr="00FE01CA">
              <w:rPr>
                <w:rFonts w:ascii="Times New Roman" w:hAnsi="Times New Roman"/>
                <w:iCs/>
                <w:sz w:val="28"/>
                <w:szCs w:val="28"/>
              </w:rPr>
              <w:t xml:space="preserve">графа </w:t>
            </w:r>
            <w:r w:rsidRPr="00FE01CA">
              <w:rPr>
                <w:rFonts w:ascii="Times New Roman" w:hAnsi="Times New Roman"/>
                <w:b/>
                <w:sz w:val="28"/>
              </w:rPr>
              <w:t>«Сумма поступивших на счет денежных средств (руб.)»</w:t>
            </w:r>
            <w:r w:rsidRPr="00FE01CA">
              <w:rPr>
                <w:rFonts w:ascii="Times New Roman" w:hAnsi="Times New Roman"/>
                <w:iCs/>
                <w:sz w:val="28"/>
                <w:szCs w:val="28"/>
              </w:rPr>
              <w:t xml:space="preserve"> раздела 4 справки в отношении его супруги также не заполняется.</w:t>
            </w:r>
          </w:p>
          <w:p w:rsidR="007F095D" w:rsidRPr="00FE01CA" w:rsidRDefault="007F095D" w:rsidP="00FE01CA">
            <w:pPr>
              <w:tabs>
                <w:tab w:val="left" w:pos="454"/>
                <w:tab w:val="left" w:pos="9390"/>
              </w:tabs>
              <w:spacing w:after="0" w:line="240" w:lineRule="auto"/>
              <w:ind w:firstLine="709"/>
              <w:jc w:val="both"/>
              <w:rPr>
                <w:rFonts w:ascii="Times New Roman" w:hAnsi="Times New Roman"/>
                <w:iCs/>
                <w:sz w:val="28"/>
                <w:szCs w:val="28"/>
              </w:rPr>
            </w:pPr>
          </w:p>
        </w:tc>
      </w:tr>
      <w:tr w:rsidR="007F095D" w:rsidRPr="00FE01CA" w:rsidTr="00FE01CA">
        <w:tc>
          <w:tcPr>
            <w:tcW w:w="10195" w:type="dxa"/>
            <w:shd w:val="clear" w:color="auto" w:fill="FFFFFF"/>
          </w:tcPr>
          <w:p w:rsidR="007F095D" w:rsidRPr="00FE01CA" w:rsidRDefault="007F095D" w:rsidP="00FE01CA">
            <w:pPr>
              <w:pStyle w:val="ac"/>
              <w:tabs>
                <w:tab w:val="left" w:pos="454"/>
                <w:tab w:val="left" w:pos="9390"/>
              </w:tabs>
              <w:spacing w:after="0" w:line="240" w:lineRule="auto"/>
              <w:ind w:left="0" w:firstLine="686"/>
              <w:jc w:val="both"/>
              <w:rPr>
                <w:rFonts w:ascii="Times New Roman" w:hAnsi="Times New Roman"/>
                <w:iCs/>
                <w:sz w:val="28"/>
                <w:szCs w:val="28"/>
              </w:rPr>
            </w:pPr>
            <w:r w:rsidRPr="00FE01CA">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три счета.</w:t>
            </w:r>
          </w:p>
          <w:p w:rsidR="007F095D" w:rsidRPr="00FE01CA" w:rsidRDefault="007F095D" w:rsidP="00FE01CA">
            <w:pPr>
              <w:pStyle w:val="ac"/>
              <w:tabs>
                <w:tab w:val="left" w:pos="454"/>
                <w:tab w:val="left" w:pos="9390"/>
              </w:tabs>
              <w:spacing w:after="0" w:line="240" w:lineRule="auto"/>
              <w:ind w:left="0" w:firstLine="851"/>
              <w:jc w:val="both"/>
              <w:rPr>
                <w:rFonts w:ascii="Times New Roman" w:hAnsi="Times New Roman"/>
                <w:iCs/>
                <w:sz w:val="28"/>
                <w:szCs w:val="28"/>
              </w:rPr>
            </w:pPr>
            <w:proofErr w:type="gramStart"/>
            <w:r w:rsidRPr="00FE01CA">
              <w:rPr>
                <w:rFonts w:ascii="Times New Roman" w:hAnsi="Times New Roman"/>
                <w:iCs/>
                <w:sz w:val="28"/>
                <w:szCs w:val="28"/>
              </w:rP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roofErr w:type="gramEnd"/>
          </w:p>
          <w:p w:rsidR="007F095D" w:rsidRPr="00FE01CA" w:rsidRDefault="007F095D" w:rsidP="00FE01CA">
            <w:pPr>
              <w:tabs>
                <w:tab w:val="left" w:pos="454"/>
                <w:tab w:val="left" w:pos="9390"/>
              </w:tabs>
              <w:spacing w:after="0" w:line="240" w:lineRule="auto"/>
              <w:ind w:firstLine="851"/>
              <w:jc w:val="both"/>
              <w:rPr>
                <w:rFonts w:ascii="Times New Roman" w:hAnsi="Times New Roman"/>
                <w:iCs/>
                <w:sz w:val="28"/>
                <w:szCs w:val="28"/>
              </w:rPr>
            </w:pPr>
            <w:r w:rsidRPr="00FE01CA">
              <w:rPr>
                <w:rFonts w:ascii="Times New Roman" w:hAnsi="Times New Roman"/>
                <w:iCs/>
                <w:sz w:val="28"/>
                <w:szCs w:val="28"/>
              </w:rPr>
              <w:t>В данном примере:</w:t>
            </w:r>
          </w:p>
          <w:p w:rsidR="007F095D" w:rsidRPr="00FE01CA" w:rsidRDefault="007F095D" w:rsidP="00FE01CA">
            <w:pPr>
              <w:pStyle w:val="ac"/>
              <w:numPr>
                <w:ilvl w:val="0"/>
                <w:numId w:val="47"/>
              </w:numPr>
              <w:tabs>
                <w:tab w:val="left" w:pos="454"/>
                <w:tab w:val="left" w:pos="9390"/>
              </w:tabs>
              <w:spacing w:after="0" w:line="240" w:lineRule="auto"/>
              <w:ind w:left="0" w:firstLine="0"/>
              <w:jc w:val="both"/>
              <w:rPr>
                <w:rFonts w:ascii="Times New Roman" w:hAnsi="Times New Roman"/>
                <w:iCs/>
                <w:sz w:val="28"/>
                <w:szCs w:val="28"/>
              </w:rPr>
            </w:pPr>
            <w:r w:rsidRPr="00FE01CA">
              <w:rPr>
                <w:rFonts w:ascii="Times New Roman" w:hAnsi="Times New Roman"/>
                <w:iCs/>
                <w:sz w:val="28"/>
                <w:szCs w:val="28"/>
              </w:rPr>
              <w:t>перераспределение (оборот) денежных средств по счетам составил 900 тыс. руб.;</w:t>
            </w:r>
          </w:p>
          <w:p w:rsidR="007F095D" w:rsidRPr="00FE01CA" w:rsidRDefault="007F095D" w:rsidP="00FE01CA">
            <w:pPr>
              <w:pStyle w:val="ac"/>
              <w:numPr>
                <w:ilvl w:val="0"/>
                <w:numId w:val="47"/>
              </w:numPr>
              <w:tabs>
                <w:tab w:val="left" w:pos="454"/>
                <w:tab w:val="left" w:pos="9390"/>
              </w:tabs>
              <w:spacing w:after="0" w:line="240" w:lineRule="auto"/>
              <w:ind w:left="0" w:firstLine="0"/>
              <w:jc w:val="both"/>
              <w:rPr>
                <w:rFonts w:ascii="Times New Roman" w:hAnsi="Times New Roman"/>
                <w:iCs/>
                <w:sz w:val="28"/>
                <w:szCs w:val="28"/>
              </w:rPr>
            </w:pPr>
            <w:r w:rsidRPr="00FE01CA">
              <w:rPr>
                <w:rFonts w:ascii="Times New Roman" w:hAnsi="Times New Roman"/>
                <w:iCs/>
                <w:sz w:val="28"/>
                <w:szCs w:val="28"/>
              </w:rPr>
              <w:t>сумма денежных средств, поступивших на счета, – 500 тыс. руб.</w:t>
            </w:r>
          </w:p>
          <w:p w:rsidR="007F095D" w:rsidRPr="00FE01CA" w:rsidRDefault="007F095D" w:rsidP="00FE01CA">
            <w:pPr>
              <w:pStyle w:val="ac"/>
              <w:tabs>
                <w:tab w:val="left" w:pos="454"/>
                <w:tab w:val="left" w:pos="9390"/>
              </w:tabs>
              <w:spacing w:after="0" w:line="240" w:lineRule="auto"/>
              <w:ind w:left="0" w:firstLine="851"/>
              <w:jc w:val="both"/>
              <w:rPr>
                <w:rFonts w:ascii="Times New Roman" w:hAnsi="Times New Roman"/>
                <w:iCs/>
                <w:sz w:val="28"/>
                <w:szCs w:val="28"/>
              </w:rPr>
            </w:pPr>
            <w:r w:rsidRPr="00FE01CA">
              <w:rPr>
                <w:rFonts w:ascii="Times New Roman" w:hAnsi="Times New Roman"/>
                <w:iCs/>
                <w:sz w:val="28"/>
                <w:szCs w:val="28"/>
              </w:rPr>
              <w:t xml:space="preserve">Таким образом, для целей определения необходимости заполнения графы </w:t>
            </w:r>
            <w:r w:rsidRPr="00FE01CA">
              <w:rPr>
                <w:rFonts w:ascii="Times New Roman" w:hAnsi="Times New Roman"/>
                <w:b/>
                <w:sz w:val="28"/>
              </w:rPr>
              <w:t>«Сумма поступивших на счет денежных средств (руб.)»</w:t>
            </w:r>
            <w:r w:rsidRPr="00FE01CA">
              <w:rPr>
                <w:rFonts w:ascii="Times New Roman" w:hAnsi="Times New Roman"/>
                <w:iCs/>
                <w:sz w:val="28"/>
                <w:szCs w:val="28"/>
              </w:rPr>
              <w:t xml:space="preserve"> раздела 4 справки необходимо сравнивать совокупный доход с 500 тыс. руб.</w:t>
            </w:r>
          </w:p>
        </w:tc>
      </w:tr>
      <w:tr w:rsidR="007F095D" w:rsidRPr="00FE01CA" w:rsidTr="00FE01CA">
        <w:tc>
          <w:tcPr>
            <w:tcW w:w="10195" w:type="dxa"/>
            <w:shd w:val="clear" w:color="auto" w:fill="FFFFFF"/>
          </w:tcPr>
          <w:p w:rsidR="007F095D" w:rsidRPr="00FE01CA" w:rsidRDefault="007F095D" w:rsidP="00FE01CA">
            <w:pPr>
              <w:pStyle w:val="ac"/>
              <w:tabs>
                <w:tab w:val="left" w:pos="454"/>
                <w:tab w:val="left" w:pos="9390"/>
              </w:tabs>
              <w:spacing w:after="0" w:line="240" w:lineRule="auto"/>
              <w:ind w:left="0" w:firstLine="686"/>
              <w:jc w:val="both"/>
              <w:rPr>
                <w:rFonts w:ascii="Times New Roman" w:hAnsi="Times New Roman"/>
                <w:iCs/>
                <w:sz w:val="28"/>
                <w:szCs w:val="28"/>
              </w:rPr>
            </w:pPr>
            <w:r w:rsidRPr="00FE01CA">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w:t>
            </w:r>
          </w:p>
          <w:p w:rsidR="007F095D" w:rsidRPr="00FE01CA" w:rsidRDefault="007F095D" w:rsidP="00FE01CA">
            <w:pPr>
              <w:pStyle w:val="ac"/>
              <w:tabs>
                <w:tab w:val="left" w:pos="454"/>
                <w:tab w:val="left" w:pos="9390"/>
              </w:tabs>
              <w:spacing w:after="0" w:line="240" w:lineRule="auto"/>
              <w:ind w:left="0" w:firstLine="686"/>
              <w:jc w:val="both"/>
              <w:rPr>
                <w:rFonts w:ascii="Times New Roman" w:hAnsi="Times New Roman"/>
                <w:iCs/>
                <w:sz w:val="28"/>
                <w:szCs w:val="28"/>
              </w:rPr>
            </w:pPr>
            <w:r w:rsidRPr="00FE01CA">
              <w:rPr>
                <w:rFonts w:ascii="Times New Roman" w:hAnsi="Times New Roman"/>
                <w:iCs/>
                <w:sz w:val="28"/>
                <w:szCs w:val="28"/>
              </w:rPr>
              <w:t>В течение отчетного периода на счет «А» поступило 400 тыс. руб.; на счет «Б» – 300 тыс. руб.</w:t>
            </w:r>
          </w:p>
          <w:p w:rsidR="007F095D" w:rsidRPr="00FE01CA" w:rsidRDefault="007F095D" w:rsidP="00FE01CA">
            <w:pPr>
              <w:pStyle w:val="ac"/>
              <w:tabs>
                <w:tab w:val="left" w:pos="454"/>
                <w:tab w:val="left" w:pos="9390"/>
              </w:tabs>
              <w:spacing w:after="0" w:line="240" w:lineRule="auto"/>
              <w:ind w:left="0" w:firstLine="686"/>
              <w:jc w:val="both"/>
              <w:rPr>
                <w:rFonts w:ascii="Times New Roman" w:hAnsi="Times New Roman"/>
                <w:iCs/>
                <w:sz w:val="28"/>
                <w:szCs w:val="28"/>
              </w:rPr>
            </w:pPr>
            <w:proofErr w:type="gramStart"/>
            <w:r w:rsidRPr="00FE01CA">
              <w:rPr>
                <w:rFonts w:ascii="Times New Roman" w:hAnsi="Times New Roman"/>
                <w:iCs/>
                <w:sz w:val="28"/>
                <w:szCs w:val="28"/>
              </w:rPr>
              <w:t>Сначала со счета «А» на счет «Б» переведены 200 тыс. руб., потом со счета «Б» на счет «А» – 500 тыс. руб.</w:t>
            </w:r>
            <w:proofErr w:type="gramEnd"/>
          </w:p>
          <w:p w:rsidR="007F095D" w:rsidRPr="00FE01CA" w:rsidRDefault="007F095D" w:rsidP="00FE01CA">
            <w:pPr>
              <w:tabs>
                <w:tab w:val="left" w:pos="454"/>
                <w:tab w:val="left" w:pos="9390"/>
              </w:tabs>
              <w:spacing w:after="0" w:line="240" w:lineRule="auto"/>
              <w:ind w:firstLine="686"/>
              <w:jc w:val="both"/>
              <w:rPr>
                <w:rFonts w:ascii="Times New Roman" w:hAnsi="Times New Roman"/>
                <w:iCs/>
                <w:sz w:val="28"/>
                <w:szCs w:val="28"/>
              </w:rPr>
            </w:pPr>
            <w:r w:rsidRPr="00FE01CA">
              <w:rPr>
                <w:rFonts w:ascii="Times New Roman" w:hAnsi="Times New Roman"/>
                <w:iCs/>
                <w:sz w:val="28"/>
                <w:szCs w:val="28"/>
              </w:rPr>
              <w:t>В данном примере:</w:t>
            </w:r>
          </w:p>
          <w:p w:rsidR="007F095D" w:rsidRPr="00FE01CA" w:rsidRDefault="007F095D" w:rsidP="00FE01CA">
            <w:pPr>
              <w:pStyle w:val="ac"/>
              <w:numPr>
                <w:ilvl w:val="0"/>
                <w:numId w:val="48"/>
              </w:numPr>
              <w:tabs>
                <w:tab w:val="left" w:pos="454"/>
                <w:tab w:val="left" w:pos="9390"/>
              </w:tabs>
              <w:spacing w:after="0" w:line="240" w:lineRule="auto"/>
              <w:ind w:left="0" w:firstLine="0"/>
              <w:jc w:val="both"/>
              <w:rPr>
                <w:rFonts w:ascii="Times New Roman" w:hAnsi="Times New Roman"/>
                <w:iCs/>
                <w:sz w:val="28"/>
                <w:szCs w:val="28"/>
              </w:rPr>
            </w:pPr>
            <w:r w:rsidRPr="00FE01CA">
              <w:rPr>
                <w:rFonts w:ascii="Times New Roman" w:hAnsi="Times New Roman"/>
                <w:iCs/>
                <w:sz w:val="28"/>
                <w:szCs w:val="28"/>
              </w:rPr>
              <w:t>перераспределение (оборот) денежных средств по счетам составил 1400 тыс. руб.;</w:t>
            </w:r>
          </w:p>
          <w:p w:rsidR="007F095D" w:rsidRPr="00FE01CA" w:rsidRDefault="007F095D" w:rsidP="00FE01CA">
            <w:pPr>
              <w:pStyle w:val="ac"/>
              <w:numPr>
                <w:ilvl w:val="0"/>
                <w:numId w:val="48"/>
              </w:numPr>
              <w:tabs>
                <w:tab w:val="left" w:pos="454"/>
                <w:tab w:val="left" w:pos="9390"/>
              </w:tabs>
              <w:spacing w:after="0" w:line="240" w:lineRule="auto"/>
              <w:ind w:left="0" w:firstLine="0"/>
              <w:jc w:val="both"/>
              <w:rPr>
                <w:rFonts w:ascii="Times New Roman" w:hAnsi="Times New Roman"/>
                <w:iCs/>
                <w:sz w:val="28"/>
                <w:szCs w:val="28"/>
              </w:rPr>
            </w:pPr>
            <w:r w:rsidRPr="00FE01CA">
              <w:rPr>
                <w:rFonts w:ascii="Times New Roman" w:hAnsi="Times New Roman"/>
                <w:iCs/>
                <w:sz w:val="28"/>
                <w:szCs w:val="28"/>
              </w:rPr>
              <w:t>сумма денежных средств, поступивших на счета, – 700 тыс. руб.</w:t>
            </w:r>
          </w:p>
          <w:p w:rsidR="007F095D" w:rsidRPr="00FE01CA" w:rsidRDefault="007F095D" w:rsidP="00FE01CA">
            <w:pPr>
              <w:pStyle w:val="ac"/>
              <w:tabs>
                <w:tab w:val="left" w:pos="454"/>
                <w:tab w:val="left" w:pos="9390"/>
              </w:tabs>
              <w:spacing w:after="0" w:line="240" w:lineRule="auto"/>
              <w:ind w:left="0" w:firstLine="686"/>
              <w:jc w:val="both"/>
              <w:rPr>
                <w:rFonts w:ascii="Times New Roman" w:hAnsi="Times New Roman"/>
                <w:iCs/>
                <w:sz w:val="28"/>
                <w:szCs w:val="28"/>
              </w:rPr>
            </w:pPr>
            <w:r w:rsidRPr="00FE01CA">
              <w:rPr>
                <w:rFonts w:ascii="Times New Roman" w:hAnsi="Times New Roman"/>
                <w:iCs/>
                <w:sz w:val="28"/>
                <w:szCs w:val="28"/>
              </w:rPr>
              <w:t xml:space="preserve">Таким образом, для целей определения необходимости заполнения графы </w:t>
            </w:r>
            <w:r w:rsidRPr="00FE01CA">
              <w:rPr>
                <w:rFonts w:ascii="Times New Roman" w:hAnsi="Times New Roman"/>
                <w:b/>
                <w:sz w:val="28"/>
              </w:rPr>
              <w:t>«Сумма поступивших на счет денежных средств (руб.)»</w:t>
            </w:r>
            <w:r w:rsidRPr="00FE01CA">
              <w:rPr>
                <w:rFonts w:ascii="Times New Roman" w:hAnsi="Times New Roman"/>
                <w:iCs/>
                <w:sz w:val="28"/>
                <w:szCs w:val="28"/>
              </w:rPr>
              <w:t xml:space="preserve"> раздела 4 справки необходимо сравнивать совокупный доход с 700 тыс. руб.</w:t>
            </w:r>
          </w:p>
        </w:tc>
      </w:tr>
      <w:tr w:rsidR="007F095D" w:rsidRPr="00FE01CA" w:rsidTr="00FE01CA">
        <w:tc>
          <w:tcPr>
            <w:tcW w:w="10195" w:type="dxa"/>
            <w:shd w:val="clear" w:color="auto" w:fill="FFFFFF"/>
          </w:tcPr>
          <w:p w:rsidR="007F095D" w:rsidRPr="00FE01CA" w:rsidRDefault="007F095D" w:rsidP="00FE01CA">
            <w:pPr>
              <w:pStyle w:val="ac"/>
              <w:tabs>
                <w:tab w:val="left" w:pos="454"/>
                <w:tab w:val="left" w:pos="9390"/>
              </w:tabs>
              <w:spacing w:after="0" w:line="240" w:lineRule="auto"/>
              <w:ind w:left="0" w:firstLine="686"/>
              <w:jc w:val="both"/>
              <w:rPr>
                <w:rFonts w:ascii="Times New Roman" w:hAnsi="Times New Roman"/>
                <w:iCs/>
                <w:sz w:val="28"/>
                <w:szCs w:val="28"/>
              </w:rPr>
            </w:pPr>
            <w:r w:rsidRPr="00FE01CA">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w:t>
            </w:r>
          </w:p>
          <w:p w:rsidR="007F095D" w:rsidRPr="00FE01CA" w:rsidRDefault="007F095D" w:rsidP="00FE01CA">
            <w:pPr>
              <w:pStyle w:val="ac"/>
              <w:tabs>
                <w:tab w:val="left" w:pos="454"/>
                <w:tab w:val="left" w:pos="9390"/>
              </w:tabs>
              <w:spacing w:after="0" w:line="240" w:lineRule="auto"/>
              <w:ind w:left="0" w:firstLine="686"/>
              <w:jc w:val="both"/>
              <w:rPr>
                <w:rFonts w:ascii="Times New Roman" w:hAnsi="Times New Roman"/>
                <w:iCs/>
                <w:sz w:val="28"/>
                <w:szCs w:val="28"/>
              </w:rPr>
            </w:pPr>
            <w:r w:rsidRPr="00FE01CA">
              <w:rPr>
                <w:rFonts w:ascii="Times New Roman" w:hAnsi="Times New Roman"/>
                <w:iCs/>
                <w:sz w:val="28"/>
                <w:szCs w:val="28"/>
              </w:rPr>
              <w:t xml:space="preserve">В течение отчетного периода на счет «А» поступило 500 тыс. руб. Впоследствии со счета «А» в банкомате сняли 500 тыс. руб. и зачислили </w:t>
            </w:r>
            <w:r w:rsidRPr="00FE01CA">
              <w:rPr>
                <w:rFonts w:ascii="Times New Roman" w:hAnsi="Times New Roman"/>
                <w:iCs/>
                <w:sz w:val="28"/>
                <w:szCs w:val="28"/>
              </w:rPr>
              <w:lastRenderedPageBreak/>
              <w:t>их также с помощью банкомата на счет «Б».</w:t>
            </w:r>
          </w:p>
          <w:p w:rsidR="007F095D" w:rsidRPr="00FE01CA" w:rsidRDefault="007F095D" w:rsidP="00FE01CA">
            <w:pPr>
              <w:tabs>
                <w:tab w:val="left" w:pos="454"/>
                <w:tab w:val="left" w:pos="9390"/>
              </w:tabs>
              <w:spacing w:after="0" w:line="240" w:lineRule="auto"/>
              <w:ind w:firstLine="686"/>
              <w:jc w:val="both"/>
              <w:rPr>
                <w:rFonts w:ascii="Times New Roman" w:hAnsi="Times New Roman"/>
                <w:iCs/>
                <w:sz w:val="28"/>
                <w:szCs w:val="28"/>
              </w:rPr>
            </w:pPr>
            <w:r w:rsidRPr="00FE01CA">
              <w:rPr>
                <w:rFonts w:ascii="Times New Roman" w:hAnsi="Times New Roman"/>
                <w:iCs/>
                <w:sz w:val="28"/>
                <w:szCs w:val="28"/>
              </w:rPr>
              <w:t>В данном примере:</w:t>
            </w:r>
          </w:p>
          <w:p w:rsidR="007F095D" w:rsidRPr="00FE01CA" w:rsidRDefault="007F095D" w:rsidP="00FE01CA">
            <w:pPr>
              <w:pStyle w:val="ac"/>
              <w:numPr>
                <w:ilvl w:val="0"/>
                <w:numId w:val="50"/>
              </w:numPr>
              <w:tabs>
                <w:tab w:val="left" w:pos="454"/>
                <w:tab w:val="left" w:pos="9390"/>
              </w:tabs>
              <w:spacing w:after="0" w:line="240" w:lineRule="auto"/>
              <w:ind w:left="0" w:firstLine="0"/>
              <w:jc w:val="both"/>
              <w:rPr>
                <w:rFonts w:ascii="Times New Roman" w:hAnsi="Times New Roman"/>
                <w:iCs/>
                <w:sz w:val="28"/>
                <w:szCs w:val="28"/>
              </w:rPr>
            </w:pPr>
            <w:r w:rsidRPr="00FE01CA">
              <w:rPr>
                <w:rFonts w:ascii="Times New Roman" w:hAnsi="Times New Roman"/>
                <w:iCs/>
                <w:sz w:val="28"/>
                <w:szCs w:val="28"/>
              </w:rPr>
              <w:t>перераспределение (оборот) денежных средств по счетам составил 1000 тыс. руб.;</w:t>
            </w:r>
          </w:p>
          <w:p w:rsidR="007F095D" w:rsidRPr="00FE01CA" w:rsidRDefault="007F095D" w:rsidP="00FE01CA">
            <w:pPr>
              <w:pStyle w:val="ac"/>
              <w:numPr>
                <w:ilvl w:val="0"/>
                <w:numId w:val="50"/>
              </w:numPr>
              <w:tabs>
                <w:tab w:val="left" w:pos="454"/>
                <w:tab w:val="left" w:pos="9390"/>
              </w:tabs>
              <w:spacing w:after="0" w:line="240" w:lineRule="auto"/>
              <w:ind w:left="0" w:firstLine="0"/>
              <w:jc w:val="both"/>
              <w:rPr>
                <w:rFonts w:ascii="Times New Roman" w:hAnsi="Times New Roman"/>
                <w:iCs/>
                <w:sz w:val="28"/>
                <w:szCs w:val="28"/>
              </w:rPr>
            </w:pPr>
            <w:r w:rsidRPr="00FE01CA">
              <w:rPr>
                <w:rFonts w:ascii="Times New Roman" w:hAnsi="Times New Roman"/>
                <w:iCs/>
                <w:sz w:val="28"/>
                <w:szCs w:val="28"/>
              </w:rPr>
              <w:t>сумма денежных средств, поступивших на счета, – 1000 тыс. руб.</w:t>
            </w:r>
          </w:p>
          <w:p w:rsidR="007F095D" w:rsidRPr="00FE01CA" w:rsidRDefault="007F095D" w:rsidP="00FE01CA">
            <w:pPr>
              <w:pStyle w:val="ac"/>
              <w:tabs>
                <w:tab w:val="left" w:pos="454"/>
                <w:tab w:val="left" w:pos="9390"/>
              </w:tabs>
              <w:spacing w:after="0" w:line="240" w:lineRule="auto"/>
              <w:ind w:left="0" w:firstLine="686"/>
              <w:jc w:val="both"/>
              <w:rPr>
                <w:rFonts w:ascii="Times New Roman" w:hAnsi="Times New Roman"/>
                <w:iCs/>
                <w:sz w:val="28"/>
                <w:szCs w:val="28"/>
              </w:rPr>
            </w:pPr>
            <w:r w:rsidRPr="00FE01CA">
              <w:rPr>
                <w:rFonts w:ascii="Times New Roman" w:hAnsi="Times New Roman"/>
                <w:iCs/>
                <w:sz w:val="28"/>
                <w:szCs w:val="28"/>
              </w:rPr>
              <w:t xml:space="preserve">Таким образом, для целей определения необходимости заполнения графы </w:t>
            </w:r>
            <w:r w:rsidRPr="00FE01CA">
              <w:rPr>
                <w:rFonts w:ascii="Times New Roman" w:hAnsi="Times New Roman"/>
                <w:b/>
                <w:sz w:val="28"/>
              </w:rPr>
              <w:t>«Сумма поступивших на счет денежных средств (руб.)»</w:t>
            </w:r>
            <w:r w:rsidRPr="00FE01CA">
              <w:rPr>
                <w:rFonts w:ascii="Times New Roman" w:hAnsi="Times New Roman"/>
                <w:iCs/>
                <w:sz w:val="28"/>
                <w:szCs w:val="28"/>
              </w:rPr>
              <w:t xml:space="preserve"> раздела 4 справки необходимо сравнивать совокупный доход с 1000 тыс. руб.</w:t>
            </w:r>
          </w:p>
        </w:tc>
      </w:tr>
    </w:tbl>
    <w:p w:rsidR="007F095D" w:rsidRPr="00810A50" w:rsidRDefault="007F095D" w:rsidP="00EA04B6">
      <w:pPr>
        <w:pStyle w:val="ac"/>
        <w:ind w:left="0" w:firstLine="686"/>
        <w:jc w:val="both"/>
        <w:rPr>
          <w:rFonts w:ascii="Times New Roman" w:hAnsi="Times New Roman"/>
          <w:sz w:val="28"/>
          <w:szCs w:val="28"/>
        </w:rPr>
      </w:pPr>
    </w:p>
    <w:p w:rsidR="007F095D" w:rsidRPr="00810A50" w:rsidRDefault="007F095D" w:rsidP="00FC2463">
      <w:pPr>
        <w:pStyle w:val="ac"/>
        <w:numPr>
          <w:ilvl w:val="1"/>
          <w:numId w:val="46"/>
        </w:numPr>
        <w:spacing w:after="0" w:line="240" w:lineRule="auto"/>
        <w:ind w:left="0" w:firstLine="709"/>
        <w:jc w:val="both"/>
        <w:rPr>
          <w:rFonts w:ascii="Times New Roman" w:hAnsi="Times New Roman"/>
          <w:sz w:val="28"/>
          <w:szCs w:val="28"/>
        </w:rPr>
      </w:pPr>
      <w:r w:rsidRPr="00810A50">
        <w:rPr>
          <w:rFonts w:ascii="Times New Roman" w:hAnsi="Times New Roman"/>
          <w:sz w:val="28"/>
          <w:szCs w:val="28"/>
        </w:rPr>
        <w:t>Заполнение графы «Сумма поступивших на счет денежных средств (руб.)» при отсутствии оснований не является нарушением.</w:t>
      </w:r>
    </w:p>
    <w:p w:rsidR="007F095D" w:rsidRPr="00810A50" w:rsidRDefault="007F095D" w:rsidP="00B10D2D">
      <w:pPr>
        <w:pStyle w:val="ac"/>
        <w:spacing w:line="240" w:lineRule="auto"/>
        <w:ind w:left="0" w:firstLine="709"/>
        <w:jc w:val="both"/>
        <w:rPr>
          <w:rFonts w:ascii="Times New Roman" w:hAnsi="Times New Roman"/>
          <w:b/>
          <w:sz w:val="28"/>
          <w:szCs w:val="28"/>
        </w:rPr>
      </w:pPr>
    </w:p>
    <w:p w:rsidR="007F095D" w:rsidRPr="00810A50" w:rsidRDefault="007F095D" w:rsidP="00E86F8B">
      <w:pPr>
        <w:pStyle w:val="ac"/>
        <w:spacing w:line="240" w:lineRule="auto"/>
        <w:ind w:left="390"/>
        <w:jc w:val="both"/>
        <w:rPr>
          <w:rFonts w:ascii="Times New Roman" w:hAnsi="Times New Roman"/>
          <w:b/>
          <w:sz w:val="28"/>
          <w:szCs w:val="28"/>
        </w:rPr>
      </w:pPr>
      <w:r w:rsidRPr="00810A50">
        <w:rPr>
          <w:rFonts w:ascii="Times New Roman" w:hAnsi="Times New Roman"/>
          <w:b/>
          <w:sz w:val="28"/>
          <w:szCs w:val="28"/>
        </w:rPr>
        <w:t>Совместный счет</w:t>
      </w:r>
    </w:p>
    <w:p w:rsidR="007F095D" w:rsidRPr="00810A50" w:rsidRDefault="007F095D" w:rsidP="00E86F8B">
      <w:pPr>
        <w:pStyle w:val="ac"/>
        <w:spacing w:line="240" w:lineRule="auto"/>
        <w:ind w:left="390"/>
        <w:jc w:val="both"/>
        <w:rPr>
          <w:rFonts w:ascii="Times New Roman" w:hAnsi="Times New Roman"/>
          <w:b/>
          <w:sz w:val="28"/>
          <w:szCs w:val="28"/>
        </w:rPr>
      </w:pPr>
    </w:p>
    <w:p w:rsidR="007F095D" w:rsidRPr="00810A50" w:rsidRDefault="007F095D" w:rsidP="00FC2463">
      <w:pPr>
        <w:pStyle w:val="ac"/>
        <w:numPr>
          <w:ilvl w:val="1"/>
          <w:numId w:val="46"/>
        </w:numPr>
        <w:spacing w:after="0" w:line="240" w:lineRule="auto"/>
        <w:ind w:left="0" w:firstLine="709"/>
        <w:jc w:val="both"/>
        <w:rPr>
          <w:rFonts w:ascii="Times New Roman" w:hAnsi="Times New Roman"/>
          <w:sz w:val="28"/>
          <w:szCs w:val="28"/>
        </w:rPr>
      </w:pPr>
      <w:proofErr w:type="gramStart"/>
      <w:r w:rsidRPr="00810A50">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w:t>
      </w:r>
      <w:r>
        <w:rPr>
          <w:rFonts w:ascii="Times New Roman" w:hAnsi="Times New Roman"/>
          <w:sz w:val="28"/>
          <w:szCs w:val="28"/>
        </w:rPr>
        <w:t> </w:t>
      </w:r>
      <w:r w:rsidRPr="00810A50">
        <w:rPr>
          <w:rFonts w:ascii="Times New Roman" w:hAnsi="Times New Roman"/>
          <w:sz w:val="28"/>
          <w:szCs w:val="28"/>
        </w:rPr>
        <w:t xml:space="preserve">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w:t>
      </w:r>
      <w:r w:rsidRPr="00810A50">
        <w:rPr>
          <w:rFonts w:ascii="Times New Roman" w:hAnsi="Times New Roman"/>
          <w:sz w:val="28"/>
          <w:szCs w:val="28"/>
        </w:rPr>
        <w:br/>
        <w:t>не предусмотрено договором банковского счета (договором установлена непропорциональность).</w:t>
      </w:r>
      <w:proofErr w:type="gramEnd"/>
    </w:p>
    <w:p w:rsidR="007F095D" w:rsidRPr="00810A50" w:rsidRDefault="007F095D" w:rsidP="00EB69EA">
      <w:pPr>
        <w:pStyle w:val="ac"/>
        <w:spacing w:line="240" w:lineRule="auto"/>
        <w:ind w:left="0" w:firstLine="709"/>
        <w:jc w:val="both"/>
        <w:rPr>
          <w:rStyle w:val="ad"/>
          <w:rFonts w:ascii="Times New Roman" w:hAnsi="Times New Roman"/>
          <w:sz w:val="28"/>
          <w:szCs w:val="28"/>
        </w:rPr>
      </w:pPr>
      <w:r w:rsidRPr="00810A50">
        <w:rPr>
          <w:rStyle w:val="ad"/>
          <w:rFonts w:ascii="Times New Roman" w:hAnsi="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7F095D" w:rsidRPr="00810A50" w:rsidRDefault="007F095D" w:rsidP="00EB69EA">
      <w:pPr>
        <w:pStyle w:val="ac"/>
        <w:spacing w:line="240" w:lineRule="auto"/>
        <w:ind w:left="0" w:firstLine="709"/>
        <w:jc w:val="both"/>
        <w:rPr>
          <w:rFonts w:ascii="Times New Roman" w:hAnsi="Times New Roman"/>
          <w:b/>
          <w:sz w:val="28"/>
          <w:szCs w:val="28"/>
        </w:rPr>
      </w:pPr>
    </w:p>
    <w:p w:rsidR="007F095D" w:rsidRPr="00810A50" w:rsidRDefault="007F095D" w:rsidP="00EB69EA">
      <w:pPr>
        <w:pStyle w:val="ac"/>
        <w:spacing w:line="240" w:lineRule="auto"/>
        <w:ind w:left="0" w:firstLine="709"/>
        <w:jc w:val="both"/>
        <w:rPr>
          <w:rFonts w:ascii="Times New Roman" w:hAnsi="Times New Roman"/>
          <w:b/>
          <w:sz w:val="28"/>
          <w:szCs w:val="28"/>
        </w:rPr>
      </w:pPr>
      <w:r w:rsidRPr="00810A50">
        <w:rPr>
          <w:rFonts w:ascii="Times New Roman" w:hAnsi="Times New Roman"/>
          <w:b/>
          <w:sz w:val="28"/>
          <w:szCs w:val="28"/>
        </w:rPr>
        <w:t>Кредитные карты, карты с овердрафтом, электронные средства платежа</w:t>
      </w:r>
    </w:p>
    <w:p w:rsidR="007F095D" w:rsidRPr="00810A50" w:rsidRDefault="007F095D" w:rsidP="00EB69EA">
      <w:pPr>
        <w:pStyle w:val="ac"/>
        <w:spacing w:line="240" w:lineRule="auto"/>
        <w:ind w:left="0" w:firstLine="709"/>
        <w:jc w:val="both"/>
        <w:rPr>
          <w:rFonts w:ascii="Times New Roman" w:hAnsi="Times New Roman"/>
          <w:b/>
          <w:sz w:val="28"/>
          <w:szCs w:val="28"/>
        </w:rPr>
      </w:pPr>
    </w:p>
    <w:p w:rsidR="007F095D" w:rsidRPr="00810A50" w:rsidRDefault="007F095D" w:rsidP="00FC2463">
      <w:pPr>
        <w:pStyle w:val="ac"/>
        <w:numPr>
          <w:ilvl w:val="1"/>
          <w:numId w:val="46"/>
        </w:numPr>
        <w:spacing w:after="0" w:line="240" w:lineRule="auto"/>
        <w:ind w:left="0" w:firstLine="709"/>
        <w:jc w:val="both"/>
        <w:rPr>
          <w:rFonts w:ascii="Times New Roman" w:hAnsi="Times New Roman"/>
          <w:sz w:val="28"/>
          <w:szCs w:val="28"/>
        </w:rPr>
      </w:pPr>
      <w:r w:rsidRPr="00810A50">
        <w:rPr>
          <w:rFonts w:ascii="Times New Roman" w:hAnsi="Times New Roman"/>
          <w:sz w:val="28"/>
          <w:szCs w:val="28"/>
        </w:rPr>
        <w:t>Банк (иная кредитная организация) выпускает следующие виды карт (таблица № 5):</w:t>
      </w:r>
    </w:p>
    <w:p w:rsidR="007F095D" w:rsidRPr="00810A50" w:rsidRDefault="007F095D" w:rsidP="00EB69EA">
      <w:pPr>
        <w:pStyle w:val="ac"/>
        <w:spacing w:after="0" w:line="240" w:lineRule="auto"/>
        <w:ind w:left="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9"/>
        <w:gridCol w:w="7646"/>
      </w:tblGrid>
      <w:tr w:rsidR="007F095D" w:rsidRPr="00FE01CA" w:rsidTr="00FE01CA">
        <w:tc>
          <w:tcPr>
            <w:tcW w:w="2127" w:type="dxa"/>
          </w:tcPr>
          <w:p w:rsidR="007F095D" w:rsidRPr="00FE01CA" w:rsidRDefault="007F095D" w:rsidP="00FE01CA">
            <w:pPr>
              <w:pStyle w:val="ac"/>
              <w:spacing w:after="0" w:line="240" w:lineRule="auto"/>
              <w:ind w:left="0"/>
              <w:jc w:val="center"/>
              <w:rPr>
                <w:rFonts w:ascii="Times New Roman" w:hAnsi="Times New Roman"/>
                <w:sz w:val="28"/>
                <w:szCs w:val="28"/>
              </w:rPr>
            </w:pPr>
            <w:r w:rsidRPr="00FE01CA">
              <w:rPr>
                <w:rFonts w:ascii="Times New Roman" w:hAnsi="Times New Roman"/>
                <w:sz w:val="28"/>
                <w:szCs w:val="28"/>
              </w:rPr>
              <w:t>Расчетная (дебетовая)</w:t>
            </w:r>
          </w:p>
        </w:tc>
        <w:tc>
          <w:tcPr>
            <w:tcW w:w="7938" w:type="dxa"/>
          </w:tcPr>
          <w:p w:rsidR="007F095D" w:rsidRPr="00FE01CA" w:rsidRDefault="007F095D" w:rsidP="00FE01CA">
            <w:pPr>
              <w:pStyle w:val="ac"/>
              <w:spacing w:after="0" w:line="240" w:lineRule="auto"/>
              <w:ind w:left="0" w:firstLine="600"/>
              <w:jc w:val="both"/>
              <w:rPr>
                <w:rFonts w:ascii="Times New Roman" w:hAnsi="Times New Roman"/>
                <w:sz w:val="28"/>
                <w:szCs w:val="28"/>
              </w:rPr>
            </w:pPr>
            <w:r w:rsidRPr="00FE01CA">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w:t>
            </w:r>
            <w:r w:rsidRPr="00FE01CA">
              <w:rPr>
                <w:rFonts w:ascii="Times New Roman" w:hAnsi="Times New Roman"/>
                <w:sz w:val="28"/>
                <w:szCs w:val="28"/>
              </w:rPr>
              <w:br/>
              <w:t>лимита – суммы денежных сре</w:t>
            </w:r>
            <w:proofErr w:type="gramStart"/>
            <w:r w:rsidRPr="00FE01CA">
              <w:rPr>
                <w:rFonts w:ascii="Times New Roman" w:hAnsi="Times New Roman"/>
                <w:sz w:val="28"/>
                <w:szCs w:val="28"/>
              </w:rPr>
              <w:t>дств кл</w:t>
            </w:r>
            <w:proofErr w:type="gramEnd"/>
            <w:r w:rsidRPr="00FE01CA">
              <w:rPr>
                <w:rFonts w:ascii="Times New Roman" w:hAnsi="Times New Roman"/>
                <w:sz w:val="28"/>
                <w:szCs w:val="28"/>
              </w:rPr>
              <w:t>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7F095D" w:rsidRPr="00FE01CA" w:rsidTr="00FE01CA">
        <w:tc>
          <w:tcPr>
            <w:tcW w:w="2127" w:type="dxa"/>
          </w:tcPr>
          <w:p w:rsidR="007F095D" w:rsidRPr="00FE01CA" w:rsidRDefault="007F095D" w:rsidP="00FE01CA">
            <w:pPr>
              <w:pStyle w:val="ac"/>
              <w:spacing w:after="0" w:line="240" w:lineRule="auto"/>
              <w:ind w:left="0"/>
              <w:jc w:val="center"/>
              <w:rPr>
                <w:rFonts w:ascii="Times New Roman" w:hAnsi="Times New Roman"/>
                <w:sz w:val="28"/>
                <w:szCs w:val="28"/>
              </w:rPr>
            </w:pPr>
            <w:r w:rsidRPr="00FE01CA">
              <w:rPr>
                <w:rFonts w:ascii="Times New Roman" w:hAnsi="Times New Roman"/>
                <w:sz w:val="28"/>
                <w:szCs w:val="28"/>
              </w:rPr>
              <w:t>Кредитная</w:t>
            </w:r>
          </w:p>
        </w:tc>
        <w:tc>
          <w:tcPr>
            <w:tcW w:w="7938" w:type="dxa"/>
          </w:tcPr>
          <w:p w:rsidR="007F095D" w:rsidRPr="00FE01CA" w:rsidRDefault="007F095D" w:rsidP="00FE01CA">
            <w:pPr>
              <w:pStyle w:val="ac"/>
              <w:spacing w:after="0" w:line="240" w:lineRule="auto"/>
              <w:ind w:left="0" w:firstLine="600"/>
              <w:jc w:val="both"/>
              <w:rPr>
                <w:rFonts w:ascii="Times New Roman" w:hAnsi="Times New Roman"/>
                <w:sz w:val="28"/>
                <w:szCs w:val="28"/>
              </w:rPr>
            </w:pPr>
            <w:r w:rsidRPr="00FE01CA">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7F095D" w:rsidRPr="00810A50" w:rsidRDefault="007F095D" w:rsidP="00EB69EA">
      <w:pPr>
        <w:pStyle w:val="ac"/>
        <w:spacing w:after="0" w:line="240" w:lineRule="auto"/>
        <w:ind w:left="709"/>
        <w:jc w:val="both"/>
        <w:rPr>
          <w:rFonts w:ascii="Times New Roman" w:hAnsi="Times New Roman"/>
          <w:sz w:val="28"/>
          <w:szCs w:val="28"/>
        </w:rPr>
      </w:pPr>
    </w:p>
    <w:p w:rsidR="007F095D" w:rsidRPr="00810A50" w:rsidRDefault="007F095D" w:rsidP="00FC2463">
      <w:pPr>
        <w:pStyle w:val="ac"/>
        <w:numPr>
          <w:ilvl w:val="1"/>
          <w:numId w:val="46"/>
        </w:numPr>
        <w:spacing w:after="0" w:line="240" w:lineRule="auto"/>
        <w:ind w:left="0" w:firstLine="567"/>
        <w:jc w:val="both"/>
        <w:rPr>
          <w:rFonts w:ascii="Times New Roman" w:hAnsi="Times New Roman"/>
          <w:sz w:val="28"/>
          <w:szCs w:val="28"/>
        </w:rPr>
      </w:pPr>
      <w:r w:rsidRPr="00810A50">
        <w:rPr>
          <w:rFonts w:ascii="Times New Roman" w:hAnsi="Times New Roman"/>
          <w:sz w:val="28"/>
          <w:szCs w:val="28"/>
        </w:rPr>
        <w:t xml:space="preserve">Расчетная (дебетовая) и кредитная карты, как правило, предполагают открытие и ведение банком (иной кредитной организацией) счета. </w:t>
      </w:r>
    </w:p>
    <w:p w:rsidR="007F095D" w:rsidRPr="00810A50" w:rsidRDefault="007F095D" w:rsidP="001729E4">
      <w:pPr>
        <w:spacing w:after="0" w:line="240" w:lineRule="auto"/>
        <w:ind w:firstLine="709"/>
        <w:jc w:val="both"/>
        <w:rPr>
          <w:rFonts w:ascii="Times New Roman" w:hAnsi="Times New Roman"/>
          <w:sz w:val="28"/>
          <w:szCs w:val="28"/>
        </w:rPr>
      </w:pPr>
      <w:r w:rsidRPr="00810A50">
        <w:rPr>
          <w:rFonts w:ascii="Times New Roman" w:hAnsi="Times New Roman"/>
          <w:sz w:val="28"/>
          <w:szCs w:val="28"/>
        </w:rPr>
        <w:t>Стоит обратить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7F095D" w:rsidRPr="00810A50" w:rsidRDefault="007F095D" w:rsidP="001729E4">
      <w:pPr>
        <w:spacing w:after="0" w:line="240" w:lineRule="auto"/>
        <w:ind w:firstLine="709"/>
        <w:jc w:val="both"/>
        <w:rPr>
          <w:rFonts w:ascii="Times New Roman" w:hAnsi="Times New Roman"/>
          <w:sz w:val="28"/>
          <w:szCs w:val="28"/>
        </w:rPr>
      </w:pPr>
      <w:r w:rsidRPr="00810A50">
        <w:rPr>
          <w:rFonts w:ascii="Times New Roman" w:hAnsi="Times New Roman"/>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16" w:tooltip="https://www.nalog.ru/rn77/related_activities/accounting/bank_account/" w:history="1">
        <w:r w:rsidRPr="00810A50">
          <w:rPr>
            <w:rStyle w:val="ab"/>
            <w:rFonts w:ascii="Times New Roman" w:hAnsi="Times New Roman"/>
            <w:color w:val="auto"/>
            <w:sz w:val="28"/>
            <w:szCs w:val="28"/>
            <w:u w:val="none"/>
          </w:rPr>
          <w:t>https://www.nalog.ru/rn77/related_activities/accounting/bank_account/</w:t>
        </w:r>
      </w:hyperlink>
      <w:r w:rsidRPr="00810A50">
        <w:rPr>
          <w:rFonts w:ascii="Times New Roman" w:hAnsi="Times New Roman"/>
          <w:sz w:val="28"/>
          <w:szCs w:val="28"/>
        </w:rPr>
        <w:t xml:space="preserve"> </w:t>
      </w:r>
    </w:p>
    <w:p w:rsidR="007F095D" w:rsidRPr="00810A50" w:rsidRDefault="007F095D" w:rsidP="001729E4">
      <w:pPr>
        <w:spacing w:after="0" w:line="240" w:lineRule="auto"/>
        <w:ind w:firstLine="709"/>
        <w:jc w:val="both"/>
        <w:rPr>
          <w:rFonts w:ascii="Times New Roman" w:hAnsi="Times New Roman"/>
          <w:sz w:val="28"/>
          <w:szCs w:val="28"/>
        </w:rPr>
      </w:pPr>
      <w:r w:rsidRPr="00810A50">
        <w:rPr>
          <w:rFonts w:ascii="Times New Roman" w:hAnsi="Times New Roman"/>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rsidR="007F095D" w:rsidRPr="00810A50" w:rsidRDefault="007F095D" w:rsidP="00FC2463">
      <w:pPr>
        <w:pStyle w:val="ac"/>
        <w:numPr>
          <w:ilvl w:val="1"/>
          <w:numId w:val="46"/>
        </w:numPr>
        <w:spacing w:after="0" w:line="240" w:lineRule="auto"/>
        <w:ind w:left="0" w:firstLine="709"/>
        <w:jc w:val="both"/>
        <w:rPr>
          <w:rFonts w:ascii="Times New Roman" w:hAnsi="Times New Roman"/>
          <w:sz w:val="28"/>
          <w:szCs w:val="28"/>
        </w:rPr>
      </w:pPr>
      <w:r w:rsidRPr="00810A50">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тыс. рублей, то возникшее в связи с этим обязательство финансового характера необходимо указать в подразделе 6.2 справки.</w:t>
      </w:r>
    </w:p>
    <w:p w:rsidR="007F095D" w:rsidRPr="00810A50" w:rsidRDefault="007F095D" w:rsidP="00FC2463">
      <w:pPr>
        <w:pStyle w:val="ac"/>
        <w:numPr>
          <w:ilvl w:val="1"/>
          <w:numId w:val="46"/>
        </w:numPr>
        <w:spacing w:after="0" w:line="240" w:lineRule="auto"/>
        <w:ind w:left="0" w:firstLine="709"/>
        <w:jc w:val="both"/>
        <w:rPr>
          <w:rFonts w:ascii="Times New Roman" w:hAnsi="Times New Roman"/>
          <w:sz w:val="28"/>
          <w:szCs w:val="28"/>
        </w:rPr>
      </w:pPr>
      <w:r w:rsidRPr="00810A50">
        <w:rPr>
          <w:rFonts w:ascii="Times New Roman" w:hAnsi="Times New Roman"/>
          <w:sz w:val="28"/>
          <w:szCs w:val="28"/>
        </w:rPr>
        <w:t>В случае если расходный лимит кредитной карты равен или превышает 500 тыс. рублей, то возникшее в связи с этим обязательство финансового характера, равное или превышающее 500 тыс. рублей, необходимо указать в подразделе 6.2 раздела 6 справки.</w:t>
      </w:r>
    </w:p>
    <w:p w:rsidR="007F095D" w:rsidRPr="00810A50" w:rsidRDefault="007F095D" w:rsidP="00FC2463">
      <w:pPr>
        <w:pStyle w:val="ac"/>
        <w:numPr>
          <w:ilvl w:val="1"/>
          <w:numId w:val="46"/>
        </w:numPr>
        <w:spacing w:after="0" w:line="240" w:lineRule="auto"/>
        <w:ind w:left="0" w:firstLine="709"/>
        <w:jc w:val="both"/>
        <w:rPr>
          <w:rFonts w:ascii="Times New Roman" w:hAnsi="Times New Roman"/>
          <w:sz w:val="28"/>
          <w:szCs w:val="28"/>
        </w:rPr>
      </w:pPr>
      <w:r w:rsidRPr="00810A50">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7F095D" w:rsidRPr="00810A50" w:rsidRDefault="007F095D" w:rsidP="00FC2463">
      <w:pPr>
        <w:pStyle w:val="ac"/>
        <w:numPr>
          <w:ilvl w:val="1"/>
          <w:numId w:val="46"/>
        </w:numPr>
        <w:spacing w:before="280" w:after="0" w:line="240" w:lineRule="auto"/>
        <w:ind w:left="0" w:firstLine="709"/>
        <w:jc w:val="both"/>
        <w:rPr>
          <w:rFonts w:ascii="Times New Roman" w:hAnsi="Times New Roman"/>
          <w:sz w:val="28"/>
          <w:szCs w:val="28"/>
        </w:rPr>
      </w:pPr>
      <w:r w:rsidRPr="00810A50">
        <w:rPr>
          <w:rFonts w:ascii="Times New Roman" w:hAnsi="Times New Roman"/>
          <w:sz w:val="28"/>
          <w:szCs w:val="28"/>
        </w:rPr>
        <w:t>При отсутствии на отчетную дату денежных средств на счете, к</w:t>
      </w:r>
      <w:r>
        <w:rPr>
          <w:rFonts w:ascii="Times New Roman" w:hAnsi="Times New Roman"/>
          <w:sz w:val="28"/>
          <w:szCs w:val="28"/>
        </w:rPr>
        <w:t> </w:t>
      </w:r>
      <w:r w:rsidRPr="00810A50">
        <w:rPr>
          <w:rFonts w:ascii="Times New Roman" w:hAnsi="Times New Roman"/>
          <w:sz w:val="28"/>
          <w:szCs w:val="28"/>
        </w:rPr>
        <w:t>которому эмитирована (выпущена) расчетная или кредитная карта, и наличии только денежных обязатель</w:t>
      </w:r>
      <w:proofErr w:type="gramStart"/>
      <w:r w:rsidRPr="00810A50">
        <w:rPr>
          <w:rFonts w:ascii="Times New Roman" w:hAnsi="Times New Roman"/>
          <w:sz w:val="28"/>
          <w:szCs w:val="28"/>
        </w:rPr>
        <w:t>ств вл</w:t>
      </w:r>
      <w:proofErr w:type="gramEnd"/>
      <w:r w:rsidRPr="00810A50">
        <w:rPr>
          <w:rFonts w:ascii="Times New Roman" w:hAnsi="Times New Roman"/>
          <w:sz w:val="28"/>
          <w:szCs w:val="28"/>
        </w:rPr>
        <w:t>адельца счета, относящихся к овердрафту или к расходному лимиту соответственно, указывается остаток на соответствующем счете, равный нулю («0»).</w:t>
      </w:r>
    </w:p>
    <w:p w:rsidR="007F095D" w:rsidRPr="00810A50" w:rsidRDefault="007F095D" w:rsidP="00FC2463">
      <w:pPr>
        <w:pStyle w:val="ac"/>
        <w:numPr>
          <w:ilvl w:val="1"/>
          <w:numId w:val="46"/>
        </w:numPr>
        <w:spacing w:before="280" w:after="0" w:line="240" w:lineRule="auto"/>
        <w:ind w:left="0" w:firstLine="709"/>
        <w:jc w:val="both"/>
        <w:rPr>
          <w:rFonts w:ascii="Times New Roman" w:hAnsi="Times New Roman"/>
          <w:sz w:val="28"/>
          <w:szCs w:val="28"/>
        </w:rPr>
      </w:pPr>
      <w:r w:rsidRPr="00810A50">
        <w:rPr>
          <w:rFonts w:ascii="Times New Roman" w:hAnsi="Times New Roman"/>
          <w:sz w:val="28"/>
          <w:szCs w:val="28"/>
        </w:rPr>
        <w:t xml:space="preserve"> В данном разделе </w:t>
      </w:r>
      <w:r w:rsidRPr="00810A50">
        <w:rPr>
          <w:rFonts w:ascii="Times New Roman" w:hAnsi="Times New Roman"/>
          <w:b/>
          <w:sz w:val="28"/>
          <w:szCs w:val="28"/>
        </w:rPr>
        <w:t>не указываются:</w:t>
      </w:r>
    </w:p>
    <w:p w:rsidR="007F095D" w:rsidRPr="00810A50" w:rsidRDefault="007F095D" w:rsidP="00FA3F8D">
      <w:pPr>
        <w:pStyle w:val="ac"/>
        <w:spacing w:before="280" w:after="0" w:line="240" w:lineRule="auto"/>
        <w:ind w:left="0" w:firstLine="709"/>
        <w:jc w:val="both"/>
        <w:rPr>
          <w:rFonts w:ascii="Times New Roman" w:hAnsi="Times New Roman"/>
          <w:sz w:val="28"/>
          <w:szCs w:val="28"/>
        </w:rPr>
      </w:pPr>
      <w:r w:rsidRPr="00810A50">
        <w:rPr>
          <w:rFonts w:ascii="Times New Roman" w:hAnsi="Times New Roman"/>
          <w:sz w:val="28"/>
          <w:szCs w:val="28"/>
        </w:rPr>
        <w:t>–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rsidR="007F095D" w:rsidRPr="00810A50" w:rsidRDefault="007F095D" w:rsidP="00FA3F8D">
      <w:pPr>
        <w:pStyle w:val="ac"/>
        <w:spacing w:before="280" w:after="0" w:line="240" w:lineRule="auto"/>
        <w:ind w:left="0" w:firstLine="709"/>
        <w:jc w:val="both"/>
        <w:rPr>
          <w:rFonts w:ascii="Times New Roman" w:hAnsi="Times New Roman"/>
          <w:sz w:val="28"/>
          <w:szCs w:val="28"/>
        </w:rPr>
      </w:pPr>
      <w:r w:rsidRPr="00810A50">
        <w:rPr>
          <w:rFonts w:ascii="Times New Roman" w:hAnsi="Times New Roman"/>
          <w:sz w:val="28"/>
          <w:szCs w:val="28"/>
        </w:rPr>
        <w:t xml:space="preserve">– сведения об участии в программе государственного </w:t>
      </w:r>
      <w:proofErr w:type="spellStart"/>
      <w:r w:rsidRPr="00810A50">
        <w:rPr>
          <w:rFonts w:ascii="Times New Roman" w:hAnsi="Times New Roman"/>
          <w:sz w:val="28"/>
          <w:szCs w:val="28"/>
        </w:rPr>
        <w:t>софинансирования</w:t>
      </w:r>
      <w:proofErr w:type="spellEnd"/>
      <w:r w:rsidRPr="00810A50">
        <w:rPr>
          <w:rFonts w:ascii="Times New Roman" w:hAnsi="Times New Roman"/>
          <w:sz w:val="28"/>
          <w:szCs w:val="28"/>
        </w:rPr>
        <w:t xml:space="preserve"> пенсии, действующей в соответствии с Федеральным законом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w:t>
      </w:r>
    </w:p>
    <w:p w:rsidR="007F095D" w:rsidRPr="00810A50" w:rsidRDefault="007F095D" w:rsidP="00FA3F8D">
      <w:pPr>
        <w:pStyle w:val="ac"/>
        <w:spacing w:before="280" w:after="0" w:line="240" w:lineRule="auto"/>
        <w:ind w:left="0" w:firstLine="709"/>
        <w:jc w:val="both"/>
        <w:rPr>
          <w:rFonts w:ascii="Times New Roman" w:hAnsi="Times New Roman"/>
          <w:sz w:val="28"/>
          <w:szCs w:val="28"/>
        </w:rPr>
      </w:pPr>
      <w:r w:rsidRPr="00810A50">
        <w:rPr>
          <w:rFonts w:ascii="Times New Roman" w:hAnsi="Times New Roman"/>
          <w:sz w:val="28"/>
          <w:szCs w:val="28"/>
        </w:rPr>
        <w:lastRenderedPageBreak/>
        <w:t>– сведения о заключении договора долгосрочных сбережений в соответствии с Федеральным законом от 7 мая 1998 г. № 75-ФЗ «О негосударственных пенсионных фондах»;</w:t>
      </w:r>
    </w:p>
    <w:p w:rsidR="007F095D" w:rsidRPr="00810A50" w:rsidRDefault="007F095D" w:rsidP="00FA3F8D">
      <w:pPr>
        <w:pStyle w:val="ac"/>
        <w:spacing w:before="280" w:after="0" w:line="240" w:lineRule="auto"/>
        <w:ind w:left="0" w:firstLine="709"/>
        <w:jc w:val="both"/>
        <w:rPr>
          <w:rFonts w:ascii="Times New Roman" w:hAnsi="Times New Roman"/>
          <w:sz w:val="28"/>
          <w:szCs w:val="28"/>
        </w:rPr>
      </w:pPr>
      <w:r w:rsidRPr="00810A50">
        <w:rPr>
          <w:rFonts w:ascii="Times New Roman" w:hAnsi="Times New Roman"/>
          <w:sz w:val="28"/>
          <w:szCs w:val="28"/>
        </w:rPr>
        <w:t>– электронные средства платежа, в том числе «электронные кошельки» (например, «</w:t>
      </w:r>
      <w:proofErr w:type="spellStart"/>
      <w:proofErr w:type="gramStart"/>
      <w:r w:rsidRPr="00810A50">
        <w:rPr>
          <w:rFonts w:ascii="Times New Roman" w:hAnsi="Times New Roman"/>
          <w:sz w:val="28"/>
          <w:szCs w:val="28"/>
        </w:rPr>
        <w:t>Ю</w:t>
      </w:r>
      <w:proofErr w:type="gramEnd"/>
      <w:r w:rsidRPr="00810A50">
        <w:rPr>
          <w:rFonts w:ascii="Times New Roman" w:hAnsi="Times New Roman"/>
          <w:sz w:val="28"/>
          <w:szCs w:val="28"/>
        </w:rPr>
        <w:t>Mo</w:t>
      </w:r>
      <w:proofErr w:type="spellEnd"/>
      <w:r w:rsidRPr="00810A50">
        <w:rPr>
          <w:rFonts w:ascii="Times New Roman" w:hAnsi="Times New Roman"/>
          <w:sz w:val="28"/>
          <w:szCs w:val="28"/>
          <w:lang w:val="en-US"/>
        </w:rPr>
        <w:t>n</w:t>
      </w:r>
      <w:proofErr w:type="spellStart"/>
      <w:r w:rsidRPr="00810A50">
        <w:rPr>
          <w:rFonts w:ascii="Times New Roman" w:hAnsi="Times New Roman"/>
          <w:sz w:val="28"/>
          <w:szCs w:val="28"/>
        </w:rPr>
        <w:t>ey</w:t>
      </w:r>
      <w:proofErr w:type="spellEnd"/>
      <w:r w:rsidRPr="00810A50">
        <w:rPr>
          <w:rFonts w:ascii="Times New Roman" w:hAnsi="Times New Roman"/>
          <w:sz w:val="28"/>
          <w:szCs w:val="28"/>
        </w:rPr>
        <w:t>», карта OZON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7F095D" w:rsidRPr="00810A50" w:rsidRDefault="007F095D" w:rsidP="00FA3F8D">
      <w:pPr>
        <w:pStyle w:val="ac"/>
        <w:spacing w:before="280" w:after="0" w:line="240" w:lineRule="auto"/>
        <w:ind w:left="0" w:firstLine="709"/>
        <w:jc w:val="both"/>
        <w:rPr>
          <w:rFonts w:ascii="Times New Roman" w:hAnsi="Times New Roman"/>
          <w:sz w:val="28"/>
          <w:szCs w:val="28"/>
        </w:rPr>
      </w:pPr>
      <w:proofErr w:type="gramStart"/>
      <w:r w:rsidRPr="00810A50">
        <w:rPr>
          <w:rFonts w:ascii="Times New Roman" w:hAnsi="Times New Roman"/>
          <w:sz w:val="28"/>
          <w:szCs w:val="28"/>
        </w:rPr>
        <w:t xml:space="preserve">Под электронным средством платежа в соответствии с </w:t>
      </w:r>
      <w:hyperlink r:id="rId17">
        <w:r w:rsidRPr="00810A50">
          <w:rPr>
            <w:rFonts w:ascii="Times New Roman" w:hAnsi="Times New Roman"/>
            <w:sz w:val="28"/>
            <w:szCs w:val="28"/>
          </w:rPr>
          <w:t>пунктом 19 статьи 3</w:t>
        </w:r>
      </w:hyperlink>
      <w:r w:rsidRPr="00810A50">
        <w:rPr>
          <w:rFonts w:ascii="Times New Roman" w:hAnsi="Times New Roman"/>
          <w:sz w:val="28"/>
          <w:szCs w:val="28"/>
        </w:rPr>
        <w:t xml:space="preserve"> Федерального закона от 27 июня 2011 года № 161-ФЗ «О</w:t>
      </w:r>
      <w:r>
        <w:rPr>
          <w:rFonts w:ascii="Times New Roman" w:hAnsi="Times New Roman"/>
          <w:sz w:val="28"/>
          <w:szCs w:val="28"/>
        </w:rPr>
        <w:t> </w:t>
      </w:r>
      <w:r w:rsidRPr="00810A50">
        <w:rPr>
          <w:rFonts w:ascii="Times New Roman" w:hAnsi="Times New Roman"/>
          <w:sz w:val="28"/>
          <w:szCs w:val="28"/>
        </w:rPr>
        <w:t>национальной платежной системе» понимаются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w:t>
      </w:r>
      <w:r>
        <w:rPr>
          <w:rFonts w:ascii="Times New Roman" w:hAnsi="Times New Roman"/>
          <w:sz w:val="28"/>
          <w:szCs w:val="28"/>
        </w:rPr>
        <w:t> </w:t>
      </w:r>
      <w:r w:rsidRPr="00810A50">
        <w:rPr>
          <w:rFonts w:ascii="Times New Roman" w:hAnsi="Times New Roman"/>
          <w:sz w:val="28"/>
          <w:szCs w:val="28"/>
        </w:rPr>
        <w:t>использованием информационно-коммуникационных технологий, электронных носителей информации, в</w:t>
      </w:r>
      <w:proofErr w:type="gramEnd"/>
      <w:r w:rsidRPr="00810A50">
        <w:rPr>
          <w:rFonts w:ascii="Times New Roman" w:hAnsi="Times New Roman"/>
          <w:sz w:val="28"/>
          <w:szCs w:val="28"/>
        </w:rPr>
        <w:t xml:space="preserve"> том числе платежных карт, а также иных технических устройств.</w:t>
      </w:r>
    </w:p>
    <w:p w:rsidR="007F095D" w:rsidRPr="00810A50" w:rsidRDefault="007F095D" w:rsidP="00FA3F8D">
      <w:pPr>
        <w:pStyle w:val="ac"/>
        <w:spacing w:after="0" w:line="240" w:lineRule="auto"/>
        <w:ind w:left="0" w:firstLine="709"/>
        <w:jc w:val="both"/>
        <w:rPr>
          <w:rFonts w:ascii="Times New Roman" w:hAnsi="Times New Roman"/>
          <w:sz w:val="28"/>
          <w:szCs w:val="28"/>
        </w:rPr>
      </w:pPr>
      <w:r w:rsidRPr="00810A50">
        <w:rPr>
          <w:rFonts w:ascii="Times New Roman" w:hAnsi="Times New Roman"/>
          <w:sz w:val="28"/>
          <w:szCs w:val="28"/>
        </w:rPr>
        <w:t>В применимой информации, представляемой ФНС России, могут указываться электронные средства платежа (ЭСП), но это не требует их</w:t>
      </w:r>
      <w:r>
        <w:rPr>
          <w:rFonts w:ascii="Times New Roman" w:hAnsi="Times New Roman"/>
          <w:sz w:val="28"/>
          <w:szCs w:val="28"/>
        </w:rPr>
        <w:t> </w:t>
      </w:r>
      <w:r w:rsidRPr="00810A50">
        <w:rPr>
          <w:rFonts w:ascii="Times New Roman" w:hAnsi="Times New Roman"/>
          <w:sz w:val="28"/>
          <w:szCs w:val="28"/>
        </w:rPr>
        <w:t>отражения в разделе 4 справки.</w:t>
      </w:r>
    </w:p>
    <w:p w:rsidR="007F095D" w:rsidRPr="00810A50" w:rsidRDefault="007F095D" w:rsidP="00FA3F8D">
      <w:pPr>
        <w:pStyle w:val="ac"/>
        <w:spacing w:after="0" w:line="240" w:lineRule="auto"/>
        <w:ind w:left="0" w:firstLine="709"/>
        <w:jc w:val="both"/>
        <w:rPr>
          <w:rFonts w:ascii="Times New Roman" w:hAnsi="Times New Roman"/>
          <w:sz w:val="28"/>
          <w:szCs w:val="28"/>
        </w:rPr>
      </w:pPr>
    </w:p>
    <w:p w:rsidR="007F095D" w:rsidRPr="00810A50" w:rsidRDefault="007F095D" w:rsidP="00FA3F8D">
      <w:pPr>
        <w:pStyle w:val="ac"/>
        <w:spacing w:line="240" w:lineRule="auto"/>
        <w:ind w:left="0" w:firstLine="709"/>
        <w:rPr>
          <w:rFonts w:ascii="Times New Roman" w:hAnsi="Times New Roman"/>
          <w:b/>
          <w:sz w:val="28"/>
          <w:szCs w:val="28"/>
        </w:rPr>
      </w:pPr>
      <w:r w:rsidRPr="00810A50">
        <w:rPr>
          <w:rFonts w:ascii="Times New Roman" w:hAnsi="Times New Roman"/>
          <w:b/>
          <w:sz w:val="28"/>
          <w:szCs w:val="28"/>
        </w:rPr>
        <w:t xml:space="preserve">Отзыв лицензии у кредитной организации </w:t>
      </w:r>
    </w:p>
    <w:p w:rsidR="007F095D" w:rsidRPr="00810A50" w:rsidRDefault="007F095D" w:rsidP="00FA3F8D">
      <w:pPr>
        <w:pStyle w:val="ac"/>
        <w:spacing w:line="240" w:lineRule="auto"/>
        <w:ind w:left="0" w:firstLine="709"/>
        <w:rPr>
          <w:rFonts w:ascii="Times New Roman" w:hAnsi="Times New Roman"/>
          <w:b/>
          <w:sz w:val="28"/>
          <w:szCs w:val="28"/>
        </w:rPr>
      </w:pPr>
    </w:p>
    <w:p w:rsidR="007F095D" w:rsidRPr="00810A50" w:rsidRDefault="007F095D" w:rsidP="00FC2463">
      <w:pPr>
        <w:pStyle w:val="ac"/>
        <w:numPr>
          <w:ilvl w:val="1"/>
          <w:numId w:val="46"/>
        </w:numPr>
        <w:spacing w:line="240" w:lineRule="auto"/>
        <w:ind w:left="0" w:firstLine="709"/>
        <w:jc w:val="both"/>
        <w:rPr>
          <w:rFonts w:ascii="Times New Roman" w:hAnsi="Times New Roman"/>
          <w:sz w:val="28"/>
          <w:szCs w:val="28"/>
        </w:rPr>
      </w:pPr>
      <w:r w:rsidRPr="00810A50">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w:t>
      </w:r>
      <w:r>
        <w:rPr>
          <w:rFonts w:ascii="Times New Roman" w:hAnsi="Times New Roman"/>
          <w:sz w:val="28"/>
          <w:szCs w:val="28"/>
        </w:rPr>
        <w:t> </w:t>
      </w:r>
      <w:r w:rsidRPr="00810A50">
        <w:rPr>
          <w:rFonts w:ascii="Times New Roman" w:hAnsi="Times New Roman"/>
          <w:sz w:val="28"/>
          <w:szCs w:val="28"/>
        </w:rPr>
        <w:t>состоянии счета следует обращаться в кредитную организацию в рамках Указания Банка России № 5798-У.</w:t>
      </w:r>
    </w:p>
    <w:p w:rsidR="007F095D" w:rsidRPr="00810A50" w:rsidRDefault="007F095D" w:rsidP="00EB69EA">
      <w:pPr>
        <w:pStyle w:val="ac"/>
        <w:autoSpaceDE w:val="0"/>
        <w:autoSpaceDN w:val="0"/>
        <w:adjustRightInd w:val="0"/>
        <w:spacing w:line="240" w:lineRule="auto"/>
        <w:ind w:left="0" w:firstLine="709"/>
        <w:jc w:val="both"/>
        <w:rPr>
          <w:rFonts w:ascii="Times New Roman" w:hAnsi="Times New Roman"/>
          <w:b/>
          <w:sz w:val="28"/>
          <w:szCs w:val="28"/>
        </w:rPr>
      </w:pPr>
    </w:p>
    <w:p w:rsidR="007F095D" w:rsidRPr="00810A50" w:rsidRDefault="007F095D" w:rsidP="00EB69EA">
      <w:pPr>
        <w:pStyle w:val="ac"/>
        <w:autoSpaceDE w:val="0"/>
        <w:autoSpaceDN w:val="0"/>
        <w:adjustRightInd w:val="0"/>
        <w:spacing w:line="240" w:lineRule="auto"/>
        <w:ind w:left="0" w:firstLine="709"/>
        <w:jc w:val="both"/>
        <w:rPr>
          <w:rFonts w:ascii="Times New Roman" w:hAnsi="Times New Roman"/>
          <w:b/>
          <w:sz w:val="28"/>
          <w:szCs w:val="28"/>
        </w:rPr>
      </w:pPr>
      <w:r w:rsidRPr="00810A50">
        <w:rPr>
          <w:rFonts w:ascii="Times New Roman" w:hAnsi="Times New Roman"/>
          <w:b/>
          <w:sz w:val="28"/>
          <w:szCs w:val="28"/>
        </w:rPr>
        <w:t>Ликвидация кредитной организации</w:t>
      </w:r>
    </w:p>
    <w:p w:rsidR="007F095D" w:rsidRPr="00810A50" w:rsidRDefault="007F095D" w:rsidP="00EB69EA">
      <w:pPr>
        <w:pStyle w:val="ac"/>
        <w:autoSpaceDE w:val="0"/>
        <w:autoSpaceDN w:val="0"/>
        <w:adjustRightInd w:val="0"/>
        <w:spacing w:line="240" w:lineRule="auto"/>
        <w:ind w:left="0" w:firstLine="709"/>
        <w:jc w:val="both"/>
        <w:rPr>
          <w:rFonts w:ascii="Times New Roman" w:hAnsi="Times New Roman"/>
          <w:b/>
          <w:sz w:val="28"/>
          <w:szCs w:val="28"/>
        </w:rPr>
      </w:pPr>
    </w:p>
    <w:p w:rsidR="007F095D" w:rsidRPr="00810A50" w:rsidRDefault="007F095D" w:rsidP="00FC2463">
      <w:pPr>
        <w:pStyle w:val="ac"/>
        <w:numPr>
          <w:ilvl w:val="1"/>
          <w:numId w:val="46"/>
        </w:numPr>
        <w:shd w:val="clear" w:color="auto" w:fill="FFFFFF"/>
        <w:autoSpaceDE w:val="0"/>
        <w:autoSpaceDN w:val="0"/>
        <w:adjustRightInd w:val="0"/>
        <w:spacing w:line="240" w:lineRule="auto"/>
        <w:ind w:left="0" w:firstLine="709"/>
        <w:jc w:val="both"/>
        <w:rPr>
          <w:rFonts w:ascii="Times New Roman" w:hAnsi="Times New Roman"/>
          <w:b/>
          <w:sz w:val="28"/>
          <w:szCs w:val="28"/>
        </w:rPr>
      </w:pPr>
      <w:r w:rsidRPr="00810A50">
        <w:rPr>
          <w:rFonts w:ascii="Times New Roman" w:hAnsi="Times New Roman"/>
          <w:sz w:val="28"/>
          <w:szCs w:val="28"/>
        </w:rPr>
        <w:t>Ликвидация кредитной организации свидетельствует о закрытии счета в данной кредитной организации.</w:t>
      </w:r>
    </w:p>
    <w:p w:rsidR="007F095D" w:rsidRPr="00810A50" w:rsidRDefault="007F095D" w:rsidP="00FC2463">
      <w:pPr>
        <w:pStyle w:val="ac"/>
        <w:widowControl w:val="0"/>
        <w:numPr>
          <w:ilvl w:val="1"/>
          <w:numId w:val="46"/>
        </w:numPr>
        <w:shd w:val="clear" w:color="auto" w:fill="FFFFFF"/>
        <w:autoSpaceDE w:val="0"/>
        <w:autoSpaceDN w:val="0"/>
        <w:adjustRightInd w:val="0"/>
        <w:spacing w:after="0" w:line="240" w:lineRule="auto"/>
        <w:ind w:left="0" w:firstLine="709"/>
        <w:jc w:val="both"/>
        <w:rPr>
          <w:rFonts w:ascii="Times New Roman" w:hAnsi="Times New Roman"/>
          <w:sz w:val="28"/>
          <w:szCs w:val="28"/>
        </w:rPr>
      </w:pPr>
      <w:r w:rsidRPr="00810A50">
        <w:rPr>
          <w:rFonts w:ascii="Times New Roman" w:hAnsi="Times New Roman"/>
          <w:sz w:val="28"/>
          <w:szCs w:val="28"/>
        </w:rPr>
        <w:t>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rsidR="007F095D" w:rsidRPr="00810A50" w:rsidRDefault="007F095D" w:rsidP="00EB69EA">
      <w:pPr>
        <w:pStyle w:val="Style2"/>
        <w:widowControl/>
        <w:spacing w:line="240" w:lineRule="auto"/>
        <w:ind w:right="10" w:firstLine="709"/>
        <w:jc w:val="left"/>
        <w:rPr>
          <w:sz w:val="28"/>
          <w:szCs w:val="28"/>
        </w:rPr>
      </w:pPr>
    </w:p>
    <w:p w:rsidR="007F095D" w:rsidRPr="00810A50" w:rsidRDefault="007F095D" w:rsidP="00EB69EA">
      <w:pPr>
        <w:pStyle w:val="Style2"/>
        <w:widowControl/>
        <w:spacing w:line="240" w:lineRule="auto"/>
        <w:ind w:right="10"/>
        <w:rPr>
          <w:rStyle w:val="FontStyle24"/>
          <w:sz w:val="28"/>
          <w:szCs w:val="28"/>
        </w:rPr>
      </w:pPr>
      <w:r w:rsidRPr="00810A50">
        <w:rPr>
          <w:rStyle w:val="FontStyle24"/>
          <w:sz w:val="28"/>
          <w:szCs w:val="28"/>
        </w:rPr>
        <w:t>Раздел 5. Сведения о ценных бумагах</w:t>
      </w:r>
    </w:p>
    <w:p w:rsidR="007F095D" w:rsidRPr="00810A50" w:rsidRDefault="007F095D" w:rsidP="00EB69EA">
      <w:pPr>
        <w:pStyle w:val="Style2"/>
        <w:widowControl/>
        <w:spacing w:line="240" w:lineRule="auto"/>
        <w:ind w:right="10" w:firstLine="709"/>
        <w:rPr>
          <w:rStyle w:val="FontStyle24"/>
          <w:sz w:val="28"/>
          <w:szCs w:val="28"/>
        </w:rPr>
      </w:pPr>
    </w:p>
    <w:p w:rsidR="007F095D" w:rsidRPr="00810A50" w:rsidRDefault="007F095D" w:rsidP="00EB69EA">
      <w:pPr>
        <w:pStyle w:val="Style7"/>
        <w:widowControl/>
        <w:tabs>
          <w:tab w:val="left" w:pos="0"/>
        </w:tabs>
        <w:spacing w:line="240" w:lineRule="auto"/>
        <w:ind w:right="10" w:firstLine="709"/>
        <w:rPr>
          <w:rStyle w:val="FontStyle27"/>
          <w:sz w:val="28"/>
          <w:szCs w:val="28"/>
        </w:rPr>
      </w:pPr>
      <w:r w:rsidRPr="00810A50">
        <w:rPr>
          <w:rStyle w:val="FontStyle27"/>
          <w:sz w:val="28"/>
          <w:szCs w:val="28"/>
        </w:rPr>
        <w:t xml:space="preserve">В данном разделе справки указываются сведения об имеющихся ценных бумагах, долях участия в уставных капиталах коммерческих организаций </w:t>
      </w:r>
      <w:r w:rsidRPr="00810A50">
        <w:rPr>
          <w:rStyle w:val="FontStyle27"/>
          <w:sz w:val="28"/>
          <w:szCs w:val="28"/>
        </w:rPr>
        <w:br/>
        <w:t xml:space="preserve">и фондах. Доход от имеющихся ценных бумаг указывается в разделе 1 «Сведения о доходах» (строка 5 «Доход от ценных бумаг и долей участия </w:t>
      </w:r>
      <w:r w:rsidRPr="00810A50">
        <w:rPr>
          <w:rStyle w:val="FontStyle27"/>
          <w:sz w:val="28"/>
          <w:szCs w:val="28"/>
        </w:rPr>
        <w:br/>
        <w:t xml:space="preserve">в коммерческих организациях»). </w:t>
      </w:r>
    </w:p>
    <w:p w:rsidR="007F095D" w:rsidRPr="00810A50" w:rsidRDefault="007F095D" w:rsidP="00EB69EA">
      <w:pPr>
        <w:pStyle w:val="Style7"/>
        <w:widowControl/>
        <w:tabs>
          <w:tab w:val="left" w:pos="0"/>
        </w:tabs>
        <w:spacing w:line="240" w:lineRule="auto"/>
        <w:ind w:right="10" w:firstLine="709"/>
        <w:rPr>
          <w:sz w:val="28"/>
          <w:szCs w:val="28"/>
        </w:rPr>
      </w:pPr>
      <w:r w:rsidRPr="00810A50">
        <w:rPr>
          <w:sz w:val="28"/>
          <w:szCs w:val="28"/>
        </w:rPr>
        <w:lastRenderedPageBreak/>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w:t>
      </w:r>
      <w:r w:rsidRPr="00810A50">
        <w:rPr>
          <w:sz w:val="28"/>
          <w:szCs w:val="28"/>
        </w:rPr>
        <w:br/>
        <w:t xml:space="preserve">в установленном законом порядке, а также ценные бумаги иностранных эмитентов. </w:t>
      </w:r>
    </w:p>
    <w:p w:rsidR="007F095D" w:rsidRPr="00810A50" w:rsidRDefault="007F095D" w:rsidP="00EB69EA">
      <w:pPr>
        <w:pStyle w:val="Style7"/>
        <w:widowControl/>
        <w:tabs>
          <w:tab w:val="left" w:pos="0"/>
        </w:tabs>
        <w:spacing w:line="240" w:lineRule="auto"/>
        <w:ind w:right="10" w:firstLine="709"/>
        <w:rPr>
          <w:sz w:val="28"/>
          <w:szCs w:val="28"/>
        </w:rPr>
      </w:pPr>
      <w:r w:rsidRPr="00810A50">
        <w:rPr>
          <w:sz w:val="28"/>
          <w:szCs w:val="28"/>
        </w:rPr>
        <w:t xml:space="preserve">Государственный сертификат на материнский (семейный) капитал </w:t>
      </w:r>
      <w:r w:rsidRPr="00810A50">
        <w:rPr>
          <w:sz w:val="28"/>
          <w:szCs w:val="28"/>
        </w:rPr>
        <w:br/>
        <w:t>не является ценной бумагой и не подлежит указанию в разделе 5 справки.</w:t>
      </w:r>
    </w:p>
    <w:p w:rsidR="007F095D" w:rsidRPr="00810A50" w:rsidRDefault="007F095D" w:rsidP="00EB69EA">
      <w:pPr>
        <w:pStyle w:val="Style7"/>
        <w:widowControl/>
        <w:tabs>
          <w:tab w:val="left" w:pos="0"/>
        </w:tabs>
        <w:spacing w:line="240" w:lineRule="auto"/>
        <w:ind w:right="10" w:firstLine="709"/>
        <w:rPr>
          <w:sz w:val="28"/>
          <w:szCs w:val="28"/>
        </w:rPr>
      </w:pPr>
      <w:r w:rsidRPr="00810A50">
        <w:rPr>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собственником которых является лицо, представляющее сведения о доходах, его супруга (супруг) или несовершеннолетние дети, также подлежат отражению в подразделе 5.1 или 5.2 соответственно.</w:t>
      </w:r>
    </w:p>
    <w:p w:rsidR="007F095D" w:rsidRPr="00810A50" w:rsidRDefault="007F095D" w:rsidP="00EB69EA">
      <w:pPr>
        <w:pStyle w:val="Style7"/>
        <w:widowControl/>
        <w:tabs>
          <w:tab w:val="left" w:pos="0"/>
        </w:tabs>
        <w:spacing w:line="240" w:lineRule="auto"/>
        <w:ind w:right="10" w:firstLine="709"/>
        <w:rPr>
          <w:sz w:val="28"/>
          <w:szCs w:val="28"/>
        </w:rPr>
      </w:pPr>
      <w:r w:rsidRPr="00810A50">
        <w:rPr>
          <w:sz w:val="28"/>
          <w:szCs w:val="28"/>
        </w:rPr>
        <w:t xml:space="preserve">В соответствии с пунктом 1 статьи 1012 ГК РФ передача ценных бумаг </w:t>
      </w:r>
      <w:r w:rsidRPr="00810A50">
        <w:rPr>
          <w:sz w:val="28"/>
          <w:szCs w:val="28"/>
        </w:rPr>
        <w:br/>
        <w:t xml:space="preserve">в доверительное управление не влечет перехода права собственности на него </w:t>
      </w:r>
      <w:r w:rsidRPr="00810A50">
        <w:rPr>
          <w:sz w:val="28"/>
          <w:szCs w:val="28"/>
        </w:rPr>
        <w:br/>
        <w:t>к доверительному управляющему. В связи с этим переданные в доверительное управление ценные бумаги подлежат отражению в разделе 5 справки.</w:t>
      </w:r>
    </w:p>
    <w:p w:rsidR="007F095D" w:rsidRPr="00810A50" w:rsidRDefault="007F095D" w:rsidP="00EB69EA">
      <w:pPr>
        <w:pStyle w:val="Style7"/>
        <w:widowControl/>
        <w:tabs>
          <w:tab w:val="left" w:pos="0"/>
        </w:tabs>
        <w:spacing w:line="240" w:lineRule="auto"/>
        <w:ind w:right="10" w:firstLine="709"/>
        <w:rPr>
          <w:sz w:val="28"/>
          <w:szCs w:val="28"/>
        </w:rPr>
      </w:pPr>
      <w:r w:rsidRPr="00810A50">
        <w:rPr>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 </w:t>
      </w:r>
    </w:p>
    <w:p w:rsidR="007F095D" w:rsidRPr="00810A50" w:rsidRDefault="007F095D" w:rsidP="00EB69EA">
      <w:pPr>
        <w:pStyle w:val="Style7"/>
        <w:widowControl/>
        <w:tabs>
          <w:tab w:val="left" w:pos="0"/>
        </w:tabs>
        <w:spacing w:line="240" w:lineRule="auto"/>
        <w:ind w:right="10" w:firstLine="709"/>
        <w:rPr>
          <w:sz w:val="28"/>
          <w:szCs w:val="28"/>
        </w:rPr>
      </w:pPr>
      <w:r w:rsidRPr="00810A50">
        <w:rPr>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так называемую группу компаний, могут не обладать единой базой данных и в связи с этим потребуется обращаться в несколько применимых юридических лиц.</w:t>
      </w:r>
    </w:p>
    <w:p w:rsidR="007F095D" w:rsidRPr="00810A50" w:rsidRDefault="007F095D" w:rsidP="00EB69EA">
      <w:pPr>
        <w:pStyle w:val="Style7"/>
        <w:widowControl/>
        <w:tabs>
          <w:tab w:val="left" w:pos="0"/>
        </w:tabs>
        <w:spacing w:line="240" w:lineRule="auto"/>
        <w:ind w:right="10" w:firstLine="709"/>
        <w:rPr>
          <w:sz w:val="28"/>
          <w:szCs w:val="28"/>
        </w:rPr>
      </w:pPr>
      <w:r w:rsidRPr="00810A50">
        <w:rPr>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характеризует исключительно тот факт, </w:t>
      </w:r>
      <w:r w:rsidRPr="00810A50">
        <w:rPr>
          <w:sz w:val="28"/>
          <w:szCs w:val="28"/>
        </w:rPr>
        <w:br/>
        <w:t xml:space="preserve">что организация, в которую обратились, данной информацией не располагает </w:t>
      </w:r>
      <w:r w:rsidRPr="00810A50">
        <w:rPr>
          <w:sz w:val="28"/>
          <w:szCs w:val="28"/>
        </w:rPr>
        <w:br/>
        <w:t xml:space="preserve">и в связи с этим необходимо обратиться в другую организацию. </w:t>
      </w:r>
    </w:p>
    <w:p w:rsidR="007F095D" w:rsidRPr="00810A50" w:rsidRDefault="007F095D" w:rsidP="00EB69EA">
      <w:pPr>
        <w:pStyle w:val="Style7"/>
        <w:widowControl/>
        <w:tabs>
          <w:tab w:val="left" w:pos="0"/>
        </w:tabs>
        <w:ind w:right="10" w:firstLine="709"/>
        <w:rPr>
          <w:rStyle w:val="FontStyle27"/>
          <w:sz w:val="28"/>
          <w:szCs w:val="28"/>
        </w:rPr>
      </w:pPr>
    </w:p>
    <w:p w:rsidR="007F095D" w:rsidRPr="00810A50" w:rsidRDefault="007F095D" w:rsidP="00C51994">
      <w:pPr>
        <w:pStyle w:val="Style7"/>
        <w:widowControl/>
        <w:tabs>
          <w:tab w:val="left" w:pos="0"/>
        </w:tabs>
        <w:ind w:right="10" w:firstLine="0"/>
        <w:jc w:val="center"/>
        <w:rPr>
          <w:rStyle w:val="FontStyle27"/>
          <w:b/>
          <w:sz w:val="28"/>
          <w:szCs w:val="28"/>
        </w:rPr>
      </w:pPr>
      <w:r w:rsidRPr="00810A50">
        <w:rPr>
          <w:rStyle w:val="FontStyle27"/>
          <w:b/>
          <w:sz w:val="28"/>
          <w:szCs w:val="28"/>
        </w:rPr>
        <w:t xml:space="preserve">Подраздел 5.1. Акции и иное участие в </w:t>
      </w:r>
      <w:proofErr w:type="gramStart"/>
      <w:r w:rsidRPr="00810A50">
        <w:rPr>
          <w:rStyle w:val="FontStyle27"/>
          <w:b/>
          <w:sz w:val="28"/>
          <w:szCs w:val="28"/>
        </w:rPr>
        <w:t>коммерческих</w:t>
      </w:r>
      <w:proofErr w:type="gramEnd"/>
    </w:p>
    <w:p w:rsidR="007F095D" w:rsidRPr="00810A50" w:rsidRDefault="007F095D" w:rsidP="00C51994">
      <w:pPr>
        <w:pStyle w:val="Style7"/>
        <w:widowControl/>
        <w:tabs>
          <w:tab w:val="left" w:pos="0"/>
        </w:tabs>
        <w:ind w:left="709" w:right="10" w:firstLine="0"/>
        <w:jc w:val="center"/>
        <w:rPr>
          <w:rStyle w:val="FontStyle27"/>
          <w:b/>
          <w:sz w:val="28"/>
          <w:szCs w:val="28"/>
        </w:rPr>
      </w:pPr>
      <w:proofErr w:type="gramStart"/>
      <w:r w:rsidRPr="00810A50">
        <w:rPr>
          <w:rStyle w:val="FontStyle27"/>
          <w:b/>
          <w:sz w:val="28"/>
          <w:szCs w:val="28"/>
        </w:rPr>
        <w:t>организациях</w:t>
      </w:r>
      <w:proofErr w:type="gramEnd"/>
      <w:r w:rsidRPr="00810A50">
        <w:rPr>
          <w:rStyle w:val="FontStyle27"/>
          <w:b/>
          <w:sz w:val="28"/>
          <w:szCs w:val="28"/>
        </w:rPr>
        <w:t xml:space="preserve"> и фондах</w:t>
      </w:r>
    </w:p>
    <w:p w:rsidR="007F095D" w:rsidRPr="00810A50" w:rsidRDefault="007F095D" w:rsidP="00C51994">
      <w:pPr>
        <w:pStyle w:val="Style7"/>
        <w:widowControl/>
        <w:tabs>
          <w:tab w:val="left" w:pos="0"/>
        </w:tabs>
        <w:ind w:left="709" w:right="10" w:firstLine="0"/>
        <w:rPr>
          <w:rStyle w:val="FontStyle27"/>
          <w:b/>
          <w:sz w:val="28"/>
          <w:szCs w:val="28"/>
        </w:rPr>
      </w:pPr>
    </w:p>
    <w:p w:rsidR="007F095D" w:rsidRPr="00810A50" w:rsidRDefault="007F095D" w:rsidP="003B7D62">
      <w:pPr>
        <w:pStyle w:val="Style7"/>
        <w:widowControl/>
        <w:numPr>
          <w:ilvl w:val="2"/>
          <w:numId w:val="28"/>
        </w:numPr>
        <w:tabs>
          <w:tab w:val="left" w:pos="0"/>
        </w:tabs>
        <w:spacing w:line="240" w:lineRule="auto"/>
        <w:ind w:left="0" w:right="14" w:firstLine="708"/>
        <w:rPr>
          <w:rStyle w:val="FontStyle27"/>
          <w:sz w:val="28"/>
          <w:szCs w:val="28"/>
        </w:rPr>
      </w:pPr>
      <w:r w:rsidRPr="00810A50">
        <w:rPr>
          <w:rStyle w:val="FontStyle27"/>
          <w:sz w:val="28"/>
          <w:szCs w:val="28"/>
        </w:rPr>
        <w:t xml:space="preserve">В соответствии с Федеральным законом от 22 апреля 1996 года </w:t>
      </w:r>
      <w:r w:rsidRPr="00810A50">
        <w:rPr>
          <w:rStyle w:val="FontStyle27"/>
          <w:sz w:val="28"/>
          <w:szCs w:val="28"/>
        </w:rPr>
        <w:br/>
        <w:t>№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7F095D" w:rsidRPr="00810A50" w:rsidRDefault="007F095D" w:rsidP="003B7D62">
      <w:pPr>
        <w:pStyle w:val="Style7"/>
        <w:widowControl/>
        <w:numPr>
          <w:ilvl w:val="2"/>
          <w:numId w:val="28"/>
        </w:numPr>
        <w:tabs>
          <w:tab w:val="left" w:pos="0"/>
        </w:tabs>
        <w:spacing w:line="240" w:lineRule="auto"/>
        <w:ind w:left="0" w:right="14" w:firstLine="708"/>
        <w:rPr>
          <w:rStyle w:val="FontStyle27"/>
          <w:sz w:val="28"/>
          <w:szCs w:val="28"/>
        </w:rPr>
      </w:pPr>
      <w:r w:rsidRPr="00810A50">
        <w:rPr>
          <w:rStyle w:val="FontStyle27"/>
          <w:sz w:val="28"/>
          <w:szCs w:val="28"/>
        </w:rPr>
        <w:lastRenderedPageBreak/>
        <w:t>В графе «Наименование и организационно-правовая форма организации» указываются полное или сокращенное официальное наименование организац</w:t>
      </w:r>
      <w:proofErr w:type="gramStart"/>
      <w:r w:rsidRPr="00810A50">
        <w:rPr>
          <w:rStyle w:val="FontStyle27"/>
          <w:sz w:val="28"/>
          <w:szCs w:val="28"/>
        </w:rPr>
        <w:t>ии и ее</w:t>
      </w:r>
      <w:proofErr w:type="gramEnd"/>
      <w:r w:rsidRPr="00810A50">
        <w:rPr>
          <w:rStyle w:val="FontStyle27"/>
          <w:sz w:val="28"/>
          <w:szCs w:val="2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и др.).</w:t>
      </w:r>
    </w:p>
    <w:p w:rsidR="007F095D" w:rsidRPr="00810A50" w:rsidRDefault="007F095D" w:rsidP="00EB69EA">
      <w:pPr>
        <w:pStyle w:val="Style7"/>
        <w:widowControl/>
        <w:tabs>
          <w:tab w:val="left" w:pos="0"/>
          <w:tab w:val="left" w:pos="1373"/>
        </w:tabs>
        <w:spacing w:line="240" w:lineRule="auto"/>
        <w:ind w:firstLine="708"/>
        <w:rPr>
          <w:sz w:val="28"/>
          <w:szCs w:val="28"/>
        </w:rPr>
      </w:pPr>
      <w:r w:rsidRPr="00810A50">
        <w:rPr>
          <w:rStyle w:val="FontStyle27"/>
          <w:sz w:val="28"/>
          <w:szCs w:val="28"/>
        </w:rPr>
        <w:t xml:space="preserve">В случае если лицо, обязанное подавать сведения о доходах, расходах, </w:t>
      </w:r>
      <w:r w:rsidRPr="00810A50">
        <w:rPr>
          <w:rStyle w:val="FontStyle27"/>
          <w:sz w:val="28"/>
          <w:szCs w:val="28"/>
        </w:rPr>
        <w:br/>
        <w:t xml:space="preserve">об имуществе и обязательствах имущественного характера, его супруга (супруг), несовершеннолетние дети являются учредителями организации, </w:t>
      </w:r>
      <w:r w:rsidRPr="00810A50">
        <w:rPr>
          <w:rStyle w:val="FontStyle27"/>
          <w:sz w:val="28"/>
          <w:szCs w:val="28"/>
        </w:rPr>
        <w:br/>
        <w:t xml:space="preserve">то данную информацию также необходимо отразить. </w:t>
      </w:r>
      <w:r w:rsidRPr="00810A50">
        <w:rPr>
          <w:sz w:val="28"/>
          <w:szCs w:val="28"/>
        </w:rPr>
        <w:t xml:space="preserve">Информация </w:t>
      </w:r>
      <w:r w:rsidRPr="00810A50">
        <w:rPr>
          <w:sz w:val="28"/>
          <w:szCs w:val="28"/>
        </w:rPr>
        <w:br/>
        <w:t>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7F095D" w:rsidRPr="00810A50" w:rsidRDefault="007F095D" w:rsidP="003B7D62">
      <w:pPr>
        <w:pStyle w:val="Style1"/>
        <w:numPr>
          <w:ilvl w:val="2"/>
          <w:numId w:val="28"/>
        </w:numPr>
        <w:spacing w:line="240" w:lineRule="auto"/>
        <w:ind w:left="0" w:right="17" w:firstLine="708"/>
        <w:rPr>
          <w:rStyle w:val="FontStyle27"/>
          <w:sz w:val="28"/>
          <w:szCs w:val="28"/>
        </w:rPr>
      </w:pPr>
      <w:r w:rsidRPr="00810A50">
        <w:rPr>
          <w:sz w:val="28"/>
          <w:szCs w:val="28"/>
        </w:rPr>
        <w:t xml:space="preserve">В графе «Место нахождения» указывается место нахождения эмитента акций (иностранных акций). </w:t>
      </w:r>
      <w:proofErr w:type="gramStart"/>
      <w:r w:rsidRPr="00810A50">
        <w:rPr>
          <w:sz w:val="28"/>
          <w:szCs w:val="28"/>
        </w:rPr>
        <w:t xml:space="preserve">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w:t>
      </w:r>
      <w:r w:rsidRPr="00810A50">
        <w:rPr>
          <w:sz w:val="28"/>
          <w:szCs w:val="28"/>
        </w:rPr>
        <w:br/>
        <w:t>в соответствии с законодательством иностранного государства, – место нахождения, определяемое в соответствии с законодательством страны, где</w:t>
      </w:r>
      <w:r>
        <w:rPr>
          <w:sz w:val="28"/>
          <w:szCs w:val="28"/>
        </w:rPr>
        <w:t> </w:t>
      </w:r>
      <w:r w:rsidRPr="00810A50">
        <w:rPr>
          <w:sz w:val="28"/>
          <w:szCs w:val="28"/>
        </w:rPr>
        <w:t xml:space="preserve">указанное юридическое лицо создано, в соответствии с применимыми документами (без произвольной транслитерации). </w:t>
      </w:r>
      <w:proofErr w:type="gramEnd"/>
    </w:p>
    <w:p w:rsidR="007F095D" w:rsidRPr="00810A50" w:rsidRDefault="007F095D" w:rsidP="003B7D62">
      <w:pPr>
        <w:pStyle w:val="Style7"/>
        <w:widowControl/>
        <w:numPr>
          <w:ilvl w:val="2"/>
          <w:numId w:val="28"/>
        </w:numPr>
        <w:tabs>
          <w:tab w:val="left" w:pos="0"/>
          <w:tab w:val="left" w:pos="1373"/>
        </w:tabs>
        <w:spacing w:line="240" w:lineRule="auto"/>
        <w:ind w:left="0" w:firstLine="708"/>
        <w:rPr>
          <w:sz w:val="28"/>
          <w:szCs w:val="28"/>
        </w:rPr>
      </w:pPr>
      <w:r w:rsidRPr="00810A50">
        <w:rPr>
          <w:rStyle w:val="FontStyle27"/>
          <w:sz w:val="28"/>
          <w:szCs w:val="28"/>
        </w:rPr>
        <w:t>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w:t>
      </w:r>
      <w:r w:rsidRPr="00810A50">
        <w:rPr>
          <w:sz w:val="28"/>
          <w:szCs w:val="28"/>
        </w:rPr>
        <w:t xml:space="preserve"> (</w:t>
      </w:r>
      <w:r w:rsidRPr="00810A50">
        <w:rPr>
          <w:sz w:val="28"/>
          <w:szCs w:val="28"/>
          <w:lang w:val="en-US"/>
        </w:rPr>
        <w:t>https</w:t>
      </w:r>
      <w:r w:rsidRPr="00810A50">
        <w:rPr>
          <w:sz w:val="28"/>
          <w:szCs w:val="28"/>
        </w:rPr>
        <w:t>://</w:t>
      </w:r>
      <w:r w:rsidRPr="00810A50">
        <w:rPr>
          <w:sz w:val="28"/>
          <w:szCs w:val="28"/>
          <w:lang w:val="en-US"/>
        </w:rPr>
        <w:t>www</w:t>
      </w:r>
      <w:r w:rsidRPr="00810A50">
        <w:rPr>
          <w:sz w:val="28"/>
          <w:szCs w:val="28"/>
        </w:rPr>
        <w:t>.</w:t>
      </w:r>
      <w:proofErr w:type="spellStart"/>
      <w:r w:rsidRPr="00810A50">
        <w:rPr>
          <w:sz w:val="28"/>
          <w:szCs w:val="28"/>
          <w:lang w:val="en-US"/>
        </w:rPr>
        <w:t>cbr</w:t>
      </w:r>
      <w:proofErr w:type="spellEnd"/>
      <w:r w:rsidRPr="00810A50">
        <w:rPr>
          <w:sz w:val="28"/>
          <w:szCs w:val="28"/>
        </w:rPr>
        <w:t>.</w:t>
      </w:r>
      <w:proofErr w:type="spellStart"/>
      <w:r w:rsidRPr="00810A50">
        <w:rPr>
          <w:sz w:val="28"/>
          <w:szCs w:val="28"/>
          <w:lang w:val="en-US"/>
        </w:rPr>
        <w:t>ru</w:t>
      </w:r>
      <w:proofErr w:type="spellEnd"/>
      <w:r w:rsidRPr="00810A50">
        <w:rPr>
          <w:sz w:val="28"/>
          <w:szCs w:val="28"/>
        </w:rPr>
        <w:t>/</w:t>
      </w:r>
      <w:r w:rsidRPr="00810A50">
        <w:rPr>
          <w:sz w:val="28"/>
          <w:szCs w:val="28"/>
          <w:lang w:val="en-US"/>
        </w:rPr>
        <w:t>currency</w:t>
      </w:r>
      <w:r w:rsidRPr="00810A50">
        <w:rPr>
          <w:sz w:val="28"/>
          <w:szCs w:val="28"/>
        </w:rPr>
        <w:t>_</w:t>
      </w:r>
      <w:r w:rsidRPr="00810A50">
        <w:rPr>
          <w:sz w:val="28"/>
          <w:szCs w:val="28"/>
          <w:lang w:val="en-US"/>
        </w:rPr>
        <w:t>base</w:t>
      </w:r>
      <w:r w:rsidRPr="00810A50">
        <w:rPr>
          <w:sz w:val="28"/>
          <w:szCs w:val="28"/>
        </w:rPr>
        <w:t>/</w:t>
      </w:r>
      <w:r w:rsidRPr="00810A50">
        <w:rPr>
          <w:sz w:val="28"/>
          <w:szCs w:val="28"/>
          <w:lang w:val="en-US"/>
        </w:rPr>
        <w:t>daily</w:t>
      </w:r>
      <w:r w:rsidRPr="00810A50">
        <w:rPr>
          <w:rStyle w:val="FontStyle27"/>
          <w:sz w:val="28"/>
          <w:szCs w:val="28"/>
        </w:rPr>
        <w:t xml:space="preserve">/). </w:t>
      </w:r>
    </w:p>
    <w:p w:rsidR="007F095D" w:rsidRPr="00810A50" w:rsidRDefault="007F095D" w:rsidP="003B7D62">
      <w:pPr>
        <w:pStyle w:val="Style7"/>
        <w:widowControl/>
        <w:numPr>
          <w:ilvl w:val="2"/>
          <w:numId w:val="28"/>
        </w:numPr>
        <w:tabs>
          <w:tab w:val="left" w:pos="0"/>
          <w:tab w:val="left" w:pos="1373"/>
        </w:tabs>
        <w:spacing w:line="240" w:lineRule="auto"/>
        <w:ind w:left="0" w:right="19" w:firstLine="708"/>
        <w:rPr>
          <w:rStyle w:val="FontStyle27"/>
          <w:sz w:val="28"/>
          <w:szCs w:val="28"/>
        </w:rPr>
      </w:pPr>
      <w:r w:rsidRPr="00810A50">
        <w:rPr>
          <w:rStyle w:val="FontStyle27"/>
          <w:sz w:val="28"/>
          <w:szCs w:val="28"/>
        </w:rPr>
        <w:t>Если законодательством не предусмотрено формирование уставного капитала, то указывается «0 руб.».</w:t>
      </w:r>
    </w:p>
    <w:p w:rsidR="007F095D" w:rsidRPr="00810A50" w:rsidRDefault="007F095D" w:rsidP="00EB69EA">
      <w:pPr>
        <w:pStyle w:val="Style1"/>
        <w:widowControl/>
        <w:spacing w:line="240" w:lineRule="auto"/>
        <w:ind w:right="19" w:firstLine="708"/>
        <w:rPr>
          <w:sz w:val="28"/>
          <w:szCs w:val="28"/>
        </w:rPr>
      </w:pPr>
      <w:r w:rsidRPr="00810A50">
        <w:rPr>
          <w:sz w:val="28"/>
          <w:szCs w:val="28"/>
        </w:rPr>
        <w:t xml:space="preserve">Уставный капитал зарубежных организаций необходимо устанавливать </w:t>
      </w:r>
      <w:r w:rsidRPr="00810A50">
        <w:rPr>
          <w:sz w:val="28"/>
          <w:szCs w:val="28"/>
        </w:rPr>
        <w:br/>
        <w:t xml:space="preserve">в соответствии с применимым правом (допускается использование данных </w:t>
      </w:r>
      <w:r w:rsidRPr="00810A50">
        <w:rPr>
          <w:sz w:val="28"/>
          <w:szCs w:val="28"/>
        </w:rPr>
        <w:br/>
        <w:t>из официальных источников в информационно-телекоммуникационной сети «Интернет»).</w:t>
      </w:r>
    </w:p>
    <w:p w:rsidR="007F095D" w:rsidRPr="00810A50" w:rsidRDefault="007F095D" w:rsidP="003B7D62">
      <w:pPr>
        <w:pStyle w:val="Style1"/>
        <w:numPr>
          <w:ilvl w:val="2"/>
          <w:numId w:val="28"/>
        </w:numPr>
        <w:spacing w:line="240" w:lineRule="auto"/>
        <w:ind w:left="0" w:right="17" w:firstLine="708"/>
        <w:rPr>
          <w:rStyle w:val="FontStyle27"/>
          <w:sz w:val="28"/>
          <w:szCs w:val="28"/>
        </w:rPr>
      </w:pPr>
      <w:r w:rsidRPr="00810A50">
        <w:rPr>
          <w:rStyle w:val="FontStyle27"/>
          <w:sz w:val="28"/>
          <w:szCs w:val="28"/>
        </w:rPr>
        <w:t>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7F095D" w:rsidRPr="00810A50" w:rsidRDefault="007F095D" w:rsidP="003B7D62">
      <w:pPr>
        <w:pStyle w:val="Style1"/>
        <w:numPr>
          <w:ilvl w:val="2"/>
          <w:numId w:val="28"/>
        </w:numPr>
        <w:spacing w:line="240" w:lineRule="auto"/>
        <w:ind w:left="0" w:right="17" w:firstLine="567"/>
        <w:rPr>
          <w:sz w:val="28"/>
          <w:szCs w:val="28"/>
        </w:rPr>
      </w:pPr>
      <w:r w:rsidRPr="00810A50">
        <w:rPr>
          <w:sz w:val="28"/>
          <w:szCs w:val="28"/>
        </w:rPr>
        <w:t xml:space="preserve">В СПО «Справки БК» предусмотрена графа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w:t>
      </w:r>
      <w:r w:rsidRPr="00810A50">
        <w:rPr>
          <w:sz w:val="28"/>
          <w:szCs w:val="28"/>
        </w:rPr>
        <w:br/>
        <w:t xml:space="preserve">из рыночной стоимости или номинальной стоимости). </w:t>
      </w:r>
    </w:p>
    <w:p w:rsidR="007F095D" w:rsidRPr="00810A50" w:rsidRDefault="007F095D" w:rsidP="00EB69EA">
      <w:pPr>
        <w:pStyle w:val="Style1"/>
        <w:spacing w:line="240" w:lineRule="auto"/>
        <w:ind w:right="17" w:firstLine="567"/>
        <w:rPr>
          <w:sz w:val="28"/>
          <w:szCs w:val="28"/>
        </w:rPr>
      </w:pPr>
      <w:r w:rsidRPr="00810A50">
        <w:rPr>
          <w:sz w:val="28"/>
          <w:szCs w:val="28"/>
        </w:rPr>
        <w:t xml:space="preserve">Для значений, выраженных в иностранной валюте, стоимость указывается в рублях по курсу Банка России на отчетную дату. </w:t>
      </w:r>
    </w:p>
    <w:p w:rsidR="007F095D" w:rsidRPr="00810A50" w:rsidRDefault="007F095D" w:rsidP="00EB69EA">
      <w:pPr>
        <w:pStyle w:val="Style1"/>
        <w:spacing w:line="240" w:lineRule="auto"/>
        <w:ind w:right="17" w:firstLine="567"/>
        <w:rPr>
          <w:sz w:val="28"/>
          <w:szCs w:val="28"/>
        </w:rPr>
      </w:pPr>
      <w:r w:rsidRPr="00810A50">
        <w:rPr>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810A50">
        <w:rPr>
          <w:sz w:val="28"/>
          <w:szCs w:val="28"/>
        </w:rPr>
        <w:lastRenderedPageBreak/>
        <w:t xml:space="preserve">справки суммарной декларированной стоимости ценных бумаг, включая доли участия в коммерческих организациях. Таким образом, сумма, указанная </w:t>
      </w:r>
      <w:r w:rsidRPr="00810A50">
        <w:rPr>
          <w:sz w:val="28"/>
          <w:szCs w:val="28"/>
        </w:rPr>
        <w:br/>
        <w:t>в данном поле, будет автоматически включена в итоговую сумму по разделу 5 справки.</w:t>
      </w:r>
    </w:p>
    <w:p w:rsidR="007F095D" w:rsidRPr="00810A50" w:rsidRDefault="007F095D" w:rsidP="003B7D62">
      <w:pPr>
        <w:pStyle w:val="Style1"/>
        <w:numPr>
          <w:ilvl w:val="2"/>
          <w:numId w:val="28"/>
        </w:numPr>
        <w:spacing w:line="240" w:lineRule="auto"/>
        <w:ind w:left="0" w:right="17" w:firstLine="708"/>
        <w:rPr>
          <w:sz w:val="28"/>
          <w:szCs w:val="28"/>
        </w:rPr>
      </w:pPr>
      <w:proofErr w:type="gramStart"/>
      <w:r w:rsidRPr="00810A50">
        <w:rPr>
          <w:sz w:val="28"/>
          <w:szCs w:val="28"/>
        </w:rPr>
        <w:t>В графе «Основание участия» указывается основание приобретения доли участия (учредительный договор, приватизация, покупка, мена, дарение, наследование и др.),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proofErr w:type="gramEnd"/>
      <w:r w:rsidRPr="00810A50">
        <w:rPr>
          <w:sz w:val="28"/>
          <w:szCs w:val="28"/>
        </w:rPr>
        <w:t xml:space="preserve"> Подтверждением права собственности на ценные бумаги, права на которые подлежат учету на счетах депо или лицевых счетах, открытых депозитариями или держателями реестра соответственно, является запись по таким счетам. Подтверждением внесения записи по указанным счетам является выписка по счету депо или лицевому счету, выдаваемая депозитарием или держателем реестра соответственно. </w:t>
      </w:r>
    </w:p>
    <w:p w:rsidR="007F095D" w:rsidRPr="00810A50" w:rsidRDefault="007F095D" w:rsidP="00EB69EA">
      <w:pPr>
        <w:pStyle w:val="Style1"/>
        <w:spacing w:line="240" w:lineRule="auto"/>
        <w:ind w:right="17" w:firstLine="709"/>
        <w:rPr>
          <w:sz w:val="28"/>
          <w:szCs w:val="28"/>
        </w:rPr>
      </w:pPr>
      <w:r w:rsidRPr="00810A50">
        <w:rPr>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«Основание участия» указывается «приобретено на организованных торгах», а также дата приобретения.</w:t>
      </w:r>
    </w:p>
    <w:p w:rsidR="007F095D" w:rsidRPr="00810A50" w:rsidRDefault="007F095D" w:rsidP="00EB69EA">
      <w:pPr>
        <w:pStyle w:val="Style1"/>
        <w:spacing w:line="240" w:lineRule="auto"/>
        <w:ind w:left="708" w:right="17" w:firstLine="0"/>
        <w:rPr>
          <w:rStyle w:val="FontStyle27"/>
          <w:sz w:val="28"/>
          <w:szCs w:val="28"/>
        </w:rPr>
      </w:pPr>
    </w:p>
    <w:p w:rsidR="007F095D" w:rsidRPr="00810A50" w:rsidRDefault="007F095D" w:rsidP="00EB69EA">
      <w:pPr>
        <w:pStyle w:val="Style1"/>
        <w:spacing w:line="322" w:lineRule="exact"/>
        <w:ind w:right="17" w:firstLine="0"/>
        <w:jc w:val="center"/>
        <w:rPr>
          <w:rStyle w:val="FontStyle27"/>
          <w:b/>
          <w:sz w:val="28"/>
          <w:szCs w:val="28"/>
        </w:rPr>
      </w:pPr>
      <w:r w:rsidRPr="00810A50">
        <w:rPr>
          <w:rStyle w:val="FontStyle27"/>
          <w:b/>
          <w:sz w:val="28"/>
          <w:szCs w:val="28"/>
        </w:rPr>
        <w:t>Подраздел 5.2. Иные ценные бумаги</w:t>
      </w:r>
    </w:p>
    <w:p w:rsidR="007F095D" w:rsidRPr="00810A50" w:rsidRDefault="007F095D" w:rsidP="00EB69EA">
      <w:pPr>
        <w:pStyle w:val="Style1"/>
        <w:spacing w:line="322" w:lineRule="exact"/>
        <w:ind w:right="17" w:firstLine="708"/>
        <w:rPr>
          <w:rStyle w:val="FontStyle27"/>
          <w:b/>
          <w:sz w:val="28"/>
          <w:szCs w:val="28"/>
        </w:rPr>
      </w:pPr>
    </w:p>
    <w:p w:rsidR="007F095D" w:rsidRPr="00810A50" w:rsidRDefault="007F095D" w:rsidP="00EB69EA">
      <w:pPr>
        <w:pStyle w:val="Style1"/>
        <w:spacing w:line="240" w:lineRule="auto"/>
        <w:ind w:right="17" w:firstLine="708"/>
        <w:rPr>
          <w:sz w:val="28"/>
          <w:szCs w:val="28"/>
        </w:rPr>
      </w:pPr>
      <w:r w:rsidRPr="00810A50">
        <w:rPr>
          <w:rStyle w:val="FontStyle27"/>
          <w:sz w:val="28"/>
          <w:szCs w:val="28"/>
        </w:rPr>
        <w:t xml:space="preserve">5.2.1. </w:t>
      </w:r>
      <w:r w:rsidRPr="00810A50">
        <w:rPr>
          <w:sz w:val="28"/>
          <w:szCs w:val="28"/>
        </w:rPr>
        <w:t xml:space="preserve">В подразделе 5.2 раздела 5 справки указываются все ценные бумаги по видам (облигации, векселя и др.), за исключением акций, указанных </w:t>
      </w:r>
      <w:r w:rsidRPr="00810A50">
        <w:rPr>
          <w:sz w:val="28"/>
          <w:szCs w:val="28"/>
        </w:rPr>
        <w:br/>
        <w:t>в подразделе 5.1 раздела 5 справки.</w:t>
      </w:r>
    </w:p>
    <w:p w:rsidR="007F095D" w:rsidRPr="00810A50" w:rsidRDefault="007F095D" w:rsidP="00EB69EA">
      <w:pPr>
        <w:pStyle w:val="Style1"/>
        <w:spacing w:line="240" w:lineRule="auto"/>
        <w:ind w:right="17" w:firstLine="709"/>
        <w:rPr>
          <w:rStyle w:val="FontStyle27"/>
          <w:sz w:val="28"/>
          <w:szCs w:val="28"/>
        </w:rPr>
      </w:pPr>
      <w:r w:rsidRPr="00810A50">
        <w:rPr>
          <w:rStyle w:val="FontStyle27"/>
          <w:sz w:val="28"/>
          <w:szCs w:val="28"/>
        </w:rPr>
        <w:t xml:space="preserve">Доход, полученный в виде процентов при погашении сберегательного сертификата, подлежит указанию в разделе 1 «Сведения о доходах» в строке 5 «Доход от ценных бумаг и долей участия в коммерческих организациях», при невозможности его указания в данной строке он может быть отражен в строке 6 «Иные доходы». </w:t>
      </w:r>
    </w:p>
    <w:p w:rsidR="007F095D" w:rsidRPr="00810A50" w:rsidRDefault="007F095D" w:rsidP="00EB69EA">
      <w:pPr>
        <w:spacing w:after="0" w:line="240" w:lineRule="auto"/>
        <w:ind w:firstLine="709"/>
        <w:jc w:val="both"/>
        <w:rPr>
          <w:rFonts w:ascii="Times New Roman" w:hAnsi="Times New Roman"/>
          <w:sz w:val="28"/>
          <w:szCs w:val="28"/>
        </w:rPr>
      </w:pPr>
      <w:r w:rsidRPr="00810A50">
        <w:rPr>
          <w:rStyle w:val="FontStyle27"/>
          <w:sz w:val="28"/>
          <w:szCs w:val="28"/>
        </w:rPr>
        <w:t xml:space="preserve">5.2.2. </w:t>
      </w:r>
      <w:r w:rsidRPr="00810A50">
        <w:rPr>
          <w:rFonts w:ascii="Times New Roman" w:hAnsi="Times New Roman"/>
          <w:sz w:val="28"/>
          <w:szCs w:val="28"/>
        </w:rPr>
        <w:t xml:space="preserve">В графе «Номинальная величина обязательства (руб.)»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7F095D" w:rsidRPr="00810A50" w:rsidRDefault="007F095D" w:rsidP="00EB69EA">
      <w:pPr>
        <w:spacing w:after="0" w:line="240" w:lineRule="auto"/>
        <w:ind w:firstLine="709"/>
        <w:jc w:val="both"/>
        <w:rPr>
          <w:rFonts w:ascii="Times New Roman" w:hAnsi="Times New Roman"/>
          <w:sz w:val="28"/>
          <w:szCs w:val="28"/>
        </w:rPr>
      </w:pPr>
      <w:r w:rsidRPr="00810A50">
        <w:rPr>
          <w:rFonts w:ascii="Times New Roman" w:hAnsi="Times New Roman"/>
          <w:sz w:val="28"/>
          <w:szCs w:val="28"/>
        </w:rPr>
        <w:t>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поэтому данная графа не заполняется.</w:t>
      </w:r>
    </w:p>
    <w:p w:rsidR="007F095D" w:rsidRPr="00810A50" w:rsidRDefault="007F095D" w:rsidP="00EB69EA">
      <w:pPr>
        <w:spacing w:after="0" w:line="240" w:lineRule="auto"/>
        <w:ind w:firstLine="709"/>
        <w:jc w:val="both"/>
        <w:rPr>
          <w:rFonts w:ascii="Times New Roman" w:hAnsi="Times New Roman"/>
          <w:sz w:val="28"/>
          <w:szCs w:val="28"/>
        </w:rPr>
      </w:pPr>
      <w:r w:rsidRPr="00810A50">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7F095D" w:rsidRPr="00810A50" w:rsidRDefault="007F095D" w:rsidP="000951A4">
      <w:pPr>
        <w:pStyle w:val="Style7"/>
        <w:widowControl/>
        <w:tabs>
          <w:tab w:val="left" w:pos="1406"/>
        </w:tabs>
        <w:spacing w:line="240" w:lineRule="auto"/>
        <w:rPr>
          <w:sz w:val="28"/>
          <w:szCs w:val="28"/>
        </w:rPr>
      </w:pPr>
      <w:r w:rsidRPr="00810A50">
        <w:rPr>
          <w:sz w:val="28"/>
          <w:szCs w:val="28"/>
        </w:rPr>
        <w:lastRenderedPageBreak/>
        <w:t>В графе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w:t>
      </w:r>
      <w:r>
        <w:rPr>
          <w:sz w:val="28"/>
          <w:szCs w:val="28"/>
        </w:rPr>
        <w:t> </w:t>
      </w:r>
      <w:r w:rsidRPr="00810A50">
        <w:rPr>
          <w:sz w:val="28"/>
          <w:szCs w:val="28"/>
        </w:rPr>
        <w:t xml:space="preserve">дату приобретения). СПО «Справки БК» рассматриваемую графу </w:t>
      </w:r>
      <w:proofErr w:type="spellStart"/>
      <w:r w:rsidRPr="00810A50">
        <w:rPr>
          <w:sz w:val="28"/>
          <w:szCs w:val="28"/>
        </w:rPr>
        <w:t>предзаполняет</w:t>
      </w:r>
      <w:proofErr w:type="spellEnd"/>
      <w:r w:rsidRPr="00810A50">
        <w:rPr>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7F095D" w:rsidRPr="00810A50" w:rsidRDefault="007F095D" w:rsidP="00F7167C">
      <w:pPr>
        <w:pStyle w:val="Style7"/>
        <w:widowControl/>
        <w:tabs>
          <w:tab w:val="left" w:pos="1406"/>
        </w:tabs>
        <w:spacing w:line="240" w:lineRule="auto"/>
        <w:rPr>
          <w:rStyle w:val="ad"/>
          <w:sz w:val="28"/>
          <w:szCs w:val="28"/>
          <w:shd w:val="clear" w:color="auto" w:fill="auto"/>
        </w:rPr>
      </w:pPr>
      <w:r w:rsidRPr="00810A50">
        <w:rPr>
          <w:sz w:val="28"/>
          <w:szCs w:val="28"/>
        </w:rPr>
        <w:t xml:space="preserve">Для значений, выраженных в иностранной валюте, стоимость указывается в рублях по курсу Банка России на отчетную дату </w:t>
      </w:r>
      <w:r w:rsidRPr="00810A50">
        <w:rPr>
          <w:rStyle w:val="FontStyle27"/>
          <w:sz w:val="28"/>
          <w:szCs w:val="28"/>
        </w:rPr>
        <w:t>(с учетом положений пункта 1.4.5 настоящих Методических рекомендаций).</w:t>
      </w:r>
    </w:p>
    <w:p w:rsidR="007F095D" w:rsidRPr="00810A50" w:rsidRDefault="007F095D" w:rsidP="0009254D">
      <w:pPr>
        <w:tabs>
          <w:tab w:val="left" w:pos="1418"/>
        </w:tabs>
        <w:spacing w:after="0" w:line="240" w:lineRule="auto"/>
        <w:ind w:firstLine="709"/>
        <w:jc w:val="both"/>
        <w:rPr>
          <w:rFonts w:ascii="Times New Roman" w:hAnsi="Times New Roman"/>
          <w:sz w:val="28"/>
          <w:szCs w:val="28"/>
        </w:rPr>
      </w:pPr>
      <w:proofErr w:type="gramStart"/>
      <w:r w:rsidRPr="00810A50">
        <w:rPr>
          <w:rFonts w:ascii="Times New Roman" w:hAnsi="Times New Roman"/>
          <w:sz w:val="28"/>
          <w:szCs w:val="28"/>
        </w:rPr>
        <w:t>Следует обращать внимание, что в случае наличия в общем имуществе паевого инвестиционного фонда иностранных финансовых инструментов лицом, владеющим инвестиционным паем такого фонда, будет нарушаться запрет, предусмотренный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w:t>
      </w:r>
      <w:proofErr w:type="gramEnd"/>
      <w:r w:rsidRPr="00810A50">
        <w:rPr>
          <w:rFonts w:ascii="Times New Roman" w:hAnsi="Times New Roman"/>
          <w:sz w:val="28"/>
          <w:szCs w:val="28"/>
        </w:rPr>
        <w:t xml:space="preserve"> и (или) пользоваться иностранными финансовыми инструментами» (в случае распространения на него указанного запрета).</w:t>
      </w:r>
    </w:p>
    <w:p w:rsidR="007F095D" w:rsidRPr="00810A50" w:rsidRDefault="007F095D" w:rsidP="0009254D">
      <w:pPr>
        <w:tabs>
          <w:tab w:val="left" w:pos="1418"/>
        </w:tabs>
        <w:spacing w:after="0" w:line="240" w:lineRule="auto"/>
        <w:ind w:firstLine="709"/>
        <w:jc w:val="both"/>
        <w:rPr>
          <w:rFonts w:ascii="Times New Roman" w:hAnsi="Times New Roman"/>
          <w:sz w:val="28"/>
          <w:szCs w:val="28"/>
        </w:rPr>
      </w:pPr>
      <w:r w:rsidRPr="00810A50">
        <w:rPr>
          <w:rFonts w:ascii="Times New Roman" w:hAnsi="Times New Roman"/>
          <w:sz w:val="28"/>
          <w:szCs w:val="28"/>
        </w:rPr>
        <w:t>Данное положение, а также иные особенности владения государственных гражданских служащих Российской Федерации ценными бумагами содержатся в письме Минтруда России от 22 сентября 2022 года № 28-7/10/В-12862 (</w:t>
      </w:r>
      <w:hyperlink r:id="rId18" w:history="1">
        <w:r w:rsidRPr="00810A50">
          <w:rPr>
            <w:rStyle w:val="ab"/>
            <w:rFonts w:ascii="Times New Roman" w:hAnsi="Times New Roman"/>
            <w:color w:val="auto"/>
            <w:sz w:val="28"/>
            <w:szCs w:val="28"/>
            <w:u w:val="none"/>
          </w:rPr>
          <w:t>https://mintrud.gov.ru/ministry/programms/anticorruption/9/21</w:t>
        </w:r>
      </w:hyperlink>
      <w:r w:rsidRPr="00810A50">
        <w:rPr>
          <w:rFonts w:ascii="Times New Roman" w:hAnsi="Times New Roman"/>
          <w:sz w:val="28"/>
          <w:szCs w:val="28"/>
        </w:rPr>
        <w:t>).</w:t>
      </w:r>
    </w:p>
    <w:p w:rsidR="007F095D" w:rsidRPr="00810A50" w:rsidRDefault="007F095D" w:rsidP="00EB69EA">
      <w:pPr>
        <w:pStyle w:val="Style1"/>
        <w:spacing w:line="322" w:lineRule="exact"/>
        <w:ind w:right="17" w:firstLine="709"/>
        <w:rPr>
          <w:rStyle w:val="FontStyle27"/>
          <w:sz w:val="28"/>
          <w:szCs w:val="28"/>
        </w:rPr>
      </w:pPr>
    </w:p>
    <w:p w:rsidR="007F095D" w:rsidRPr="00810A50" w:rsidRDefault="007F095D" w:rsidP="00EB69EA">
      <w:pPr>
        <w:pStyle w:val="Style1"/>
        <w:spacing w:line="322" w:lineRule="exact"/>
        <w:ind w:right="17" w:firstLine="709"/>
        <w:jc w:val="center"/>
        <w:rPr>
          <w:rStyle w:val="FontStyle27"/>
          <w:b/>
          <w:sz w:val="28"/>
          <w:szCs w:val="28"/>
        </w:rPr>
      </w:pPr>
      <w:r w:rsidRPr="00810A50">
        <w:rPr>
          <w:rStyle w:val="FontStyle27"/>
          <w:b/>
          <w:sz w:val="28"/>
          <w:szCs w:val="28"/>
        </w:rPr>
        <w:t>Раздел 6. Сведения об обязательствах имущественного характера</w:t>
      </w:r>
    </w:p>
    <w:p w:rsidR="007F095D" w:rsidRPr="00810A50" w:rsidRDefault="007F095D" w:rsidP="00EB69EA">
      <w:pPr>
        <w:pStyle w:val="Style1"/>
        <w:spacing w:line="322" w:lineRule="exact"/>
        <w:ind w:right="17" w:firstLine="709"/>
        <w:jc w:val="center"/>
        <w:rPr>
          <w:rStyle w:val="FontStyle27"/>
          <w:b/>
          <w:sz w:val="28"/>
          <w:szCs w:val="28"/>
        </w:rPr>
      </w:pPr>
    </w:p>
    <w:p w:rsidR="007F095D" w:rsidRPr="00810A50" w:rsidRDefault="007F095D" w:rsidP="00EB69EA">
      <w:pPr>
        <w:pStyle w:val="Style1"/>
        <w:spacing w:line="322" w:lineRule="exact"/>
        <w:ind w:right="17" w:firstLine="709"/>
        <w:jc w:val="center"/>
        <w:rPr>
          <w:rStyle w:val="FontStyle27"/>
          <w:b/>
          <w:sz w:val="28"/>
          <w:szCs w:val="28"/>
        </w:rPr>
      </w:pPr>
      <w:r w:rsidRPr="00810A50">
        <w:rPr>
          <w:rStyle w:val="FontStyle27"/>
          <w:b/>
          <w:sz w:val="28"/>
          <w:szCs w:val="28"/>
        </w:rPr>
        <w:t>Подраздел 6.1. Объекты недвижимого имущества, находящиеся в пользовании</w:t>
      </w:r>
    </w:p>
    <w:p w:rsidR="007F095D" w:rsidRPr="00810A50" w:rsidRDefault="007F095D" w:rsidP="00EB69EA">
      <w:pPr>
        <w:pStyle w:val="Style1"/>
        <w:spacing w:line="322" w:lineRule="exact"/>
        <w:ind w:right="17" w:firstLine="709"/>
        <w:jc w:val="center"/>
        <w:rPr>
          <w:rStyle w:val="FontStyle27"/>
          <w:b/>
          <w:sz w:val="28"/>
          <w:szCs w:val="28"/>
        </w:rPr>
      </w:pPr>
    </w:p>
    <w:p w:rsidR="007F095D" w:rsidRPr="00810A50" w:rsidRDefault="007F095D" w:rsidP="00EB69EA">
      <w:pPr>
        <w:pStyle w:val="Style3"/>
        <w:widowControl/>
        <w:spacing w:line="240" w:lineRule="auto"/>
        <w:ind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об о</w:t>
      </w:r>
      <w:r w:rsidRPr="00810A50">
        <w:rPr>
          <w:rStyle w:val="FontStyle27"/>
          <w:i/>
          <w:sz w:val="28"/>
          <w:szCs w:val="28"/>
        </w:rPr>
        <w:t>бъектах недвижимого имущества, находящиеся в пользовании,</w:t>
      </w:r>
      <w:r w:rsidRPr="00810A50">
        <w:rPr>
          <w:i/>
          <w:sz w:val="28"/>
          <w:szCs w:val="28"/>
        </w:rPr>
        <w:t xml:space="preserve"> указываются по состоянию на 31 декабря отчетного года. </w:t>
      </w:r>
    </w:p>
    <w:p w:rsidR="007F095D" w:rsidRPr="00810A50" w:rsidRDefault="007F095D" w:rsidP="00EB69EA">
      <w:pPr>
        <w:pStyle w:val="Style2"/>
        <w:widowControl/>
        <w:spacing w:before="106" w:line="240" w:lineRule="auto"/>
        <w:ind w:right="5" w:firstLine="709"/>
        <w:jc w:val="both"/>
        <w:rPr>
          <w:rStyle w:val="FontStyle24"/>
          <w:b w:val="0"/>
          <w:i/>
          <w:sz w:val="28"/>
          <w:szCs w:val="28"/>
        </w:rPr>
      </w:pPr>
      <w:proofErr w:type="gramStart"/>
      <w:r w:rsidRPr="00810A50">
        <w:rPr>
          <w:rStyle w:val="FontStyle27"/>
          <w:i/>
          <w:sz w:val="28"/>
          <w:szCs w:val="28"/>
        </w:rPr>
        <w:t>В случае заполнения справки о доходах в рамках рассмотрения кандидата на должность</w:t>
      </w:r>
      <w:r w:rsidRPr="00810A50">
        <w:rPr>
          <w:i/>
          <w:sz w:val="28"/>
          <w:szCs w:val="28"/>
        </w:rPr>
        <w:t xml:space="preserve"> сведения </w:t>
      </w:r>
      <w:r w:rsidRPr="00810A50">
        <w:rPr>
          <w:rStyle w:val="FontStyle24"/>
          <w:b w:val="0"/>
          <w:i/>
          <w:sz w:val="28"/>
          <w:szCs w:val="28"/>
        </w:rPr>
        <w:t>об о</w:t>
      </w:r>
      <w:r w:rsidRPr="00810A50">
        <w:rPr>
          <w:rStyle w:val="FontStyle27"/>
          <w:i/>
          <w:sz w:val="28"/>
          <w:szCs w:val="28"/>
        </w:rPr>
        <w:t>бъектах</w:t>
      </w:r>
      <w:proofErr w:type="gramEnd"/>
      <w:r w:rsidRPr="00810A50">
        <w:rPr>
          <w:rStyle w:val="FontStyle27"/>
          <w:i/>
          <w:sz w:val="28"/>
          <w:szCs w:val="28"/>
        </w:rPr>
        <w:t xml:space="preserve"> недвижимого имущества, находящихся в пользовании, </w:t>
      </w:r>
      <w:r w:rsidRPr="00810A50">
        <w:rPr>
          <w:i/>
          <w:sz w:val="28"/>
          <w:szCs w:val="28"/>
        </w:rPr>
        <w:t xml:space="preserve">указываются по состоянию на </w:t>
      </w:r>
      <w:r w:rsidRPr="00810A50">
        <w:rPr>
          <w:rStyle w:val="FontStyle27"/>
          <w:i/>
          <w:sz w:val="28"/>
          <w:szCs w:val="28"/>
        </w:rPr>
        <w:t>первое число месяца, предшествующего месяцу заполнения справки о доходах.</w:t>
      </w:r>
    </w:p>
    <w:p w:rsidR="007F095D" w:rsidRPr="00810A50" w:rsidRDefault="007F095D" w:rsidP="00EB69EA">
      <w:pPr>
        <w:pStyle w:val="Style1"/>
        <w:spacing w:line="240" w:lineRule="auto"/>
        <w:ind w:right="17" w:firstLine="709"/>
        <w:rPr>
          <w:rStyle w:val="FontStyle27"/>
          <w:sz w:val="28"/>
          <w:szCs w:val="28"/>
        </w:rPr>
      </w:pPr>
    </w:p>
    <w:p w:rsidR="007F095D" w:rsidRPr="00810A50" w:rsidRDefault="007F095D" w:rsidP="003465EB">
      <w:pPr>
        <w:pStyle w:val="Style1"/>
        <w:spacing w:line="240" w:lineRule="auto"/>
        <w:ind w:right="17" w:firstLine="709"/>
        <w:rPr>
          <w:rStyle w:val="FontStyle27"/>
          <w:sz w:val="28"/>
          <w:szCs w:val="28"/>
        </w:rPr>
      </w:pPr>
      <w:r w:rsidRPr="00810A50">
        <w:rPr>
          <w:rStyle w:val="FontStyle27"/>
          <w:sz w:val="28"/>
          <w:szCs w:val="28"/>
        </w:rPr>
        <w:t xml:space="preserve">6.1.1. </w:t>
      </w:r>
      <w:proofErr w:type="gramStart"/>
      <w:r w:rsidRPr="00810A50">
        <w:rPr>
          <w:rStyle w:val="FontStyle27"/>
          <w:sz w:val="28"/>
          <w:szCs w:val="28"/>
        </w:rPr>
        <w:t>В подразделе 6.1 раздела 6 справки указывается недвижимое имущество (муниципальное, ведомственное, арендованное и т.п.), находящееся во временном пользовании (не в собственности) лица, обязанного представлять сведения о доходах, расходах, об имуществе и обязательствах имущественного характера, его супруги (супруга), несовершеннолетних детей, а также основание пользования (договор аренды, фактическое предоставление и др.).</w:t>
      </w:r>
      <w:proofErr w:type="gramEnd"/>
    </w:p>
    <w:p w:rsidR="007F095D" w:rsidRPr="00810A50" w:rsidRDefault="007F095D" w:rsidP="003465EB">
      <w:pPr>
        <w:pStyle w:val="Style1"/>
        <w:spacing w:line="240" w:lineRule="auto"/>
        <w:ind w:right="17" w:firstLine="709"/>
        <w:rPr>
          <w:sz w:val="28"/>
          <w:szCs w:val="28"/>
        </w:rPr>
      </w:pPr>
      <w:r w:rsidRPr="00810A50">
        <w:rPr>
          <w:sz w:val="28"/>
          <w:szCs w:val="28"/>
        </w:rPr>
        <w:lastRenderedPageBreak/>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7F095D" w:rsidRPr="00810A50" w:rsidRDefault="007F095D" w:rsidP="003465EB">
      <w:pPr>
        <w:pStyle w:val="Style7"/>
        <w:numPr>
          <w:ilvl w:val="0"/>
          <w:numId w:val="17"/>
        </w:numPr>
        <w:tabs>
          <w:tab w:val="left" w:pos="1426"/>
        </w:tabs>
        <w:spacing w:line="240" w:lineRule="auto"/>
        <w:ind w:right="5" w:firstLine="709"/>
        <w:contextualSpacing/>
        <w:rPr>
          <w:rStyle w:val="FontStyle27"/>
          <w:sz w:val="28"/>
          <w:szCs w:val="28"/>
        </w:rPr>
      </w:pPr>
      <w:proofErr w:type="gramStart"/>
      <w:r w:rsidRPr="00810A50">
        <w:rPr>
          <w:rStyle w:val="FontStyle27"/>
          <w:sz w:val="28"/>
          <w:szCs w:val="28"/>
        </w:rPr>
        <w:t xml:space="preserve">При заполнении данного подраздела требуется указывать объекты недвижимого имущества, которые непосредственно находятся в пользовании лица, обязанного представлять сведения о доходах, расходах, об имуществе </w:t>
      </w:r>
      <w:r w:rsidRPr="00810A50">
        <w:rPr>
          <w:rStyle w:val="FontStyle27"/>
          <w:sz w:val="28"/>
          <w:szCs w:val="28"/>
        </w:rPr>
        <w:br/>
        <w:t>и обязательствах имущественного характера,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roofErr w:type="gramEnd"/>
    </w:p>
    <w:p w:rsidR="007F095D" w:rsidRPr="00810A50" w:rsidRDefault="007F095D" w:rsidP="003465EB">
      <w:pPr>
        <w:pStyle w:val="Style7"/>
        <w:numPr>
          <w:ilvl w:val="0"/>
          <w:numId w:val="17"/>
        </w:numPr>
        <w:tabs>
          <w:tab w:val="left" w:pos="1426"/>
        </w:tabs>
        <w:spacing w:before="280" w:line="240" w:lineRule="auto"/>
        <w:ind w:right="5" w:firstLine="709"/>
        <w:contextualSpacing/>
        <w:rPr>
          <w:sz w:val="28"/>
          <w:szCs w:val="28"/>
        </w:rPr>
      </w:pPr>
      <w:r w:rsidRPr="00810A50">
        <w:rPr>
          <w:sz w:val="28"/>
          <w:szCs w:val="28"/>
        </w:rPr>
        <w:t>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7F095D" w:rsidRPr="00810A50" w:rsidRDefault="007F095D" w:rsidP="003465EB">
      <w:pPr>
        <w:pStyle w:val="Style7"/>
        <w:tabs>
          <w:tab w:val="left" w:pos="1426"/>
        </w:tabs>
        <w:spacing w:before="280" w:line="240" w:lineRule="auto"/>
        <w:ind w:right="5" w:firstLine="709"/>
        <w:contextualSpacing/>
        <w:rPr>
          <w:sz w:val="28"/>
          <w:szCs w:val="28"/>
        </w:rPr>
      </w:pPr>
      <w:r w:rsidRPr="00810A50">
        <w:rPr>
          <w:sz w:val="28"/>
          <w:szCs w:val="28"/>
        </w:rPr>
        <w:t>1) Супруг (супруга) фактически не пользуется этим объектом;</w:t>
      </w:r>
    </w:p>
    <w:p w:rsidR="007F095D" w:rsidRPr="00810A50" w:rsidRDefault="007F095D" w:rsidP="003465EB">
      <w:pPr>
        <w:pStyle w:val="Style7"/>
        <w:tabs>
          <w:tab w:val="left" w:pos="1426"/>
        </w:tabs>
        <w:spacing w:before="280" w:line="240" w:lineRule="auto"/>
        <w:ind w:right="5" w:firstLine="709"/>
        <w:contextualSpacing/>
        <w:rPr>
          <w:sz w:val="28"/>
          <w:szCs w:val="28"/>
        </w:rPr>
      </w:pPr>
      <w:r w:rsidRPr="00810A50">
        <w:rPr>
          <w:sz w:val="28"/>
          <w:szCs w:val="28"/>
        </w:rPr>
        <w:t>2) эти объекты указаны в подразделе 3.1 раздела 3 справки.</w:t>
      </w:r>
    </w:p>
    <w:p w:rsidR="007F095D" w:rsidRPr="00810A50" w:rsidRDefault="007F095D" w:rsidP="003465EB">
      <w:pPr>
        <w:pStyle w:val="Style7"/>
        <w:tabs>
          <w:tab w:val="left" w:pos="1426"/>
        </w:tabs>
        <w:spacing w:before="280" w:line="240" w:lineRule="auto"/>
        <w:ind w:right="5" w:firstLine="709"/>
        <w:contextualSpacing/>
        <w:rPr>
          <w:sz w:val="28"/>
          <w:szCs w:val="28"/>
        </w:rPr>
      </w:pPr>
      <w:r w:rsidRPr="00810A50">
        <w:rPr>
          <w:sz w:val="28"/>
          <w:szCs w:val="28"/>
        </w:rPr>
        <w:t>Аналогично в отношении несовершеннолетних детей.</w:t>
      </w:r>
    </w:p>
    <w:p w:rsidR="007F095D" w:rsidRPr="00810A50" w:rsidRDefault="007F095D" w:rsidP="003465EB">
      <w:pPr>
        <w:pStyle w:val="Style7"/>
        <w:tabs>
          <w:tab w:val="left" w:pos="1426"/>
        </w:tabs>
        <w:spacing w:before="280" w:line="240" w:lineRule="auto"/>
        <w:ind w:right="5" w:firstLine="709"/>
        <w:contextualSpacing/>
        <w:rPr>
          <w:rStyle w:val="FontStyle27"/>
          <w:sz w:val="28"/>
          <w:szCs w:val="28"/>
        </w:rPr>
      </w:pPr>
      <w:r w:rsidRPr="00810A50">
        <w:rPr>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7F095D" w:rsidRPr="00810A50" w:rsidRDefault="007F095D" w:rsidP="003465EB">
      <w:pPr>
        <w:pStyle w:val="Style7"/>
        <w:widowControl/>
        <w:numPr>
          <w:ilvl w:val="0"/>
          <w:numId w:val="17"/>
        </w:numPr>
        <w:tabs>
          <w:tab w:val="left" w:pos="1426"/>
        </w:tabs>
        <w:spacing w:line="240" w:lineRule="auto"/>
        <w:ind w:right="5" w:firstLine="709"/>
        <w:rPr>
          <w:rStyle w:val="FontStyle27"/>
          <w:sz w:val="28"/>
          <w:szCs w:val="28"/>
        </w:rPr>
      </w:pPr>
      <w:r w:rsidRPr="00810A50">
        <w:rPr>
          <w:rStyle w:val="FontStyle27"/>
          <w:sz w:val="28"/>
          <w:szCs w:val="28"/>
        </w:rPr>
        <w:t>Подраздел 6.1 раздела 6 справки заполняется в обязательном порядке в случае наличия временной регистрации по месту прохождения службы или месту работы.</w:t>
      </w:r>
    </w:p>
    <w:p w:rsidR="007F095D" w:rsidRPr="00810A50" w:rsidRDefault="007F095D" w:rsidP="00EB69EA">
      <w:pPr>
        <w:pStyle w:val="Style7"/>
        <w:widowControl/>
        <w:numPr>
          <w:ilvl w:val="0"/>
          <w:numId w:val="17"/>
        </w:numPr>
        <w:tabs>
          <w:tab w:val="left" w:pos="1426"/>
        </w:tabs>
        <w:spacing w:line="240" w:lineRule="auto"/>
        <w:ind w:right="5" w:firstLine="709"/>
        <w:rPr>
          <w:rStyle w:val="FontStyle27"/>
          <w:sz w:val="28"/>
          <w:szCs w:val="28"/>
        </w:rPr>
      </w:pPr>
      <w:r w:rsidRPr="00810A50">
        <w:rPr>
          <w:rStyle w:val="FontStyle27"/>
          <w:sz w:val="28"/>
          <w:szCs w:val="28"/>
        </w:rPr>
        <w:t xml:space="preserve">Указанию </w:t>
      </w:r>
      <w:proofErr w:type="gramStart"/>
      <w:r w:rsidRPr="00810A50">
        <w:rPr>
          <w:rStyle w:val="FontStyle27"/>
          <w:sz w:val="28"/>
          <w:szCs w:val="28"/>
        </w:rPr>
        <w:t>подлежат</w:t>
      </w:r>
      <w:proofErr w:type="gramEnd"/>
      <w:r w:rsidRPr="00810A50">
        <w:rPr>
          <w:rStyle w:val="FontStyle27"/>
          <w:sz w:val="28"/>
          <w:szCs w:val="28"/>
        </w:rPr>
        <w:t xml:space="preserve"> в том числе сведения о жилом помещении (дом, квартира, комната), нежилом помещении, земельном участке, гараже и т.д.:</w:t>
      </w:r>
    </w:p>
    <w:p w:rsidR="007F095D" w:rsidRPr="00810A50" w:rsidRDefault="007F095D" w:rsidP="00EB69EA">
      <w:pPr>
        <w:pStyle w:val="Style7"/>
        <w:widowControl/>
        <w:tabs>
          <w:tab w:val="left" w:pos="984"/>
        </w:tabs>
        <w:spacing w:line="240" w:lineRule="auto"/>
        <w:ind w:right="5" w:firstLine="709"/>
        <w:rPr>
          <w:rStyle w:val="FontStyle27"/>
          <w:sz w:val="28"/>
          <w:szCs w:val="28"/>
        </w:rPr>
      </w:pPr>
      <w:r w:rsidRPr="00810A50">
        <w:rPr>
          <w:rStyle w:val="FontStyle27"/>
          <w:sz w:val="28"/>
          <w:szCs w:val="28"/>
        </w:rPr>
        <w:t>а)</w:t>
      </w:r>
      <w:r w:rsidRPr="00810A50">
        <w:rPr>
          <w:rStyle w:val="FontStyle27"/>
          <w:sz w:val="28"/>
          <w:szCs w:val="28"/>
        </w:rPr>
        <w:tab/>
        <w:t xml:space="preserve">не принадлежащих лицу, обязанному представлять сведения о доходах, расходах, об имуществе и обязательствах имущественного характера, или членам его семьи на праве собственности или на праве нанимателя, в котором </w:t>
      </w:r>
      <w:r w:rsidRPr="00810A50">
        <w:rPr>
          <w:rStyle w:val="FontStyle27"/>
          <w:sz w:val="28"/>
          <w:szCs w:val="28"/>
        </w:rPr>
        <w:br/>
        <w:t xml:space="preserve">у лица, обязанного представлять сведения о доходах, расходах, об имуществе </w:t>
      </w:r>
      <w:r w:rsidRPr="00810A50">
        <w:rPr>
          <w:rStyle w:val="FontStyle27"/>
          <w:sz w:val="28"/>
          <w:szCs w:val="28"/>
        </w:rPr>
        <w:br/>
        <w:t xml:space="preserve">и обязательствах имущественного характера, членов его семьи имеется регистрация (постоянная или временная), за </w:t>
      </w:r>
      <w:proofErr w:type="gramStart"/>
      <w:r w:rsidRPr="00810A50">
        <w:rPr>
          <w:rStyle w:val="FontStyle27"/>
          <w:sz w:val="28"/>
          <w:szCs w:val="28"/>
        </w:rPr>
        <w:t>исключением</w:t>
      </w:r>
      <w:proofErr w:type="gramEnd"/>
      <w:r w:rsidRPr="00810A50">
        <w:rPr>
          <w:rStyle w:val="FontStyle27"/>
          <w:sz w:val="28"/>
          <w:szCs w:val="28"/>
        </w:rPr>
        <w:t xml:space="preserve"> в том числе случая, когда лицо,</w:t>
      </w:r>
      <w:r w:rsidRPr="00810A50">
        <w:rPr>
          <w:sz w:val="28"/>
          <w:szCs w:val="28"/>
        </w:rPr>
        <w:t xml:space="preserve"> </w:t>
      </w:r>
      <w:r w:rsidRPr="00810A50">
        <w:rPr>
          <w:rStyle w:val="FontStyle27"/>
          <w:sz w:val="28"/>
          <w:szCs w:val="28"/>
        </w:rPr>
        <w:t xml:space="preserve">обязанное представлять сведения о доходах, расходах, </w:t>
      </w:r>
      <w:r w:rsidRPr="00810A50">
        <w:rPr>
          <w:rStyle w:val="FontStyle27"/>
          <w:sz w:val="28"/>
          <w:szCs w:val="28"/>
        </w:rPr>
        <w:br/>
        <w:t>об имуществе и обязательствах имущественного характера,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7F095D" w:rsidRPr="00810A50" w:rsidRDefault="007F095D" w:rsidP="002233CA">
      <w:pPr>
        <w:pStyle w:val="Style7"/>
        <w:widowControl/>
        <w:tabs>
          <w:tab w:val="left" w:pos="984"/>
        </w:tabs>
        <w:spacing w:line="240" w:lineRule="auto"/>
        <w:ind w:right="5" w:firstLine="709"/>
        <w:rPr>
          <w:rStyle w:val="FontStyle27"/>
          <w:sz w:val="28"/>
          <w:szCs w:val="28"/>
        </w:rPr>
      </w:pPr>
      <w:r w:rsidRPr="00810A50">
        <w:rPr>
          <w:rStyle w:val="FontStyle27"/>
          <w:sz w:val="28"/>
          <w:szCs w:val="28"/>
        </w:rPr>
        <w:t>б)</w:t>
      </w:r>
      <w:r w:rsidRPr="00810A50">
        <w:rPr>
          <w:rStyle w:val="FontStyle27"/>
          <w:sz w:val="28"/>
          <w:szCs w:val="28"/>
        </w:rPr>
        <w:tab/>
        <w:t xml:space="preserve">где лицо, обязанное представлять сведения о доходах, расходах, </w:t>
      </w:r>
      <w:r w:rsidRPr="00810A50">
        <w:rPr>
          <w:rStyle w:val="FontStyle27"/>
          <w:sz w:val="28"/>
          <w:szCs w:val="28"/>
        </w:rPr>
        <w:br/>
        <w:t>об имуществе и обязательствах имущественного характера, члены его семьи</w:t>
      </w:r>
      <w:r w:rsidRPr="00810A50">
        <w:rPr>
          <w:rStyle w:val="FontStyle27"/>
          <w:sz w:val="28"/>
          <w:szCs w:val="28"/>
        </w:rPr>
        <w:br/>
        <w:t>фактически проживают без заключения договора аренды, безвозмездного пользования или социального найма;</w:t>
      </w:r>
    </w:p>
    <w:p w:rsidR="007F095D" w:rsidRPr="00810A50" w:rsidRDefault="007F095D" w:rsidP="002233CA">
      <w:pPr>
        <w:pStyle w:val="Style7"/>
        <w:widowControl/>
        <w:tabs>
          <w:tab w:val="left" w:pos="984"/>
        </w:tabs>
        <w:spacing w:line="240" w:lineRule="auto"/>
        <w:ind w:firstLine="709"/>
        <w:contextualSpacing/>
        <w:rPr>
          <w:rStyle w:val="FontStyle27"/>
          <w:sz w:val="28"/>
          <w:szCs w:val="28"/>
        </w:rPr>
      </w:pPr>
      <w:r w:rsidRPr="00810A50">
        <w:rPr>
          <w:rStyle w:val="FontStyle27"/>
          <w:sz w:val="28"/>
          <w:szCs w:val="28"/>
        </w:rPr>
        <w:t>в) </w:t>
      </w:r>
      <w:proofErr w:type="gramStart"/>
      <w:r w:rsidRPr="00810A50">
        <w:rPr>
          <w:rStyle w:val="FontStyle27"/>
          <w:sz w:val="28"/>
          <w:szCs w:val="28"/>
        </w:rPr>
        <w:t>занимаемых</w:t>
      </w:r>
      <w:proofErr w:type="gramEnd"/>
      <w:r w:rsidRPr="00810A50">
        <w:rPr>
          <w:rStyle w:val="FontStyle27"/>
          <w:sz w:val="28"/>
          <w:szCs w:val="28"/>
        </w:rPr>
        <w:t xml:space="preserve"> по договору аренды (найма, поднайма);</w:t>
      </w:r>
    </w:p>
    <w:p w:rsidR="007F095D" w:rsidRPr="00810A50" w:rsidRDefault="007F095D" w:rsidP="002233CA">
      <w:pPr>
        <w:pStyle w:val="Style7"/>
        <w:widowControl/>
        <w:tabs>
          <w:tab w:val="left" w:pos="984"/>
        </w:tabs>
        <w:spacing w:line="240" w:lineRule="auto"/>
        <w:ind w:firstLine="709"/>
        <w:contextualSpacing/>
        <w:rPr>
          <w:rStyle w:val="FontStyle27"/>
          <w:sz w:val="28"/>
          <w:szCs w:val="28"/>
        </w:rPr>
      </w:pPr>
      <w:r w:rsidRPr="00810A50">
        <w:rPr>
          <w:rStyle w:val="FontStyle27"/>
          <w:sz w:val="28"/>
          <w:szCs w:val="28"/>
        </w:rPr>
        <w:t>г) </w:t>
      </w:r>
      <w:proofErr w:type="gramStart"/>
      <w:r w:rsidRPr="00810A50">
        <w:rPr>
          <w:rStyle w:val="FontStyle27"/>
          <w:sz w:val="28"/>
          <w:szCs w:val="28"/>
        </w:rPr>
        <w:t>занимаемых</w:t>
      </w:r>
      <w:proofErr w:type="gramEnd"/>
      <w:r w:rsidRPr="00810A50">
        <w:rPr>
          <w:rStyle w:val="FontStyle27"/>
          <w:sz w:val="28"/>
          <w:szCs w:val="28"/>
        </w:rPr>
        <w:t xml:space="preserve"> по договорам социального найма;</w:t>
      </w:r>
    </w:p>
    <w:p w:rsidR="007F095D" w:rsidRPr="00810A50" w:rsidRDefault="007F095D" w:rsidP="002233CA">
      <w:pPr>
        <w:tabs>
          <w:tab w:val="left" w:pos="984"/>
        </w:tabs>
        <w:spacing w:line="240" w:lineRule="auto"/>
        <w:ind w:firstLine="709"/>
        <w:contextualSpacing/>
        <w:jc w:val="both"/>
        <w:rPr>
          <w:rFonts w:ascii="Times New Roman" w:hAnsi="Times New Roman"/>
          <w:sz w:val="28"/>
          <w:szCs w:val="28"/>
        </w:rPr>
      </w:pPr>
      <w:r w:rsidRPr="00810A50">
        <w:rPr>
          <w:rStyle w:val="FontStyle27"/>
          <w:sz w:val="28"/>
          <w:szCs w:val="28"/>
        </w:rPr>
        <w:lastRenderedPageBreak/>
        <w:t>д) </w:t>
      </w:r>
      <w:r w:rsidRPr="00810A50">
        <w:rPr>
          <w:rFonts w:ascii="Times New Roman" w:hAnsi="Times New Roman"/>
          <w:sz w:val="28"/>
          <w:szCs w:val="28"/>
        </w:rPr>
        <w:t xml:space="preserve">используемых для бытовых нужд, но не зарегистрированных </w:t>
      </w:r>
      <w:r w:rsidRPr="00810A50">
        <w:rPr>
          <w:rFonts w:ascii="Times New Roman" w:hAnsi="Times New Roman"/>
          <w:sz w:val="28"/>
          <w:szCs w:val="28"/>
        </w:rPr>
        <w:br/>
        <w:t xml:space="preserve">в установленном порядке органами </w:t>
      </w:r>
      <w:proofErr w:type="spellStart"/>
      <w:r w:rsidRPr="00810A50">
        <w:rPr>
          <w:rFonts w:ascii="Times New Roman" w:hAnsi="Times New Roman"/>
          <w:sz w:val="28"/>
          <w:szCs w:val="28"/>
        </w:rPr>
        <w:t>Росреестра</w:t>
      </w:r>
      <w:proofErr w:type="spellEnd"/>
      <w:r w:rsidRPr="00810A50">
        <w:rPr>
          <w:rFonts w:ascii="Times New Roman" w:hAnsi="Times New Roman"/>
          <w:sz w:val="28"/>
          <w:szCs w:val="28"/>
        </w:rPr>
        <w:t xml:space="preserve"> в качестве объекта (объектов) незавершенного строительства;</w:t>
      </w:r>
    </w:p>
    <w:p w:rsidR="007F095D" w:rsidRPr="00810A50" w:rsidRDefault="007F095D" w:rsidP="002233CA">
      <w:pPr>
        <w:tabs>
          <w:tab w:val="left" w:pos="984"/>
        </w:tabs>
        <w:spacing w:line="240" w:lineRule="auto"/>
        <w:ind w:firstLine="709"/>
        <w:contextualSpacing/>
        <w:jc w:val="both"/>
        <w:rPr>
          <w:rStyle w:val="FontStyle27"/>
          <w:sz w:val="28"/>
          <w:szCs w:val="28"/>
        </w:rPr>
      </w:pPr>
      <w:r w:rsidRPr="00810A50">
        <w:rPr>
          <w:rStyle w:val="FontStyle27"/>
          <w:sz w:val="28"/>
          <w:szCs w:val="28"/>
        </w:rPr>
        <w:t>е) если земельный участок принадлежит на праве пожизненного наследуемого владения;</w:t>
      </w:r>
    </w:p>
    <w:p w:rsidR="007F095D" w:rsidRPr="00810A50" w:rsidRDefault="007F095D" w:rsidP="002233CA">
      <w:pPr>
        <w:tabs>
          <w:tab w:val="left" w:pos="984"/>
        </w:tabs>
        <w:spacing w:line="240" w:lineRule="auto"/>
        <w:ind w:firstLine="709"/>
        <w:contextualSpacing/>
        <w:jc w:val="both"/>
        <w:rPr>
          <w:rStyle w:val="FontStyle27"/>
          <w:sz w:val="28"/>
          <w:szCs w:val="28"/>
        </w:rPr>
      </w:pPr>
      <w:r w:rsidRPr="00810A50">
        <w:rPr>
          <w:rStyle w:val="FontStyle27"/>
          <w:sz w:val="28"/>
          <w:szCs w:val="28"/>
        </w:rPr>
        <w:t xml:space="preserve">ж) </w:t>
      </w:r>
      <w:proofErr w:type="gramStart"/>
      <w:r w:rsidRPr="00810A50">
        <w:rPr>
          <w:rStyle w:val="FontStyle27"/>
          <w:sz w:val="28"/>
          <w:szCs w:val="28"/>
        </w:rPr>
        <w:t>объектах</w:t>
      </w:r>
      <w:proofErr w:type="gramEnd"/>
      <w:r w:rsidRPr="00810A50">
        <w:rPr>
          <w:rStyle w:val="FontStyle27"/>
          <w:sz w:val="28"/>
          <w:szCs w:val="28"/>
        </w:rPr>
        <w:t xml:space="preserve">, </w:t>
      </w:r>
      <w:r w:rsidRPr="00810A50">
        <w:rPr>
          <w:rFonts w:ascii="Times New Roman" w:hAnsi="Times New Roman"/>
          <w:sz w:val="28"/>
          <w:szCs w:val="28"/>
        </w:rPr>
        <w:t>переданных по договору или иному акту, но</w:t>
      </w:r>
      <w:r>
        <w:rPr>
          <w:rFonts w:ascii="Times New Roman" w:hAnsi="Times New Roman"/>
          <w:sz w:val="28"/>
          <w:szCs w:val="28"/>
        </w:rPr>
        <w:t> </w:t>
      </w:r>
      <w:r w:rsidRPr="00810A50">
        <w:rPr>
          <w:rFonts w:ascii="Times New Roman" w:hAnsi="Times New Roman"/>
          <w:sz w:val="28"/>
          <w:szCs w:val="28"/>
        </w:rPr>
        <w:t>не</w:t>
      </w:r>
      <w:r>
        <w:rPr>
          <w:rFonts w:ascii="Times New Roman" w:hAnsi="Times New Roman"/>
          <w:sz w:val="28"/>
          <w:szCs w:val="28"/>
        </w:rPr>
        <w:t> </w:t>
      </w:r>
      <w:r w:rsidRPr="00810A50">
        <w:rPr>
          <w:rFonts w:ascii="Times New Roman" w:hAnsi="Times New Roman"/>
          <w:sz w:val="28"/>
          <w:szCs w:val="28"/>
        </w:rPr>
        <w:t>зарегистрированных в установленном законодательством Российской Федерации порядке.</w:t>
      </w:r>
    </w:p>
    <w:p w:rsidR="007F095D" w:rsidRPr="00810A50" w:rsidRDefault="007F095D" w:rsidP="002233CA">
      <w:pPr>
        <w:pStyle w:val="af6"/>
        <w:ind w:firstLine="709"/>
        <w:contextualSpacing/>
        <w:jc w:val="both"/>
        <w:rPr>
          <w:rStyle w:val="FontStyle27"/>
          <w:sz w:val="28"/>
          <w:szCs w:val="28"/>
        </w:rPr>
      </w:pPr>
      <w:r w:rsidRPr="00810A50">
        <w:rPr>
          <w:rStyle w:val="FontStyle27"/>
          <w:sz w:val="28"/>
          <w:szCs w:val="28"/>
        </w:rPr>
        <w:t>6.1.6. При этом указывается общая площадь объекта недвижимого имущества, находящегося в пользовании.</w:t>
      </w:r>
    </w:p>
    <w:p w:rsidR="007F095D" w:rsidRPr="00810A50" w:rsidRDefault="007F095D"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810A50">
        <w:rPr>
          <w:rStyle w:val="FontStyle27"/>
          <w:sz w:val="28"/>
          <w:szCs w:val="28"/>
        </w:rPr>
        <w:t xml:space="preserve">Сведения об объектах недвижимого имущества, находящихся </w:t>
      </w:r>
      <w:r w:rsidRPr="00810A50">
        <w:rPr>
          <w:rStyle w:val="FontStyle27"/>
          <w:sz w:val="28"/>
          <w:szCs w:val="28"/>
        </w:rPr>
        <w:br/>
        <w:t>в пользовании, указываются по состоянию на отчетную дату.</w:t>
      </w:r>
    </w:p>
    <w:p w:rsidR="007F095D" w:rsidRPr="00810A50" w:rsidRDefault="007F095D"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810A50">
        <w:rPr>
          <w:rStyle w:val="FontStyle27"/>
          <w:sz w:val="28"/>
          <w:szCs w:val="28"/>
        </w:rPr>
        <w:t>В графе «Вид имущества» указывается вид недвижимого имущества (земельный участок, жилой дом, дача, квартира и др.).</w:t>
      </w:r>
    </w:p>
    <w:p w:rsidR="007F095D" w:rsidRPr="00810A50" w:rsidRDefault="007F095D"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В графе «Вид и сроки пользования» указываются вид пользования (аренда, безвозмездное пользование и др.) и сроки пользования.</w:t>
      </w:r>
    </w:p>
    <w:p w:rsidR="007F095D" w:rsidRPr="00810A50" w:rsidRDefault="007F095D"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В графе «Основание пользования» указывается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7F095D" w:rsidRPr="00810A50" w:rsidRDefault="007F095D"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 В данном подразделе не указывается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rsidR="007F095D" w:rsidRPr="00810A50" w:rsidRDefault="007F095D"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 В случае</w:t>
      </w:r>
      <w:proofErr w:type="gramStart"/>
      <w:r w:rsidRPr="00810A50">
        <w:rPr>
          <w:rStyle w:val="FontStyle27"/>
          <w:sz w:val="28"/>
          <w:szCs w:val="28"/>
        </w:rPr>
        <w:t>,</w:t>
      </w:r>
      <w:proofErr w:type="gramEnd"/>
      <w:r w:rsidRPr="00810A50">
        <w:rPr>
          <w:rStyle w:val="FontStyle27"/>
          <w:sz w:val="28"/>
          <w:szCs w:val="28"/>
        </w:rPr>
        <w:t xml:space="preserve"> если объект недвижимого имущества находится в долевой собственности у лица, обязанного представлять сведения о доходах, расходах, об имуществе и обязательствах имущественного характера, и его супруги (супруга), сведения о том, что лицо, обязанное представлять сведения о доходах, расходах, об имуществе и обязательствах имущественного характера, пользуется долей объекта недвижимого имущества, принадлежащей на праве собственности его супруге (супругу), в подраздел 6.1 не вносятся. </w:t>
      </w:r>
    </w:p>
    <w:p w:rsidR="007F095D" w:rsidRPr="00810A50" w:rsidRDefault="007F095D" w:rsidP="007B48A3">
      <w:pPr>
        <w:pStyle w:val="Style7"/>
        <w:widowControl/>
        <w:tabs>
          <w:tab w:val="left" w:pos="1426"/>
        </w:tabs>
        <w:spacing w:line="240" w:lineRule="auto"/>
        <w:ind w:right="10" w:firstLine="709"/>
        <w:rPr>
          <w:rStyle w:val="FontStyle27"/>
          <w:sz w:val="28"/>
          <w:szCs w:val="28"/>
        </w:rPr>
      </w:pPr>
      <w:r w:rsidRPr="00810A50">
        <w:rPr>
          <w:rStyle w:val="FontStyle27"/>
          <w:sz w:val="28"/>
          <w:szCs w:val="28"/>
        </w:rPr>
        <w:t xml:space="preserve">Данные доли собственности должны быть отражены в подразделе 3.1 раздела 3 справок лица, обязанного представлять сведения о доходах, расходах, </w:t>
      </w:r>
      <w:r w:rsidRPr="00810A50">
        <w:rPr>
          <w:rStyle w:val="FontStyle27"/>
          <w:sz w:val="28"/>
          <w:szCs w:val="28"/>
        </w:rPr>
        <w:br/>
        <w:t>об имуществе и обязательствах имущественного характера, и его супруги (супруга).</w:t>
      </w:r>
    </w:p>
    <w:p w:rsidR="007F095D" w:rsidRPr="00810A50" w:rsidRDefault="007F095D" w:rsidP="007B48A3">
      <w:pPr>
        <w:pStyle w:val="13"/>
        <w:shd w:val="clear" w:color="auto" w:fill="auto"/>
        <w:spacing w:after="0" w:line="240" w:lineRule="auto"/>
        <w:ind w:firstLine="709"/>
        <w:jc w:val="both"/>
        <w:rPr>
          <w:rFonts w:ascii="Times New Roman" w:hAnsi="Times New Roman"/>
        </w:rPr>
      </w:pPr>
      <w:r w:rsidRPr="00810A50">
        <w:rPr>
          <w:rFonts w:ascii="Times New Roman" w:hAnsi="Times New Roman"/>
        </w:rPr>
        <w:t>Аналогично в отношении несовершеннолетних детей.</w:t>
      </w:r>
    </w:p>
    <w:p w:rsidR="007F095D" w:rsidRPr="00810A50" w:rsidRDefault="007F095D" w:rsidP="00077002">
      <w:pPr>
        <w:pStyle w:val="13"/>
        <w:shd w:val="clear" w:color="auto" w:fill="auto"/>
        <w:spacing w:after="0" w:line="240" w:lineRule="auto"/>
        <w:ind w:firstLine="709"/>
        <w:jc w:val="both"/>
        <w:rPr>
          <w:rFonts w:ascii="Times New Roman" w:hAnsi="Times New Roman"/>
        </w:rPr>
      </w:pPr>
      <w:r w:rsidRPr="00810A50">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7F095D" w:rsidRPr="00810A50" w:rsidRDefault="007F095D" w:rsidP="003B7D62">
      <w:pPr>
        <w:pStyle w:val="13"/>
        <w:numPr>
          <w:ilvl w:val="2"/>
          <w:numId w:val="24"/>
        </w:numPr>
        <w:shd w:val="clear" w:color="auto" w:fill="auto"/>
        <w:spacing w:after="0" w:line="240" w:lineRule="auto"/>
        <w:ind w:left="0" w:firstLine="851"/>
        <w:jc w:val="both"/>
        <w:rPr>
          <w:rFonts w:ascii="Times New Roman" w:hAnsi="Times New Roman"/>
        </w:rPr>
      </w:pPr>
      <w:r w:rsidRPr="00810A50">
        <w:rPr>
          <w:rFonts w:ascii="Times New Roman" w:hAnsi="Times New Roman"/>
        </w:rPr>
        <w:t>Графа «Площадь (</w:t>
      </w:r>
      <w:proofErr w:type="spellStart"/>
      <w:r w:rsidRPr="00810A50">
        <w:rPr>
          <w:rFonts w:ascii="Times New Roman" w:hAnsi="Times New Roman"/>
        </w:rPr>
        <w:t>кв</w:t>
      </w:r>
      <w:proofErr w:type="gramStart"/>
      <w:r w:rsidRPr="00810A50">
        <w:rPr>
          <w:rFonts w:ascii="Times New Roman" w:hAnsi="Times New Roman"/>
        </w:rPr>
        <w:t>.м</w:t>
      </w:r>
      <w:proofErr w:type="spellEnd"/>
      <w:proofErr w:type="gramEnd"/>
      <w:r w:rsidRPr="00810A50">
        <w:rPr>
          <w:rFonts w:ascii="Times New Roman" w:hAnsi="Times New Roman"/>
        </w:rPr>
        <w:t>)» заполняется на основании правоустанавливающих документов, а в случае их отсутствия – исходя из фактических значений.</w:t>
      </w:r>
    </w:p>
    <w:p w:rsidR="007F095D" w:rsidRPr="00810A50" w:rsidRDefault="007F095D" w:rsidP="00EB69EA">
      <w:pPr>
        <w:pStyle w:val="Style2"/>
        <w:widowControl/>
        <w:spacing w:before="106" w:line="240" w:lineRule="auto"/>
        <w:ind w:left="720" w:right="10"/>
        <w:rPr>
          <w:rStyle w:val="FontStyle24"/>
          <w:sz w:val="28"/>
          <w:szCs w:val="28"/>
        </w:rPr>
      </w:pPr>
    </w:p>
    <w:p w:rsidR="007F095D" w:rsidRPr="00810A50" w:rsidRDefault="007F095D" w:rsidP="00EB69EA">
      <w:pPr>
        <w:pStyle w:val="Style2"/>
        <w:widowControl/>
        <w:spacing w:before="106" w:line="240" w:lineRule="auto"/>
        <w:ind w:left="720" w:right="10"/>
        <w:rPr>
          <w:rStyle w:val="FontStyle24"/>
          <w:sz w:val="28"/>
          <w:szCs w:val="28"/>
        </w:rPr>
      </w:pPr>
      <w:r w:rsidRPr="00810A50">
        <w:rPr>
          <w:rStyle w:val="FontStyle24"/>
          <w:sz w:val="28"/>
          <w:szCs w:val="28"/>
        </w:rPr>
        <w:t>Подраздел 6.2. Срочные обязательства финансового характера</w:t>
      </w:r>
    </w:p>
    <w:p w:rsidR="007F095D" w:rsidRPr="00810A50" w:rsidRDefault="007F095D" w:rsidP="00EB69EA">
      <w:pPr>
        <w:pStyle w:val="Style2"/>
        <w:widowControl/>
        <w:spacing w:before="106" w:line="240" w:lineRule="auto"/>
        <w:ind w:left="720" w:right="10"/>
        <w:rPr>
          <w:rStyle w:val="FontStyle24"/>
          <w:b w:val="0"/>
          <w:sz w:val="28"/>
          <w:szCs w:val="28"/>
        </w:rPr>
      </w:pPr>
    </w:p>
    <w:p w:rsidR="007F095D" w:rsidRPr="00810A50" w:rsidRDefault="007F095D" w:rsidP="00EB69EA">
      <w:pPr>
        <w:pStyle w:val="Style3"/>
        <w:widowControl/>
        <w:spacing w:line="240" w:lineRule="auto"/>
        <w:ind w:firstLine="851"/>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 срочных обязательствах финансового характера</w:t>
      </w:r>
      <w:r w:rsidRPr="00810A50">
        <w:rPr>
          <w:i/>
          <w:sz w:val="28"/>
          <w:szCs w:val="28"/>
        </w:rPr>
        <w:t xml:space="preserve"> указываются по состоянию на 31 декабря отчетного года. </w:t>
      </w:r>
    </w:p>
    <w:p w:rsidR="007F095D" w:rsidRPr="00810A50" w:rsidRDefault="007F095D" w:rsidP="00EB69EA">
      <w:pPr>
        <w:pStyle w:val="Style2"/>
        <w:widowControl/>
        <w:spacing w:before="106" w:line="240" w:lineRule="auto"/>
        <w:ind w:right="5" w:firstLine="709"/>
        <w:jc w:val="both"/>
        <w:rPr>
          <w:rStyle w:val="FontStyle24"/>
          <w:b w:val="0"/>
          <w:i/>
          <w:sz w:val="28"/>
          <w:szCs w:val="28"/>
        </w:rPr>
      </w:pPr>
      <w:proofErr w:type="gramStart"/>
      <w:r w:rsidRPr="00810A50">
        <w:rPr>
          <w:rStyle w:val="FontStyle27"/>
          <w:i/>
          <w:sz w:val="28"/>
          <w:szCs w:val="28"/>
        </w:rPr>
        <w:t>В случае заполнения справки о доходах в рамках рассмотрения кандидата на должность</w:t>
      </w:r>
      <w:r w:rsidRPr="00810A50">
        <w:rPr>
          <w:i/>
          <w:sz w:val="28"/>
          <w:szCs w:val="28"/>
        </w:rPr>
        <w:t xml:space="preserve"> сведения </w:t>
      </w:r>
      <w:r w:rsidRPr="00810A50">
        <w:rPr>
          <w:rStyle w:val="FontStyle24"/>
          <w:b w:val="0"/>
          <w:i/>
          <w:sz w:val="28"/>
          <w:szCs w:val="28"/>
        </w:rPr>
        <w:t>о срочных обязательствах</w:t>
      </w:r>
      <w:proofErr w:type="gramEnd"/>
      <w:r w:rsidRPr="00810A50">
        <w:rPr>
          <w:rStyle w:val="FontStyle24"/>
          <w:b w:val="0"/>
          <w:i/>
          <w:sz w:val="28"/>
          <w:szCs w:val="28"/>
        </w:rPr>
        <w:t xml:space="preserve"> финансового характера</w:t>
      </w:r>
      <w:r w:rsidRPr="00810A50">
        <w:rPr>
          <w:rStyle w:val="FontStyle27"/>
          <w:i/>
          <w:sz w:val="28"/>
          <w:szCs w:val="28"/>
        </w:rPr>
        <w:t xml:space="preserve"> </w:t>
      </w:r>
      <w:r w:rsidRPr="00810A50">
        <w:rPr>
          <w:i/>
          <w:sz w:val="28"/>
          <w:szCs w:val="28"/>
        </w:rPr>
        <w:t xml:space="preserve">указываются по состоянию на </w:t>
      </w:r>
      <w:r w:rsidRPr="00810A50">
        <w:rPr>
          <w:rStyle w:val="FontStyle27"/>
          <w:i/>
          <w:sz w:val="28"/>
          <w:szCs w:val="28"/>
        </w:rPr>
        <w:t>первое число месяца, предшествующего месяцу заполнения справки о доходах.</w:t>
      </w:r>
    </w:p>
    <w:p w:rsidR="007F095D" w:rsidRPr="00810A50" w:rsidRDefault="007F095D" w:rsidP="003E730E">
      <w:pPr>
        <w:pStyle w:val="Style7"/>
        <w:widowControl/>
        <w:numPr>
          <w:ilvl w:val="0"/>
          <w:numId w:val="18"/>
        </w:numPr>
        <w:tabs>
          <w:tab w:val="left" w:pos="1517"/>
        </w:tabs>
        <w:spacing w:before="312" w:line="240" w:lineRule="auto"/>
        <w:ind w:firstLine="709"/>
        <w:contextualSpacing/>
        <w:rPr>
          <w:rStyle w:val="FontStyle27"/>
          <w:sz w:val="28"/>
          <w:szCs w:val="28"/>
        </w:rPr>
      </w:pPr>
      <w:r w:rsidRPr="00810A50">
        <w:rPr>
          <w:rStyle w:val="FontStyle27"/>
          <w:sz w:val="28"/>
          <w:szCs w:val="28"/>
        </w:rPr>
        <w:t xml:space="preserve">В данном подразделе указывается каждое имеющееся на отчетную дату срочное обязательство финансового характера на сумму, равную или превышающую 500 тыс. рублей, кредитором или должником по которому являются лицо, обязанное представлять сведения о доходах, расходах, об имуществе и обязательствах имущественного характера, его супруга (супруг), несовершеннолетний ребенок. </w:t>
      </w:r>
    </w:p>
    <w:p w:rsidR="007F095D" w:rsidRPr="00810A50" w:rsidRDefault="007F095D" w:rsidP="003E730E">
      <w:pPr>
        <w:pStyle w:val="Style7"/>
        <w:widowControl/>
        <w:numPr>
          <w:ilvl w:val="0"/>
          <w:numId w:val="18"/>
        </w:numPr>
        <w:tabs>
          <w:tab w:val="left" w:pos="1517"/>
        </w:tabs>
        <w:spacing w:before="312" w:line="240" w:lineRule="auto"/>
        <w:ind w:firstLine="709"/>
        <w:contextualSpacing/>
        <w:rPr>
          <w:sz w:val="28"/>
          <w:szCs w:val="28"/>
        </w:rPr>
      </w:pPr>
      <w:r w:rsidRPr="00810A50">
        <w:rPr>
          <w:sz w:val="28"/>
          <w:szCs w:val="28"/>
        </w:rPr>
        <w:t xml:space="preserve">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 Данный подраздел также подлежит заполнению в случае, если лицо, в отношении которого представляются сведения, является </w:t>
      </w:r>
      <w:proofErr w:type="spellStart"/>
      <w:r w:rsidRPr="00810A50">
        <w:rPr>
          <w:sz w:val="28"/>
          <w:szCs w:val="28"/>
        </w:rPr>
        <w:t>созаемщиком</w:t>
      </w:r>
      <w:proofErr w:type="spellEnd"/>
      <w:r w:rsidRPr="00810A50">
        <w:rPr>
          <w:sz w:val="28"/>
          <w:szCs w:val="28"/>
        </w:rPr>
        <w:t>.</w:t>
      </w:r>
    </w:p>
    <w:p w:rsidR="007F095D" w:rsidRPr="00810A50" w:rsidRDefault="007F095D" w:rsidP="00EB69EA">
      <w:pPr>
        <w:pStyle w:val="Style7"/>
        <w:widowControl/>
        <w:numPr>
          <w:ilvl w:val="0"/>
          <w:numId w:val="18"/>
        </w:numPr>
        <w:tabs>
          <w:tab w:val="left" w:pos="1517"/>
        </w:tabs>
        <w:spacing w:line="240" w:lineRule="auto"/>
        <w:ind w:right="19" w:firstLine="709"/>
        <w:rPr>
          <w:rStyle w:val="FontStyle27"/>
          <w:sz w:val="28"/>
          <w:szCs w:val="28"/>
        </w:rPr>
      </w:pPr>
      <w:r w:rsidRPr="00810A50">
        <w:rPr>
          <w:rStyle w:val="FontStyle27"/>
          <w:sz w:val="28"/>
          <w:szCs w:val="28"/>
        </w:rPr>
        <w:t>В графе «Содержание обязательства» указывается существо обязательства (заем, кредит и др.).</w:t>
      </w:r>
    </w:p>
    <w:p w:rsidR="007F095D" w:rsidRPr="00810A50" w:rsidRDefault="007F095D" w:rsidP="00EB69EA">
      <w:pPr>
        <w:pStyle w:val="Style7"/>
        <w:widowControl/>
        <w:numPr>
          <w:ilvl w:val="0"/>
          <w:numId w:val="18"/>
        </w:numPr>
        <w:tabs>
          <w:tab w:val="left" w:pos="1517"/>
        </w:tabs>
        <w:spacing w:line="240" w:lineRule="auto"/>
        <w:ind w:right="10" w:firstLine="709"/>
        <w:rPr>
          <w:rStyle w:val="FontStyle27"/>
          <w:sz w:val="28"/>
          <w:szCs w:val="28"/>
        </w:rPr>
      </w:pPr>
      <w:r w:rsidRPr="00810A50">
        <w:rPr>
          <w:rStyle w:val="FontStyle27"/>
          <w:sz w:val="28"/>
          <w:szCs w:val="28"/>
        </w:rPr>
        <w:t>В графе «Кредитор (должник)» указываются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7F095D" w:rsidRPr="00810A50" w:rsidRDefault="007F095D" w:rsidP="00EB69EA">
      <w:pPr>
        <w:pStyle w:val="Style6"/>
        <w:widowControl/>
        <w:spacing w:line="240" w:lineRule="auto"/>
        <w:ind w:firstLine="709"/>
        <w:jc w:val="left"/>
        <w:rPr>
          <w:rStyle w:val="FontStyle27"/>
          <w:sz w:val="28"/>
          <w:szCs w:val="28"/>
        </w:rPr>
      </w:pPr>
      <w:r w:rsidRPr="00810A50">
        <w:rPr>
          <w:rStyle w:val="FontStyle27"/>
          <w:sz w:val="28"/>
          <w:szCs w:val="28"/>
        </w:rPr>
        <w:t>Например:</w:t>
      </w:r>
    </w:p>
    <w:p w:rsidR="007F095D" w:rsidRPr="00810A50" w:rsidRDefault="007F095D" w:rsidP="00EB69EA">
      <w:pPr>
        <w:pStyle w:val="Style7"/>
        <w:widowControl/>
        <w:numPr>
          <w:ilvl w:val="0"/>
          <w:numId w:val="19"/>
        </w:numPr>
        <w:tabs>
          <w:tab w:val="left" w:pos="1022"/>
        </w:tabs>
        <w:spacing w:line="240" w:lineRule="auto"/>
        <w:ind w:right="14" w:firstLine="709"/>
        <w:rPr>
          <w:rStyle w:val="FontStyle27"/>
          <w:sz w:val="28"/>
          <w:szCs w:val="28"/>
        </w:rPr>
      </w:pPr>
      <w:r w:rsidRPr="00810A50">
        <w:rPr>
          <w:rStyle w:val="FontStyle27"/>
          <w:sz w:val="28"/>
          <w:szCs w:val="28"/>
        </w:rPr>
        <w:t>если лицо, обязанное представлять сведения о доходах, расходах, об имуществе и обязательствах имущественного характера, его супруга (супруг) взяли кредит в Сбербанке России и являются должниками, то в графе «Кредитор (должник)» указывается вторая сторона обязательства: кредитор ПАО «Сбербанк России»;</w:t>
      </w:r>
    </w:p>
    <w:p w:rsidR="007F095D" w:rsidRPr="00810A50" w:rsidRDefault="007F095D" w:rsidP="00EB69EA">
      <w:pPr>
        <w:pStyle w:val="Style7"/>
        <w:widowControl/>
        <w:numPr>
          <w:ilvl w:val="0"/>
          <w:numId w:val="19"/>
        </w:numPr>
        <w:tabs>
          <w:tab w:val="left" w:pos="1022"/>
        </w:tabs>
        <w:spacing w:line="240" w:lineRule="auto"/>
        <w:ind w:right="5" w:firstLine="709"/>
        <w:rPr>
          <w:rStyle w:val="FontStyle27"/>
          <w:sz w:val="28"/>
          <w:szCs w:val="28"/>
        </w:rPr>
      </w:pPr>
      <w:proofErr w:type="gramStart"/>
      <w:r w:rsidRPr="00810A50">
        <w:rPr>
          <w:rStyle w:val="FontStyle27"/>
          <w:sz w:val="28"/>
          <w:szCs w:val="28"/>
        </w:rPr>
        <w:t>если лицо, обязанное представлять сведения о доходах, расходах, об имуществе и обязательствах имущественного характера, его супруга (супруг) заключили договор займа денежных средств и являются займодавцами, то в графе «Кредитор (должник)» указываются фамилия, имя, отчество и адрес должников: должник Иванов Иван Иванович, г. Москва, Ленинский просп., д. 8, кв. 1.</w:t>
      </w:r>
      <w:proofErr w:type="gramEnd"/>
      <w:r w:rsidRPr="00810A50">
        <w:rPr>
          <w:rStyle w:val="FontStyle27"/>
          <w:sz w:val="28"/>
          <w:szCs w:val="28"/>
        </w:rPr>
        <w:t xml:space="preserve"> Основанием возникновения обязательства в этом случае является договор займа с указанием даты подписания.</w:t>
      </w:r>
    </w:p>
    <w:p w:rsidR="007F095D" w:rsidRPr="00810A50" w:rsidRDefault="007F095D" w:rsidP="00EB69EA">
      <w:pPr>
        <w:pStyle w:val="Style7"/>
        <w:widowControl/>
        <w:tabs>
          <w:tab w:val="left" w:pos="1022"/>
        </w:tabs>
        <w:spacing w:line="240" w:lineRule="auto"/>
        <w:ind w:right="5" w:firstLine="709"/>
        <w:rPr>
          <w:sz w:val="28"/>
          <w:szCs w:val="28"/>
        </w:rPr>
      </w:pPr>
      <w:r w:rsidRPr="00810A50">
        <w:rPr>
          <w:rStyle w:val="FontStyle27"/>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810A50">
        <w:rPr>
          <w:rStyle w:val="FontStyle27"/>
          <w:sz w:val="28"/>
          <w:szCs w:val="28"/>
        </w:rPr>
        <w:t>созаемщиком</w:t>
      </w:r>
      <w:proofErr w:type="spellEnd"/>
      <w:r w:rsidRPr="00810A50">
        <w:rPr>
          <w:rStyle w:val="FontStyle27"/>
          <w:sz w:val="28"/>
          <w:szCs w:val="28"/>
        </w:rPr>
        <w:t>.</w:t>
      </w:r>
    </w:p>
    <w:p w:rsidR="007F095D" w:rsidRPr="00810A50" w:rsidRDefault="007F095D" w:rsidP="003B7D62">
      <w:pPr>
        <w:pStyle w:val="Style7"/>
        <w:widowControl/>
        <w:numPr>
          <w:ilvl w:val="2"/>
          <w:numId w:val="38"/>
        </w:numPr>
        <w:tabs>
          <w:tab w:val="left" w:pos="0"/>
        </w:tabs>
        <w:spacing w:line="240" w:lineRule="auto"/>
        <w:ind w:left="0" w:right="14" w:firstLine="708"/>
        <w:rPr>
          <w:rStyle w:val="FontStyle27"/>
          <w:sz w:val="28"/>
          <w:szCs w:val="28"/>
        </w:rPr>
      </w:pPr>
      <w:r w:rsidRPr="00810A50">
        <w:rPr>
          <w:rStyle w:val="FontStyle27"/>
          <w:sz w:val="28"/>
          <w:szCs w:val="28"/>
        </w:rPr>
        <w:lastRenderedPageBreak/>
        <w:t>В графе «Основание возникновения» указывается основание возникновения обязательства, а также реквизиты (дата, номер) соответствующего договора или акта.</w:t>
      </w:r>
    </w:p>
    <w:p w:rsidR="007F095D" w:rsidRPr="00810A50" w:rsidRDefault="007F095D" w:rsidP="003B7D62">
      <w:pPr>
        <w:pStyle w:val="Style7"/>
        <w:widowControl/>
        <w:numPr>
          <w:ilvl w:val="2"/>
          <w:numId w:val="38"/>
        </w:numPr>
        <w:tabs>
          <w:tab w:val="left" w:pos="1701"/>
        </w:tabs>
        <w:spacing w:line="240" w:lineRule="auto"/>
        <w:ind w:left="0" w:right="14" w:firstLine="708"/>
        <w:rPr>
          <w:sz w:val="28"/>
          <w:szCs w:val="28"/>
        </w:rPr>
      </w:pPr>
      <w:r w:rsidRPr="00810A50">
        <w:rPr>
          <w:rStyle w:val="FontStyle27"/>
          <w:sz w:val="28"/>
          <w:szCs w:val="28"/>
        </w:rPr>
        <w:t xml:space="preserve">В графе «Сумма обязательства / размер обязательства </w:t>
      </w:r>
      <w:r w:rsidRPr="00810A50">
        <w:rPr>
          <w:rStyle w:val="FontStyle27"/>
          <w:sz w:val="28"/>
          <w:szCs w:val="28"/>
        </w:rPr>
        <w:br/>
        <w:t xml:space="preserve">по состоянию на отчетную дату» </w:t>
      </w:r>
      <w:r w:rsidRPr="00810A50">
        <w:rPr>
          <w:sz w:val="28"/>
          <w:szCs w:val="28"/>
        </w:rPr>
        <w:t xml:space="preserve">указываются: </w:t>
      </w:r>
    </w:p>
    <w:p w:rsidR="007F095D" w:rsidRPr="00810A50" w:rsidRDefault="007F095D" w:rsidP="00EB69EA">
      <w:pPr>
        <w:pStyle w:val="Style7"/>
        <w:tabs>
          <w:tab w:val="left" w:pos="1517"/>
        </w:tabs>
        <w:spacing w:line="240" w:lineRule="auto"/>
        <w:ind w:right="5" w:firstLine="709"/>
        <w:rPr>
          <w:sz w:val="28"/>
          <w:szCs w:val="28"/>
        </w:rPr>
      </w:pPr>
      <w:r w:rsidRPr="00810A50">
        <w:rPr>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w:t>
      </w:r>
    </w:p>
    <w:p w:rsidR="007F095D" w:rsidRPr="00810A50" w:rsidRDefault="007F095D" w:rsidP="00EB69EA">
      <w:pPr>
        <w:pStyle w:val="Style7"/>
        <w:tabs>
          <w:tab w:val="left" w:pos="1517"/>
        </w:tabs>
        <w:spacing w:line="240" w:lineRule="auto"/>
        <w:ind w:right="5" w:firstLine="709"/>
        <w:rPr>
          <w:sz w:val="28"/>
          <w:szCs w:val="28"/>
        </w:rPr>
      </w:pPr>
      <w:proofErr w:type="gramStart"/>
      <w:r w:rsidRPr="00810A50">
        <w:rPr>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roofErr w:type="gramEnd"/>
    </w:p>
    <w:p w:rsidR="007F095D" w:rsidRPr="00810A50" w:rsidRDefault="007F095D" w:rsidP="005B0D50">
      <w:pPr>
        <w:pStyle w:val="Style7"/>
        <w:tabs>
          <w:tab w:val="left" w:pos="1517"/>
        </w:tabs>
        <w:spacing w:line="240" w:lineRule="auto"/>
        <w:ind w:right="5" w:firstLine="709"/>
        <w:rPr>
          <w:rStyle w:val="FontStyle27"/>
          <w:sz w:val="28"/>
          <w:szCs w:val="28"/>
        </w:rPr>
      </w:pPr>
      <w:r w:rsidRPr="00810A50">
        <w:rPr>
          <w:sz w:val="28"/>
          <w:szCs w:val="28"/>
        </w:rPr>
        <w:t xml:space="preserve">Для обязательств, выраженных в иностранной валюте, сумма указывается в рублях по курсу Банка России на отчетную дату </w:t>
      </w:r>
      <w:r w:rsidRPr="00810A50">
        <w:rPr>
          <w:rStyle w:val="FontStyle27"/>
          <w:sz w:val="28"/>
          <w:szCs w:val="28"/>
        </w:rPr>
        <w:t xml:space="preserve">(с учетом положений пункта 1.4.5 настоящих Методических рекомендаций). </w:t>
      </w:r>
    </w:p>
    <w:p w:rsidR="007F095D" w:rsidRPr="00810A50" w:rsidRDefault="007F095D" w:rsidP="003B7D62">
      <w:pPr>
        <w:pStyle w:val="Style7"/>
        <w:widowControl/>
        <w:numPr>
          <w:ilvl w:val="2"/>
          <w:numId w:val="38"/>
        </w:numPr>
        <w:spacing w:line="240" w:lineRule="auto"/>
        <w:ind w:left="0" w:right="5" w:firstLine="708"/>
        <w:rPr>
          <w:rStyle w:val="FontStyle27"/>
          <w:sz w:val="28"/>
          <w:szCs w:val="28"/>
        </w:rPr>
      </w:pPr>
      <w:r w:rsidRPr="00810A50">
        <w:rPr>
          <w:rStyle w:val="FontStyle27"/>
          <w:sz w:val="28"/>
          <w:szCs w:val="28"/>
        </w:rPr>
        <w:t xml:space="preserve">При наличии у лица, заполняющего справку о доходах, его супруги (супруга) финансового обязательства на сумму, равную или превышающую 500 тыс. рублей, рекомендуется такое финансовое обязательство отражать </w:t>
      </w:r>
      <w:r w:rsidRPr="00810A50">
        <w:rPr>
          <w:rStyle w:val="FontStyle27"/>
          <w:sz w:val="28"/>
          <w:szCs w:val="28"/>
        </w:rPr>
        <w:br/>
        <w:t xml:space="preserve">в данном подразделе до полного погашения долга.  </w:t>
      </w:r>
    </w:p>
    <w:p w:rsidR="007F095D" w:rsidRPr="00810A50" w:rsidRDefault="007F095D" w:rsidP="00EB69EA">
      <w:pPr>
        <w:pStyle w:val="Style7"/>
        <w:widowControl/>
        <w:tabs>
          <w:tab w:val="left" w:pos="1627"/>
        </w:tabs>
        <w:spacing w:line="240" w:lineRule="auto"/>
        <w:ind w:right="5" w:firstLine="709"/>
        <w:rPr>
          <w:rStyle w:val="FontStyle27"/>
          <w:sz w:val="28"/>
          <w:szCs w:val="28"/>
        </w:rPr>
      </w:pPr>
      <w:r w:rsidRPr="00810A50">
        <w:rPr>
          <w:rStyle w:val="FontStyle27"/>
          <w:sz w:val="28"/>
          <w:szCs w:val="28"/>
        </w:rPr>
        <w:t>6.2.8.</w:t>
      </w:r>
      <w:r w:rsidRPr="00810A50">
        <w:rPr>
          <w:rStyle w:val="FontStyle27"/>
          <w:sz w:val="28"/>
          <w:szCs w:val="28"/>
        </w:rPr>
        <w:tab/>
        <w:t xml:space="preserve">В графе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w:t>
      </w:r>
      <w:r w:rsidRPr="00810A50">
        <w:rPr>
          <w:rStyle w:val="FontStyle27"/>
          <w:sz w:val="28"/>
          <w:szCs w:val="28"/>
        </w:rPr>
        <w:br/>
        <w:t>и поручительства.</w:t>
      </w:r>
    </w:p>
    <w:p w:rsidR="007F095D" w:rsidRPr="00810A50" w:rsidRDefault="007F095D" w:rsidP="00EB69EA">
      <w:pPr>
        <w:pStyle w:val="Style7"/>
        <w:widowControl/>
        <w:tabs>
          <w:tab w:val="left" w:pos="1406"/>
        </w:tabs>
        <w:spacing w:line="240" w:lineRule="auto"/>
        <w:ind w:firstLine="709"/>
        <w:jc w:val="left"/>
        <w:rPr>
          <w:rStyle w:val="FontStyle27"/>
          <w:sz w:val="28"/>
          <w:szCs w:val="28"/>
        </w:rPr>
      </w:pPr>
      <w:r w:rsidRPr="00810A50">
        <w:rPr>
          <w:rStyle w:val="FontStyle27"/>
          <w:sz w:val="28"/>
          <w:szCs w:val="28"/>
        </w:rPr>
        <w:t>6.2.9.</w:t>
      </w:r>
      <w:r w:rsidRPr="00810A50">
        <w:rPr>
          <w:rStyle w:val="FontStyle27"/>
          <w:sz w:val="28"/>
          <w:szCs w:val="28"/>
        </w:rPr>
        <w:tab/>
        <w:t>Помимо прочего подлежат указанию:</w:t>
      </w:r>
    </w:p>
    <w:p w:rsidR="007F095D" w:rsidRPr="00810A50" w:rsidRDefault="007F095D" w:rsidP="00EB69EA">
      <w:pPr>
        <w:pStyle w:val="Style7"/>
        <w:widowControl/>
        <w:tabs>
          <w:tab w:val="left" w:pos="989"/>
        </w:tabs>
        <w:spacing w:line="240" w:lineRule="auto"/>
        <w:ind w:firstLine="709"/>
        <w:rPr>
          <w:rStyle w:val="FontStyle27"/>
          <w:sz w:val="28"/>
          <w:szCs w:val="28"/>
        </w:rPr>
      </w:pPr>
      <w:r w:rsidRPr="00810A50">
        <w:rPr>
          <w:rStyle w:val="FontStyle27"/>
          <w:sz w:val="28"/>
          <w:szCs w:val="28"/>
        </w:rPr>
        <w:t>а)</w:t>
      </w:r>
      <w:r w:rsidRPr="00810A50">
        <w:rPr>
          <w:rStyle w:val="FontStyle27"/>
          <w:sz w:val="28"/>
          <w:szCs w:val="28"/>
        </w:rPr>
        <w:tab/>
        <w:t>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тыс. рублей);</w:t>
      </w:r>
    </w:p>
    <w:p w:rsidR="007F095D" w:rsidRPr="00810A50" w:rsidRDefault="007F095D"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б)</w:t>
      </w:r>
      <w:r w:rsidRPr="00810A50">
        <w:rPr>
          <w:rStyle w:val="FontStyle27"/>
          <w:sz w:val="28"/>
          <w:szCs w:val="28"/>
        </w:rPr>
        <w:tab/>
        <w:t>договор финансовой аренды (лизинг);</w:t>
      </w:r>
    </w:p>
    <w:p w:rsidR="007F095D" w:rsidRPr="00810A50" w:rsidRDefault="007F095D"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в)</w:t>
      </w:r>
      <w:r w:rsidRPr="00810A50">
        <w:rPr>
          <w:rStyle w:val="FontStyle27"/>
          <w:sz w:val="28"/>
          <w:szCs w:val="28"/>
        </w:rPr>
        <w:tab/>
        <w:t>договор займа;</w:t>
      </w:r>
    </w:p>
    <w:p w:rsidR="007F095D" w:rsidRPr="00810A50" w:rsidRDefault="007F095D"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г)</w:t>
      </w:r>
      <w:r w:rsidRPr="00810A50">
        <w:rPr>
          <w:rStyle w:val="FontStyle27"/>
          <w:sz w:val="28"/>
          <w:szCs w:val="28"/>
        </w:rPr>
        <w:tab/>
        <w:t>договор финансирования под уступку денежного требования;</w:t>
      </w:r>
    </w:p>
    <w:p w:rsidR="007F095D" w:rsidRPr="00810A50" w:rsidRDefault="007F095D" w:rsidP="00EB69EA">
      <w:pPr>
        <w:pStyle w:val="Style7"/>
        <w:widowControl/>
        <w:tabs>
          <w:tab w:val="left" w:pos="989"/>
        </w:tabs>
        <w:spacing w:line="240" w:lineRule="auto"/>
        <w:ind w:right="5" w:firstLine="709"/>
        <w:rPr>
          <w:rStyle w:val="FontStyle27"/>
          <w:sz w:val="28"/>
          <w:szCs w:val="28"/>
        </w:rPr>
      </w:pPr>
      <w:r w:rsidRPr="00810A50">
        <w:rPr>
          <w:rStyle w:val="FontStyle27"/>
          <w:sz w:val="28"/>
          <w:szCs w:val="28"/>
        </w:rPr>
        <w:t>д)</w:t>
      </w:r>
      <w:r w:rsidRPr="00810A50">
        <w:rPr>
          <w:rStyle w:val="FontStyle27"/>
          <w:sz w:val="28"/>
          <w:szCs w:val="28"/>
        </w:rPr>
        <w:tab/>
        <w:t>обязательства, связанные с заключением договора об уступке права требования;</w:t>
      </w:r>
    </w:p>
    <w:p w:rsidR="007F095D" w:rsidRPr="00810A50" w:rsidRDefault="007F095D"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е)</w:t>
      </w:r>
      <w:r w:rsidRPr="00810A50">
        <w:rPr>
          <w:rStyle w:val="FontStyle27"/>
          <w:sz w:val="28"/>
          <w:szCs w:val="28"/>
        </w:rPr>
        <w:tab/>
        <w:t>обязательства вследствие причинения вреда (финансовые);</w:t>
      </w:r>
    </w:p>
    <w:p w:rsidR="007F095D" w:rsidRPr="00810A50" w:rsidRDefault="007F095D" w:rsidP="00EB69EA">
      <w:pPr>
        <w:pStyle w:val="Style7"/>
        <w:widowControl/>
        <w:tabs>
          <w:tab w:val="left" w:pos="1195"/>
        </w:tabs>
        <w:spacing w:line="240" w:lineRule="auto"/>
        <w:ind w:right="19" w:firstLine="709"/>
        <w:rPr>
          <w:rStyle w:val="FontStyle27"/>
          <w:sz w:val="28"/>
          <w:szCs w:val="28"/>
        </w:rPr>
      </w:pPr>
      <w:r w:rsidRPr="00810A50">
        <w:rPr>
          <w:rStyle w:val="FontStyle27"/>
          <w:sz w:val="28"/>
          <w:szCs w:val="28"/>
        </w:rPr>
        <w:t>ж)</w:t>
      </w:r>
      <w:r w:rsidRPr="00810A50">
        <w:rPr>
          <w:rStyle w:val="FontStyle27"/>
          <w:sz w:val="28"/>
          <w:szCs w:val="28"/>
        </w:rPr>
        <w:tab/>
        <w:t xml:space="preserve">обязательства по договору поручительства (в случае если </w:t>
      </w:r>
      <w:r w:rsidRPr="00810A50">
        <w:rPr>
          <w:rStyle w:val="FontStyle27"/>
          <w:sz w:val="28"/>
          <w:szCs w:val="28"/>
        </w:rPr>
        <w:br/>
        <w:t>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7F095D" w:rsidRPr="00810A50" w:rsidRDefault="007F095D" w:rsidP="00EB69EA">
      <w:pPr>
        <w:pStyle w:val="Style7"/>
        <w:widowControl/>
        <w:tabs>
          <w:tab w:val="left" w:pos="989"/>
        </w:tabs>
        <w:spacing w:line="240" w:lineRule="auto"/>
        <w:ind w:right="14" w:firstLine="709"/>
        <w:rPr>
          <w:rStyle w:val="FontStyle27"/>
          <w:sz w:val="28"/>
          <w:szCs w:val="28"/>
        </w:rPr>
      </w:pPr>
      <w:r w:rsidRPr="00810A50">
        <w:rPr>
          <w:rStyle w:val="FontStyle27"/>
          <w:sz w:val="28"/>
          <w:szCs w:val="28"/>
        </w:rPr>
        <w:t>з)</w:t>
      </w:r>
      <w:r w:rsidRPr="00810A50">
        <w:rPr>
          <w:rStyle w:val="FontStyle27"/>
          <w:sz w:val="28"/>
          <w:szCs w:val="28"/>
        </w:rPr>
        <w:tab/>
        <w:t>обязательства по уплате алиментов (если по состоянию на отчетную дату сумма невыплаченных алиментов равна или превышает 500 тыс. рублей);</w:t>
      </w:r>
    </w:p>
    <w:p w:rsidR="007F095D" w:rsidRPr="00810A50" w:rsidRDefault="007F095D" w:rsidP="00EB69EA">
      <w:pPr>
        <w:pStyle w:val="Style7"/>
        <w:widowControl/>
        <w:tabs>
          <w:tab w:val="left" w:pos="989"/>
        </w:tabs>
        <w:spacing w:line="240" w:lineRule="auto"/>
        <w:ind w:right="10" w:firstLine="709"/>
        <w:rPr>
          <w:rStyle w:val="FontStyle27"/>
          <w:sz w:val="28"/>
          <w:szCs w:val="28"/>
        </w:rPr>
      </w:pPr>
      <w:r w:rsidRPr="00810A50">
        <w:rPr>
          <w:rStyle w:val="FontStyle27"/>
          <w:sz w:val="28"/>
          <w:szCs w:val="28"/>
        </w:rPr>
        <w:t>и)</w:t>
      </w:r>
      <w:r w:rsidRPr="00810A50">
        <w:rPr>
          <w:rStyle w:val="FontStyle27"/>
          <w:sz w:val="28"/>
          <w:szCs w:val="28"/>
        </w:rPr>
        <w:tab/>
        <w:t>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тыс. рублей);</w:t>
      </w:r>
    </w:p>
    <w:p w:rsidR="007F095D" w:rsidRPr="00810A50" w:rsidRDefault="007F095D" w:rsidP="00EB69EA">
      <w:pPr>
        <w:pStyle w:val="Style1"/>
        <w:widowControl/>
        <w:spacing w:line="240" w:lineRule="auto"/>
        <w:ind w:firstLine="709"/>
        <w:rPr>
          <w:rStyle w:val="FontStyle27"/>
          <w:sz w:val="28"/>
          <w:szCs w:val="28"/>
        </w:rPr>
      </w:pPr>
      <w:r w:rsidRPr="00810A50">
        <w:rPr>
          <w:rStyle w:val="FontStyle27"/>
          <w:sz w:val="28"/>
          <w:szCs w:val="28"/>
        </w:rPr>
        <w:t xml:space="preserve">к) </w:t>
      </w:r>
      <w:r w:rsidRPr="00810A50">
        <w:rPr>
          <w:sz w:val="28"/>
          <w:szCs w:val="28"/>
        </w:rPr>
        <w:t>выкупленная дебиторская задолженность;</w:t>
      </w:r>
    </w:p>
    <w:p w:rsidR="007F095D" w:rsidRPr="00810A50" w:rsidRDefault="007F095D" w:rsidP="00EB69EA">
      <w:pPr>
        <w:pStyle w:val="Style1"/>
        <w:widowControl/>
        <w:spacing w:line="240" w:lineRule="auto"/>
        <w:ind w:firstLine="709"/>
        <w:rPr>
          <w:sz w:val="28"/>
          <w:szCs w:val="28"/>
        </w:rPr>
      </w:pPr>
      <w:r w:rsidRPr="00810A50">
        <w:rPr>
          <w:rStyle w:val="FontStyle27"/>
          <w:sz w:val="28"/>
          <w:szCs w:val="28"/>
        </w:rPr>
        <w:lastRenderedPageBreak/>
        <w:t>л)</w:t>
      </w:r>
      <w:r w:rsidRPr="00810A50">
        <w:rPr>
          <w:sz w:val="28"/>
          <w:szCs w:val="28"/>
        </w:rPr>
        <w:t xml:space="preserve"> финансовые обязательства, участником которых в силу Федерального закона от 23 декабря 2003 года № 177-ФЗ «О страховании вкладов в банках Российской Федерации» является государственная корпорация «Агентство по</w:t>
      </w:r>
      <w:r>
        <w:rPr>
          <w:sz w:val="28"/>
          <w:szCs w:val="28"/>
        </w:rPr>
        <w:t> </w:t>
      </w:r>
      <w:r w:rsidRPr="00810A50">
        <w:rPr>
          <w:sz w:val="28"/>
          <w:szCs w:val="28"/>
        </w:rPr>
        <w:t>страхованию вкладов»;</w:t>
      </w:r>
    </w:p>
    <w:p w:rsidR="007F095D" w:rsidRPr="00810A50" w:rsidRDefault="007F095D" w:rsidP="00EB69EA">
      <w:pPr>
        <w:pStyle w:val="Style1"/>
        <w:widowControl/>
        <w:spacing w:line="240" w:lineRule="auto"/>
        <w:ind w:firstLine="709"/>
        <w:rPr>
          <w:sz w:val="28"/>
          <w:szCs w:val="28"/>
        </w:rPr>
      </w:pPr>
      <w:r w:rsidRPr="00810A50">
        <w:rPr>
          <w:sz w:val="28"/>
          <w:szCs w:val="28"/>
        </w:rPr>
        <w:t>м) предоставленные брокером займы (так называемые маржинальные сделки);</w:t>
      </w:r>
    </w:p>
    <w:p w:rsidR="007F095D" w:rsidRPr="00810A50" w:rsidRDefault="007F095D" w:rsidP="00EB69EA">
      <w:pPr>
        <w:pStyle w:val="Style1"/>
        <w:widowControl/>
        <w:spacing w:line="240" w:lineRule="auto"/>
        <w:ind w:firstLine="709"/>
        <w:rPr>
          <w:rStyle w:val="FontStyle27"/>
          <w:sz w:val="28"/>
          <w:szCs w:val="28"/>
        </w:rPr>
      </w:pPr>
      <w:r w:rsidRPr="00810A50">
        <w:rPr>
          <w:sz w:val="28"/>
          <w:szCs w:val="28"/>
        </w:rPr>
        <w:t>н) обязательства по незакрытым сделкам РЕПО и СВОП (у клиента имеются требования и обязательства по этим сделкам);</w:t>
      </w:r>
    </w:p>
    <w:p w:rsidR="007F095D" w:rsidRPr="00810A50" w:rsidRDefault="007F095D" w:rsidP="00EB69EA">
      <w:pPr>
        <w:pStyle w:val="Style1"/>
        <w:widowControl/>
        <w:spacing w:line="240" w:lineRule="auto"/>
        <w:ind w:firstLine="709"/>
        <w:jc w:val="left"/>
        <w:rPr>
          <w:rStyle w:val="FontStyle27"/>
          <w:sz w:val="28"/>
          <w:szCs w:val="28"/>
        </w:rPr>
      </w:pPr>
      <w:r w:rsidRPr="00810A50">
        <w:rPr>
          <w:rStyle w:val="FontStyle27"/>
          <w:sz w:val="28"/>
          <w:szCs w:val="28"/>
        </w:rPr>
        <w:t xml:space="preserve">о) </w:t>
      </w:r>
      <w:r w:rsidRPr="00810A50">
        <w:rPr>
          <w:sz w:val="28"/>
          <w:szCs w:val="28"/>
        </w:rPr>
        <w:t>фьючерсный договор;</w:t>
      </w:r>
    </w:p>
    <w:p w:rsidR="007F095D" w:rsidRPr="00810A50" w:rsidRDefault="007F095D" w:rsidP="00EB69EA">
      <w:pPr>
        <w:pStyle w:val="Style1"/>
        <w:widowControl/>
        <w:spacing w:line="240" w:lineRule="auto"/>
        <w:ind w:firstLine="709"/>
        <w:jc w:val="left"/>
        <w:rPr>
          <w:rStyle w:val="FontStyle27"/>
          <w:sz w:val="28"/>
          <w:szCs w:val="28"/>
        </w:rPr>
      </w:pPr>
      <w:r w:rsidRPr="00810A50">
        <w:rPr>
          <w:rStyle w:val="FontStyle27"/>
          <w:sz w:val="28"/>
          <w:szCs w:val="28"/>
        </w:rPr>
        <w:t>п) иные обязательства, в том числе установленные решением суда.</w:t>
      </w:r>
    </w:p>
    <w:p w:rsidR="007F095D" w:rsidRPr="00810A50" w:rsidRDefault="007F095D" w:rsidP="00710AEC">
      <w:pPr>
        <w:pStyle w:val="Style18"/>
        <w:widowControl/>
        <w:tabs>
          <w:tab w:val="left" w:pos="1406"/>
        </w:tabs>
        <w:spacing w:line="240" w:lineRule="auto"/>
        <w:ind w:firstLine="709"/>
        <w:rPr>
          <w:rStyle w:val="FontStyle27"/>
          <w:b/>
          <w:sz w:val="28"/>
          <w:szCs w:val="28"/>
        </w:rPr>
      </w:pPr>
      <w:r w:rsidRPr="00810A50">
        <w:rPr>
          <w:rStyle w:val="FontStyle27"/>
          <w:sz w:val="28"/>
          <w:szCs w:val="28"/>
        </w:rPr>
        <w:t>6.2.10.</w:t>
      </w:r>
      <w:r w:rsidRPr="00810A50">
        <w:rPr>
          <w:rStyle w:val="FontStyle27"/>
          <w:sz w:val="28"/>
          <w:szCs w:val="28"/>
        </w:rPr>
        <w:tab/>
      </w:r>
      <w:r w:rsidRPr="00810A50">
        <w:rPr>
          <w:rStyle w:val="FontStyle27"/>
          <w:b/>
          <w:sz w:val="28"/>
          <w:szCs w:val="28"/>
        </w:rPr>
        <w:t>Отдельные виды срочных обязательств финансового характера.</w:t>
      </w:r>
    </w:p>
    <w:p w:rsidR="007F095D" w:rsidRPr="00810A50" w:rsidRDefault="007F095D" w:rsidP="00EB69EA">
      <w:pPr>
        <w:pStyle w:val="Style18"/>
        <w:widowControl/>
        <w:tabs>
          <w:tab w:val="left" w:pos="1406"/>
        </w:tabs>
        <w:spacing w:line="240" w:lineRule="auto"/>
        <w:ind w:firstLine="709"/>
        <w:jc w:val="left"/>
        <w:rPr>
          <w:rStyle w:val="FontStyle27"/>
          <w:sz w:val="28"/>
          <w:szCs w:val="28"/>
        </w:rPr>
      </w:pPr>
      <w:r w:rsidRPr="00810A50">
        <w:rPr>
          <w:rStyle w:val="FontStyle27"/>
          <w:sz w:val="28"/>
          <w:szCs w:val="28"/>
        </w:rPr>
        <w:t xml:space="preserve">6.2.10.1. </w:t>
      </w:r>
      <w:r w:rsidRPr="00810A50">
        <w:rPr>
          <w:rStyle w:val="FontStyle27"/>
          <w:b/>
          <w:sz w:val="28"/>
          <w:szCs w:val="28"/>
        </w:rPr>
        <w:t>Участие в долевом строительстве объекта недвижимости.</w:t>
      </w:r>
    </w:p>
    <w:p w:rsidR="007F095D" w:rsidRPr="00810A50" w:rsidRDefault="007F095D" w:rsidP="00EB69EA">
      <w:pPr>
        <w:pStyle w:val="Style1"/>
        <w:widowControl/>
        <w:spacing w:line="240" w:lineRule="auto"/>
        <w:ind w:firstLine="709"/>
        <w:rPr>
          <w:rStyle w:val="FontStyle27"/>
          <w:sz w:val="28"/>
          <w:szCs w:val="28"/>
        </w:rPr>
      </w:pPr>
      <w:proofErr w:type="gramStart"/>
      <w:r w:rsidRPr="00810A50">
        <w:rPr>
          <w:rStyle w:val="FontStyle27"/>
          <w:sz w:val="28"/>
          <w:szCs w:val="28"/>
        </w:rP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w:t>
      </w:r>
      <w:proofErr w:type="gramEnd"/>
      <w:r w:rsidRPr="00810A50">
        <w:rPr>
          <w:rStyle w:val="FontStyle27"/>
          <w:sz w:val="28"/>
          <w:szCs w:val="28"/>
        </w:rPr>
        <w:t xml:space="preserve">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7F095D" w:rsidRPr="00810A50" w:rsidRDefault="007F095D" w:rsidP="00EB69EA">
      <w:pPr>
        <w:pStyle w:val="Style1"/>
        <w:widowControl/>
        <w:spacing w:line="240" w:lineRule="auto"/>
        <w:ind w:right="10" w:firstLine="709"/>
        <w:rPr>
          <w:sz w:val="28"/>
          <w:szCs w:val="28"/>
        </w:rPr>
      </w:pPr>
      <w:r w:rsidRPr="00810A50">
        <w:rPr>
          <w:rStyle w:val="FontStyle27"/>
          <w:sz w:val="28"/>
          <w:szCs w:val="28"/>
        </w:rPr>
        <w:t xml:space="preserve">На практике распространены случаи, когда период </w:t>
      </w:r>
      <w:proofErr w:type="gramStart"/>
      <w:r w:rsidRPr="00810A50">
        <w:rPr>
          <w:rStyle w:val="FontStyle27"/>
          <w:sz w:val="28"/>
          <w:szCs w:val="28"/>
        </w:rPr>
        <w:t>с даты выплаты</w:t>
      </w:r>
      <w:proofErr w:type="gramEnd"/>
      <w:r w:rsidRPr="00810A50">
        <w:rPr>
          <w:rStyle w:val="FontStyle27"/>
          <w:sz w:val="28"/>
          <w:szCs w:val="28"/>
        </w:rPr>
        <w:t xml:space="preserve">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810A50">
        <w:rPr>
          <w:rStyle w:val="FontStyle27"/>
          <w:sz w:val="28"/>
          <w:szCs w:val="28"/>
        </w:rPr>
        <w:t>В связи с этим сведения об имеющихся на отчетную дату обязательствах имущественного характера застройщика по договору</w:t>
      </w:r>
      <w:proofErr w:type="gramEnd"/>
      <w:r w:rsidRPr="00810A50">
        <w:rPr>
          <w:rStyle w:val="FontStyle27"/>
          <w:sz w:val="28"/>
          <w:szCs w:val="28"/>
        </w:rPr>
        <w:t xml:space="preserve">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w:t>
      </w:r>
      <w:proofErr w:type="gramStart"/>
      <w:r w:rsidRPr="00810A50">
        <w:rPr>
          <w:rStyle w:val="FontStyle27"/>
          <w:sz w:val="28"/>
          <w:szCs w:val="28"/>
        </w:rPr>
        <w:t xml:space="preserve">В этом случае в графе </w:t>
      </w:r>
      <w:r w:rsidRPr="00810A50">
        <w:rPr>
          <w:rStyle w:val="FontStyle27"/>
          <w:b/>
          <w:sz w:val="28"/>
          <w:szCs w:val="28"/>
        </w:rPr>
        <w:t>«Кредитор (должник)»</w:t>
      </w:r>
      <w:r w:rsidRPr="00810A50">
        <w:rPr>
          <w:rStyle w:val="FontStyle27"/>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w:t>
      </w:r>
      <w:r w:rsidRPr="00810A50">
        <w:rPr>
          <w:sz w:val="28"/>
          <w:szCs w:val="28"/>
        </w:rPr>
        <w:t>в соответствии</w:t>
      </w:r>
      <w:r w:rsidRPr="00810A50">
        <w:rPr>
          <w:rStyle w:val="FontStyle27"/>
          <w:sz w:val="28"/>
          <w:szCs w:val="28"/>
        </w:rPr>
        <w:t xml:space="preserve"> с договором долевого участия согласно ссылкам к данному разделу справки, при этом в графе «Условие обязательства» можно отразить, что денежные средства переданы застройщику в полном объеме</w:t>
      </w:r>
      <w:proofErr w:type="gramEnd"/>
      <w:r w:rsidRPr="00810A50">
        <w:rPr>
          <w:rStyle w:val="FontStyle27"/>
          <w:sz w:val="28"/>
          <w:szCs w:val="28"/>
        </w:rPr>
        <w:t xml:space="preserve">. </w:t>
      </w:r>
      <w:r w:rsidRPr="00810A50">
        <w:rPr>
          <w:sz w:val="28"/>
          <w:szCs w:val="28"/>
        </w:rPr>
        <w:t>В графе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w:t>
      </w:r>
      <w:r w:rsidRPr="00810A50">
        <w:rPr>
          <w:rStyle w:val="FontStyle27"/>
          <w:sz w:val="28"/>
          <w:szCs w:val="28"/>
        </w:rPr>
        <w:t xml:space="preserve">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r w:rsidRPr="00810A50">
        <w:rPr>
          <w:sz w:val="28"/>
          <w:szCs w:val="28"/>
        </w:rPr>
        <w:t xml:space="preserve"> </w:t>
      </w:r>
    </w:p>
    <w:p w:rsidR="007F095D" w:rsidRPr="00810A50" w:rsidRDefault="007F095D" w:rsidP="00A3029C">
      <w:pPr>
        <w:pStyle w:val="Style1"/>
        <w:widowControl/>
        <w:spacing w:line="240" w:lineRule="auto"/>
        <w:ind w:right="10" w:firstLine="709"/>
        <w:rPr>
          <w:rStyle w:val="FontStyle27"/>
          <w:sz w:val="28"/>
          <w:szCs w:val="28"/>
        </w:rPr>
      </w:pPr>
      <w:r w:rsidRPr="00810A50">
        <w:rPr>
          <w:sz w:val="28"/>
          <w:szCs w:val="28"/>
        </w:rPr>
        <w:t xml:space="preserve">Данный порядок применяется также в случае использования счетов </w:t>
      </w:r>
      <w:proofErr w:type="spellStart"/>
      <w:r w:rsidRPr="00810A50">
        <w:rPr>
          <w:sz w:val="28"/>
          <w:szCs w:val="28"/>
        </w:rPr>
        <w:t>эскроу</w:t>
      </w:r>
      <w:proofErr w:type="spellEnd"/>
      <w:r w:rsidRPr="00810A50">
        <w:rPr>
          <w:rStyle w:val="FontStyle27"/>
          <w:sz w:val="28"/>
          <w:szCs w:val="28"/>
        </w:rPr>
        <w:t>.</w:t>
      </w:r>
    </w:p>
    <w:p w:rsidR="007F095D" w:rsidRPr="00810A50" w:rsidRDefault="007F095D" w:rsidP="00A3029C">
      <w:pPr>
        <w:pStyle w:val="Style1"/>
        <w:widowControl/>
        <w:spacing w:line="240" w:lineRule="auto"/>
        <w:ind w:right="10" w:firstLine="709"/>
        <w:rPr>
          <w:sz w:val="28"/>
          <w:szCs w:val="28"/>
        </w:rPr>
      </w:pPr>
      <w:r w:rsidRPr="00810A50">
        <w:rPr>
          <w:sz w:val="28"/>
          <w:szCs w:val="28"/>
        </w:rPr>
        <w:t xml:space="preserve">В случае участия лица, представляющего сведения о доходах, его супруги (супруга) и (или) несовершеннолетних детей совместно с иными лицами </w:t>
      </w:r>
      <w:r w:rsidRPr="00810A50">
        <w:rPr>
          <w:sz w:val="28"/>
          <w:szCs w:val="28"/>
        </w:rPr>
        <w:lastRenderedPageBreak/>
        <w:t xml:space="preserve">в долевом строительстве объекта недвижимости, по результатам которого возникает право долевой собственности на соответствующий объект недвижимости, </w:t>
      </w:r>
      <w:proofErr w:type="gramStart"/>
      <w:r w:rsidRPr="00810A50">
        <w:rPr>
          <w:sz w:val="28"/>
          <w:szCs w:val="28"/>
        </w:rPr>
        <w:t>и</w:t>
      </w:r>
      <w:proofErr w:type="gramEnd"/>
      <w:r w:rsidRPr="00810A50">
        <w:rPr>
          <w:sz w:val="28"/>
          <w:szCs w:val="28"/>
        </w:rPr>
        <w:t xml:space="preserve">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в применимых графах указывается полная стоимость.</w:t>
      </w:r>
    </w:p>
    <w:p w:rsidR="007F095D" w:rsidRPr="00810A50" w:rsidRDefault="007F095D" w:rsidP="00A3029C">
      <w:pPr>
        <w:pStyle w:val="Style1"/>
        <w:widowControl/>
        <w:spacing w:line="240" w:lineRule="auto"/>
        <w:ind w:right="10" w:firstLine="709"/>
        <w:rPr>
          <w:sz w:val="28"/>
          <w:szCs w:val="28"/>
        </w:rPr>
      </w:pPr>
      <w:r w:rsidRPr="00810A50">
        <w:rPr>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лицу, заполняющему справку, следует их отразить как обязательства по договору долевого строительства, так и обязательства по договору об ипотеке (иному аналогичному обязательству).</w:t>
      </w:r>
    </w:p>
    <w:p w:rsidR="007F095D" w:rsidRPr="00810A50" w:rsidRDefault="007F095D" w:rsidP="00EB69EA">
      <w:pPr>
        <w:pStyle w:val="Style1"/>
        <w:widowControl/>
        <w:spacing w:line="240" w:lineRule="auto"/>
        <w:ind w:right="14" w:firstLine="709"/>
        <w:rPr>
          <w:rStyle w:val="FontStyle27"/>
          <w:sz w:val="28"/>
          <w:szCs w:val="28"/>
        </w:rPr>
      </w:pPr>
    </w:p>
    <w:p w:rsidR="007F095D" w:rsidRPr="00810A50" w:rsidRDefault="007F095D" w:rsidP="00EB69EA">
      <w:pPr>
        <w:pStyle w:val="Style1"/>
        <w:widowControl/>
        <w:spacing w:line="240" w:lineRule="auto"/>
        <w:ind w:right="14" w:firstLine="709"/>
        <w:rPr>
          <w:rStyle w:val="FontStyle27"/>
          <w:sz w:val="28"/>
          <w:szCs w:val="28"/>
        </w:rPr>
      </w:pPr>
      <w:r w:rsidRPr="00810A50">
        <w:rPr>
          <w:rStyle w:val="FontStyle27"/>
          <w:sz w:val="28"/>
          <w:szCs w:val="28"/>
        </w:rPr>
        <w:t xml:space="preserve">6.2.10.2. </w:t>
      </w:r>
      <w:r w:rsidRPr="00810A50">
        <w:rPr>
          <w:rStyle w:val="FontStyle27"/>
          <w:b/>
          <w:sz w:val="28"/>
          <w:szCs w:val="28"/>
        </w:rPr>
        <w:t>Обязательства по ипотеке в случае разделения суммы кредита между супругами.</w:t>
      </w:r>
    </w:p>
    <w:p w:rsidR="007F095D" w:rsidRPr="00810A50" w:rsidRDefault="007F095D" w:rsidP="00EB69EA">
      <w:pPr>
        <w:pStyle w:val="Style1"/>
        <w:widowControl/>
        <w:spacing w:line="240" w:lineRule="auto"/>
        <w:ind w:right="5" w:firstLine="709"/>
        <w:rPr>
          <w:rStyle w:val="FontStyle27"/>
          <w:sz w:val="28"/>
          <w:szCs w:val="28"/>
        </w:rPr>
      </w:pPr>
      <w:r w:rsidRPr="00810A50">
        <w:rPr>
          <w:rStyle w:val="FontStyle27"/>
          <w:sz w:val="28"/>
          <w:szCs w:val="28"/>
        </w:rPr>
        <w:t>Согласно пунктам 4 и 5 статьи 9 Федерального закона от 16 июля 1998 года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7F095D" w:rsidRPr="00810A50" w:rsidRDefault="007F095D" w:rsidP="00EB69EA">
      <w:pPr>
        <w:pStyle w:val="Style1"/>
        <w:widowControl/>
        <w:spacing w:line="240" w:lineRule="auto"/>
        <w:ind w:right="10" w:firstLine="709"/>
        <w:rPr>
          <w:rStyle w:val="FontStyle27"/>
          <w:sz w:val="28"/>
          <w:szCs w:val="28"/>
        </w:rPr>
      </w:pPr>
      <w:proofErr w:type="gramStart"/>
      <w:r w:rsidRPr="00810A50">
        <w:rPr>
          <w:rStyle w:val="FontStyle27"/>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810A50">
        <w:rPr>
          <w:rStyle w:val="FontStyle27"/>
          <w:sz w:val="28"/>
          <w:szCs w:val="28"/>
        </w:rPr>
        <w:t>созаемщиками</w:t>
      </w:r>
      <w:proofErr w:type="spellEnd"/>
      <w:r w:rsidRPr="00810A50">
        <w:rPr>
          <w:rStyle w:val="FontStyle27"/>
          <w:sz w:val="28"/>
          <w:szCs w:val="28"/>
        </w:rPr>
        <w:t>, то в данном подразделе в графе  «Сумма обязательства/размер обязательства по</w:t>
      </w:r>
      <w:r>
        <w:rPr>
          <w:rStyle w:val="FontStyle27"/>
          <w:sz w:val="28"/>
          <w:szCs w:val="28"/>
        </w:rPr>
        <w:t> </w:t>
      </w:r>
      <w:r w:rsidRPr="00810A50">
        <w:rPr>
          <w:rStyle w:val="FontStyle27"/>
          <w:sz w:val="28"/>
          <w:szCs w:val="28"/>
        </w:rPr>
        <w:t>состоянию на отчетную дату (руб.)» следует отразить в каждой справке (лица, обязанного представлять сведения о доходах, расходах, об имуществе и обязательствах имущественного характера, и его супруги (супруга) сумму в соответствии с</w:t>
      </w:r>
      <w:proofErr w:type="gramEnd"/>
      <w:r w:rsidRPr="00810A50">
        <w:rPr>
          <w:rStyle w:val="FontStyle27"/>
          <w:sz w:val="28"/>
          <w:szCs w:val="28"/>
        </w:rPr>
        <w:t xml:space="preserve"> данным договором. Если в кредитном договоре сумма обязательств не разделена, то следует отразить всю сумму обязательств, а в графе «Условия обязательства» данного подраздела указать </w:t>
      </w:r>
      <w:proofErr w:type="spellStart"/>
      <w:r w:rsidRPr="00810A50">
        <w:rPr>
          <w:rStyle w:val="FontStyle27"/>
          <w:sz w:val="28"/>
          <w:szCs w:val="28"/>
        </w:rPr>
        <w:t>созаемщиков</w:t>
      </w:r>
      <w:proofErr w:type="spellEnd"/>
      <w:r w:rsidRPr="00810A50">
        <w:rPr>
          <w:rStyle w:val="FontStyle27"/>
          <w:sz w:val="28"/>
          <w:szCs w:val="28"/>
        </w:rPr>
        <w:t>.</w:t>
      </w:r>
    </w:p>
    <w:p w:rsidR="007F095D" w:rsidRPr="00810A50" w:rsidRDefault="007F095D" w:rsidP="00EB69EA">
      <w:pPr>
        <w:spacing w:line="240" w:lineRule="auto"/>
        <w:ind w:firstLine="709"/>
        <w:contextualSpacing/>
        <w:jc w:val="both"/>
        <w:rPr>
          <w:rFonts w:ascii="Times New Roman" w:hAnsi="Times New Roman"/>
          <w:sz w:val="28"/>
          <w:szCs w:val="28"/>
        </w:rPr>
      </w:pPr>
      <w:r w:rsidRPr="00810A50">
        <w:rPr>
          <w:rStyle w:val="FontStyle27"/>
          <w:sz w:val="28"/>
          <w:szCs w:val="28"/>
        </w:rPr>
        <w:t xml:space="preserve">6.2.10.3. </w:t>
      </w:r>
      <w:proofErr w:type="gramStart"/>
      <w:r w:rsidRPr="00810A50">
        <w:rPr>
          <w:rStyle w:val="FontStyle27"/>
          <w:b/>
          <w:sz w:val="28"/>
          <w:szCs w:val="28"/>
        </w:rPr>
        <w:t>О</w:t>
      </w:r>
      <w:r w:rsidRPr="00810A50">
        <w:rPr>
          <w:rFonts w:ascii="Times New Roman" w:hAnsi="Times New Roman"/>
          <w:b/>
          <w:sz w:val="28"/>
          <w:szCs w:val="28"/>
        </w:rPr>
        <w:t>бязательства в соответствии с Законом Российской Федерации от 27 ноября 1992 г. № 4015-</w:t>
      </w:r>
      <w:r w:rsidRPr="00810A50">
        <w:rPr>
          <w:rFonts w:ascii="Times New Roman" w:hAnsi="Times New Roman"/>
          <w:b/>
          <w:sz w:val="28"/>
          <w:szCs w:val="28"/>
          <w:lang w:val="en-US"/>
        </w:rPr>
        <w:t>I</w:t>
      </w:r>
      <w:r w:rsidRPr="00810A50">
        <w:rPr>
          <w:rFonts w:ascii="Times New Roman" w:hAnsi="Times New Roman"/>
          <w:b/>
          <w:sz w:val="28"/>
          <w:szCs w:val="28"/>
        </w:rPr>
        <w:t xml:space="preserve"> «Об организации страхового дела в Российской Федерации», </w:t>
      </w:r>
      <w:r w:rsidRPr="00810A50">
        <w:rPr>
          <w:rFonts w:ascii="Times New Roman" w:hAnsi="Times New Roman"/>
          <w:sz w:val="28"/>
          <w:szCs w:val="28"/>
        </w:rPr>
        <w:t>то есть обязательства, возникающие исходя из</w:t>
      </w:r>
      <w:r>
        <w:rPr>
          <w:rFonts w:ascii="Times New Roman" w:hAnsi="Times New Roman"/>
          <w:sz w:val="28"/>
          <w:szCs w:val="28"/>
        </w:rPr>
        <w:t> </w:t>
      </w:r>
      <w:r w:rsidRPr="00810A50">
        <w:rPr>
          <w:rFonts w:ascii="Times New Roman" w:hAnsi="Times New Roman"/>
          <w:sz w:val="28"/>
          <w:szCs w:val="28"/>
        </w:rPr>
        <w:t>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w:t>
      </w:r>
      <w:r w:rsidRPr="00810A50">
        <w:rPr>
          <w:rStyle w:val="a9"/>
          <w:rFonts w:ascii="Times New Roman" w:hAnsi="Times New Roman"/>
          <w:sz w:val="28"/>
          <w:szCs w:val="28"/>
        </w:rPr>
        <w:footnoteReference w:id="18"/>
      </w:r>
      <w:r w:rsidRPr="00810A50">
        <w:rPr>
          <w:rFonts w:ascii="Times New Roman" w:hAnsi="Times New Roman"/>
          <w:sz w:val="28"/>
          <w:szCs w:val="28"/>
        </w:rPr>
        <w:t>, по договорам страхования жизни на случай смерти, дожития до</w:t>
      </w:r>
      <w:proofErr w:type="gramEnd"/>
      <w:r w:rsidRPr="00810A50">
        <w:rPr>
          <w:rFonts w:ascii="Times New Roman" w:hAnsi="Times New Roman"/>
          <w:sz w:val="28"/>
          <w:szCs w:val="28"/>
        </w:rPr>
        <w:t xml:space="preserve"> определенного возраста или срока либо наступления иного события; пенсионного страхования; страхования жизни с условием </w:t>
      </w:r>
      <w:r w:rsidRPr="00810A50">
        <w:rPr>
          <w:rFonts w:ascii="Times New Roman" w:hAnsi="Times New Roman"/>
          <w:sz w:val="28"/>
          <w:szCs w:val="28"/>
        </w:rPr>
        <w:lastRenderedPageBreak/>
        <w:t>периодических страховых выплат (ренты, аннуитетов) и (или) с участием страхователя в инвестиционном доходе страховщика, по которым лицо, заполняющее справку о доходах, его супруга (супруг), несовершеннолетние дети являются страхователями.</w:t>
      </w:r>
      <w:r w:rsidRPr="00810A50">
        <w:rPr>
          <w:rFonts w:ascii="Times New Roman" w:hAnsi="Times New Roman"/>
          <w:b/>
          <w:sz w:val="28"/>
          <w:szCs w:val="28"/>
        </w:rPr>
        <w:t xml:space="preserve"> </w:t>
      </w:r>
      <w:r w:rsidRPr="00810A50">
        <w:rPr>
          <w:rFonts w:ascii="Times New Roman" w:hAnsi="Times New Roman"/>
          <w:sz w:val="28"/>
          <w:szCs w:val="28"/>
        </w:rPr>
        <w:t>Данные договоры страхования предполагают накопление средств к определенному возрасту страхователя или дожития им</w:t>
      </w:r>
      <w:r>
        <w:rPr>
          <w:rFonts w:ascii="Times New Roman" w:hAnsi="Times New Roman"/>
          <w:sz w:val="28"/>
          <w:szCs w:val="28"/>
        </w:rPr>
        <w:t> </w:t>
      </w:r>
      <w:r w:rsidRPr="00810A50">
        <w:rPr>
          <w:rFonts w:ascii="Times New Roman" w:hAnsi="Times New Roman"/>
          <w:sz w:val="28"/>
          <w:szCs w:val="28"/>
        </w:rPr>
        <w:t xml:space="preserve">до установленного договором страхования срока, заключаются на продолжительный период, и поэтому страховые выплаты </w:t>
      </w:r>
      <w:proofErr w:type="gramStart"/>
      <w:r w:rsidRPr="00810A50">
        <w:rPr>
          <w:rFonts w:ascii="Times New Roman" w:hAnsi="Times New Roman"/>
          <w:sz w:val="28"/>
          <w:szCs w:val="28"/>
        </w:rPr>
        <w:t>по</w:t>
      </w:r>
      <w:proofErr w:type="gramEnd"/>
      <w:r w:rsidRPr="00810A50">
        <w:rPr>
          <w:rFonts w:ascii="Times New Roman" w:hAnsi="Times New Roman"/>
          <w:sz w:val="28"/>
          <w:szCs w:val="28"/>
        </w:rPr>
        <w:t xml:space="preserve"> </w:t>
      </w:r>
      <w:proofErr w:type="gramStart"/>
      <w:r w:rsidRPr="00810A50">
        <w:rPr>
          <w:rFonts w:ascii="Times New Roman" w:hAnsi="Times New Roman"/>
          <w:sz w:val="28"/>
          <w:szCs w:val="28"/>
        </w:rPr>
        <w:t>таким</w:t>
      </w:r>
      <w:proofErr w:type="gramEnd"/>
      <w:r w:rsidRPr="00810A50">
        <w:rPr>
          <w:rFonts w:ascii="Times New Roman" w:hAnsi="Times New Roman"/>
          <w:sz w:val="28"/>
          <w:szCs w:val="28"/>
        </w:rPr>
        <w:t xml:space="preserve"> договорам рассматриваются в качестве дохода лица, в отношении которого представляется справка. </w:t>
      </w:r>
    </w:p>
    <w:p w:rsidR="007F095D" w:rsidRPr="00810A50" w:rsidRDefault="007F095D"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Обязательства, возникающие исходя из условий договора страхования, по иным видам страхования (не поименованным в абзаце первом рассматриваемого подпункта) не подлежат отражению в подразделе 6.2 раздела 6 справки.</w:t>
      </w:r>
    </w:p>
    <w:p w:rsidR="007F095D" w:rsidRPr="00810A50" w:rsidRDefault="007F095D" w:rsidP="00EB69EA">
      <w:pPr>
        <w:spacing w:line="240" w:lineRule="auto"/>
        <w:ind w:firstLine="709"/>
        <w:contextualSpacing/>
        <w:jc w:val="both"/>
        <w:rPr>
          <w:rFonts w:ascii="Times New Roman" w:hAnsi="Times New Roman"/>
          <w:sz w:val="28"/>
          <w:szCs w:val="28"/>
        </w:rPr>
      </w:pPr>
      <w:proofErr w:type="gramStart"/>
      <w:r w:rsidRPr="00810A50">
        <w:rPr>
          <w:rFonts w:ascii="Times New Roman" w:hAnsi="Times New Roman"/>
          <w:sz w:val="28"/>
          <w:szCs w:val="28"/>
        </w:rPr>
        <w:t>До осуществления страховщиком обязательств по договору страхования в</w:t>
      </w:r>
      <w:r>
        <w:rPr>
          <w:rFonts w:ascii="Times New Roman" w:hAnsi="Times New Roman"/>
          <w:sz w:val="28"/>
          <w:szCs w:val="28"/>
        </w:rPr>
        <w:t> </w:t>
      </w:r>
      <w:r w:rsidRPr="00810A50">
        <w:rPr>
          <w:rFonts w:ascii="Times New Roman" w:hAnsi="Times New Roman"/>
          <w:sz w:val="28"/>
          <w:szCs w:val="28"/>
        </w:rPr>
        <w:t>полном объеме информация об имеющихся на отчетную дату</w:t>
      </w:r>
      <w:proofErr w:type="gramEnd"/>
      <w:r w:rsidRPr="00810A50">
        <w:rPr>
          <w:rFonts w:ascii="Times New Roman" w:hAnsi="Times New Roman"/>
          <w:sz w:val="28"/>
          <w:szCs w:val="28"/>
        </w:rPr>
        <w:t xml:space="preserve"> обязательствах страховщика по договору страхования также подлежит отражению в данном подразделе.</w:t>
      </w:r>
    </w:p>
    <w:p w:rsidR="007F095D" w:rsidRPr="00810A50" w:rsidRDefault="007F095D"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Справку рекомендуется заполнять с учетом сведений, полученных </w:t>
      </w:r>
      <w:r w:rsidRPr="00810A50">
        <w:rPr>
          <w:rFonts w:ascii="Times New Roman" w:hAnsi="Times New Roman"/>
          <w:sz w:val="28"/>
          <w:szCs w:val="28"/>
        </w:rPr>
        <w:br/>
        <w:t xml:space="preserve">от страховщика в рамках Указания Банка России № 5798-У. </w:t>
      </w:r>
    </w:p>
    <w:p w:rsidR="007F095D" w:rsidRPr="00810A50" w:rsidRDefault="007F095D" w:rsidP="0082753F">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В Указании Банка России № 5798-У также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w:t>
      </w:r>
      <w:r w:rsidRPr="00810A50">
        <w:rPr>
          <w:rFonts w:ascii="Times New Roman" w:hAnsi="Times New Roman"/>
          <w:sz w:val="28"/>
          <w:szCs w:val="28"/>
        </w:rPr>
        <w:br/>
        <w:t>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7F095D" w:rsidRPr="00810A50" w:rsidRDefault="007F095D" w:rsidP="00691E75">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810A50">
        <w:rPr>
          <w:rFonts w:ascii="Times New Roman" w:hAnsi="Times New Roman"/>
          <w:sz w:val="28"/>
          <w:szCs w:val="28"/>
          <w:lang w:val="en-US"/>
        </w:rPr>
        <w:t>I</w:t>
      </w:r>
      <w:r w:rsidRPr="00810A50">
        <w:rPr>
          <w:rFonts w:ascii="Times New Roman" w:hAnsi="Times New Roman"/>
          <w:sz w:val="28"/>
          <w:szCs w:val="28"/>
        </w:rPr>
        <w:t xml:space="preserve"> «Об организации страхового дела в Российской Федерации». </w:t>
      </w:r>
    </w:p>
    <w:p w:rsidR="007F095D" w:rsidRPr="00810A50" w:rsidRDefault="007F095D" w:rsidP="00691E75">
      <w:pPr>
        <w:spacing w:line="240" w:lineRule="auto"/>
        <w:ind w:firstLine="709"/>
        <w:contextualSpacing/>
        <w:jc w:val="both"/>
        <w:rPr>
          <w:rFonts w:ascii="Times New Roman" w:hAnsi="Times New Roman"/>
          <w:sz w:val="28"/>
          <w:szCs w:val="28"/>
        </w:rPr>
      </w:pPr>
      <w:proofErr w:type="gramStart"/>
      <w:r w:rsidRPr="00810A50">
        <w:rPr>
          <w:rFonts w:ascii="Times New Roman" w:hAnsi="Times New Roman"/>
          <w:sz w:val="28"/>
          <w:szCs w:val="28"/>
        </w:rPr>
        <w:t>Не относятся к обязательствам в соответствии с Законом Российской Федерации от 27 ноября 1992 г. № 4015-I «Об организации страхового дела в</w:t>
      </w:r>
      <w:r>
        <w:rPr>
          <w:rFonts w:ascii="Times New Roman" w:hAnsi="Times New Roman"/>
          <w:sz w:val="28"/>
          <w:szCs w:val="28"/>
        </w:rPr>
        <w:t> </w:t>
      </w:r>
      <w:r w:rsidRPr="00810A50">
        <w:rPr>
          <w:rFonts w:ascii="Times New Roman" w:hAnsi="Times New Roman"/>
          <w:sz w:val="28"/>
          <w:szCs w:val="28"/>
        </w:rPr>
        <w:t>Российской Федерации» и не подлежит отражению договор негосударственного пенсионного обеспечения, заключенный с</w:t>
      </w:r>
      <w:r>
        <w:rPr>
          <w:rFonts w:ascii="Times New Roman" w:hAnsi="Times New Roman"/>
          <w:sz w:val="28"/>
          <w:szCs w:val="28"/>
        </w:rPr>
        <w:t> </w:t>
      </w:r>
      <w:r w:rsidRPr="00810A50">
        <w:rPr>
          <w:rFonts w:ascii="Times New Roman" w:hAnsi="Times New Roman"/>
          <w:sz w:val="28"/>
          <w:szCs w:val="28"/>
        </w:rPr>
        <w:t>негосударственным пенсионным фондом, информация о договорах страхования, заключенных в рамках договора об ипотеке, а также по иным договорам страхования, например КАСКО, ОСАГО.</w:t>
      </w:r>
      <w:proofErr w:type="gramEnd"/>
    </w:p>
    <w:p w:rsidR="007F095D" w:rsidRPr="00810A50" w:rsidRDefault="007F095D" w:rsidP="000A725C">
      <w:pPr>
        <w:spacing w:line="240" w:lineRule="auto"/>
        <w:ind w:firstLine="709"/>
        <w:contextualSpacing/>
        <w:jc w:val="both"/>
        <w:rPr>
          <w:rStyle w:val="FontStyle27"/>
          <w:sz w:val="28"/>
          <w:szCs w:val="28"/>
        </w:rPr>
      </w:pPr>
      <w:r w:rsidRPr="00810A50">
        <w:rPr>
          <w:rStyle w:val="FontStyle27"/>
          <w:sz w:val="28"/>
          <w:szCs w:val="28"/>
        </w:rPr>
        <w:t>6.2.10.4. </w:t>
      </w:r>
      <w:r w:rsidRPr="00810A50">
        <w:rPr>
          <w:rStyle w:val="FontStyle27"/>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810A50">
        <w:rPr>
          <w:rStyle w:val="FontStyle27"/>
          <w:sz w:val="28"/>
          <w:szCs w:val="28"/>
        </w:rPr>
        <w:t xml:space="preserve">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7F095D" w:rsidRPr="00810A50" w:rsidRDefault="007F095D" w:rsidP="000A725C">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lastRenderedPageBreak/>
        <w:t>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тыс. рублей.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7F095D" w:rsidRPr="00810A50" w:rsidRDefault="007F095D" w:rsidP="00EB69EA">
      <w:pPr>
        <w:pStyle w:val="Style1"/>
        <w:spacing w:line="322" w:lineRule="exact"/>
        <w:ind w:right="10" w:firstLine="709"/>
        <w:jc w:val="center"/>
        <w:rPr>
          <w:rStyle w:val="FontStyle27"/>
          <w:b/>
          <w:sz w:val="28"/>
          <w:szCs w:val="28"/>
        </w:rPr>
      </w:pPr>
    </w:p>
    <w:p w:rsidR="007F095D" w:rsidRPr="00810A50" w:rsidRDefault="007F095D" w:rsidP="00EB69EA">
      <w:pPr>
        <w:pStyle w:val="Style1"/>
        <w:spacing w:line="322" w:lineRule="exact"/>
        <w:ind w:right="10" w:firstLine="709"/>
        <w:jc w:val="center"/>
        <w:rPr>
          <w:rStyle w:val="FontStyle27"/>
          <w:b/>
          <w:sz w:val="28"/>
          <w:szCs w:val="28"/>
        </w:rPr>
      </w:pPr>
      <w:r w:rsidRPr="00810A50">
        <w:rPr>
          <w:rStyle w:val="FontStyle27"/>
          <w:b/>
          <w:sz w:val="28"/>
          <w:szCs w:val="28"/>
        </w:rPr>
        <w:t>Раздел 7. Сведения о недвижимом имуществе,</w:t>
      </w:r>
    </w:p>
    <w:p w:rsidR="007F095D" w:rsidRPr="00810A50" w:rsidRDefault="007F095D" w:rsidP="00EB69EA">
      <w:pPr>
        <w:pStyle w:val="Style1"/>
        <w:spacing w:line="322" w:lineRule="exact"/>
        <w:ind w:right="10" w:firstLine="709"/>
        <w:jc w:val="center"/>
        <w:rPr>
          <w:rStyle w:val="FontStyle27"/>
          <w:b/>
          <w:sz w:val="28"/>
          <w:szCs w:val="28"/>
        </w:rPr>
      </w:pPr>
      <w:r w:rsidRPr="00810A50">
        <w:rPr>
          <w:rStyle w:val="FontStyle27"/>
          <w:b/>
          <w:sz w:val="28"/>
          <w:szCs w:val="28"/>
        </w:rPr>
        <w:t xml:space="preserve">транспортных </w:t>
      </w:r>
      <w:proofErr w:type="gramStart"/>
      <w:r w:rsidRPr="00810A50">
        <w:rPr>
          <w:rStyle w:val="FontStyle27"/>
          <w:b/>
          <w:sz w:val="28"/>
          <w:szCs w:val="28"/>
        </w:rPr>
        <w:t>средствах</w:t>
      </w:r>
      <w:proofErr w:type="gramEnd"/>
      <w:r w:rsidRPr="00810A50">
        <w:rPr>
          <w:rStyle w:val="FontStyle27"/>
          <w:b/>
          <w:sz w:val="28"/>
          <w:szCs w:val="28"/>
        </w:rPr>
        <w:t xml:space="preserve"> и ценных бумагах, отчужденных</w:t>
      </w:r>
    </w:p>
    <w:p w:rsidR="007F095D" w:rsidRPr="00810A50" w:rsidRDefault="007F095D" w:rsidP="00EB69EA">
      <w:pPr>
        <w:pStyle w:val="Style1"/>
        <w:spacing w:line="322" w:lineRule="exact"/>
        <w:ind w:right="10" w:firstLine="709"/>
        <w:jc w:val="center"/>
        <w:rPr>
          <w:rStyle w:val="FontStyle27"/>
          <w:b/>
          <w:sz w:val="28"/>
          <w:szCs w:val="28"/>
        </w:rPr>
      </w:pPr>
      <w:r w:rsidRPr="00810A50">
        <w:rPr>
          <w:rStyle w:val="FontStyle27"/>
          <w:b/>
          <w:sz w:val="28"/>
          <w:szCs w:val="28"/>
        </w:rPr>
        <w:t>в течение отчетного периода в результате безвозмездной сделки</w:t>
      </w:r>
    </w:p>
    <w:p w:rsidR="007F095D" w:rsidRPr="00810A50" w:rsidRDefault="007F095D" w:rsidP="00EB69EA">
      <w:pPr>
        <w:pStyle w:val="Style1"/>
        <w:spacing w:line="322" w:lineRule="exact"/>
        <w:ind w:right="10" w:firstLine="709"/>
        <w:jc w:val="center"/>
        <w:rPr>
          <w:rStyle w:val="FontStyle27"/>
          <w:b/>
          <w:sz w:val="28"/>
          <w:szCs w:val="28"/>
        </w:rPr>
      </w:pPr>
    </w:p>
    <w:p w:rsidR="007F095D" w:rsidRPr="00810A50" w:rsidRDefault="007F095D" w:rsidP="00EB69EA">
      <w:pPr>
        <w:pStyle w:val="Style1"/>
        <w:spacing w:line="240" w:lineRule="auto"/>
        <w:ind w:right="10" w:firstLine="709"/>
        <w:rPr>
          <w:rStyle w:val="FontStyle27"/>
          <w:i/>
          <w:sz w:val="28"/>
          <w:szCs w:val="28"/>
        </w:rPr>
      </w:pPr>
      <w:r w:rsidRPr="00810A50">
        <w:rPr>
          <w:i/>
          <w:sz w:val="28"/>
          <w:szCs w:val="28"/>
        </w:rPr>
        <w:t xml:space="preserve">В данном разделе </w:t>
      </w:r>
      <w:proofErr w:type="gramStart"/>
      <w:r w:rsidRPr="00810A50">
        <w:rPr>
          <w:i/>
          <w:sz w:val="28"/>
          <w:szCs w:val="28"/>
          <w:lang w:val="en-US"/>
        </w:rPr>
        <w:t>c</w:t>
      </w:r>
      <w:proofErr w:type="gramEnd"/>
      <w:r w:rsidRPr="00810A50">
        <w:rPr>
          <w:i/>
          <w:sz w:val="28"/>
          <w:szCs w:val="28"/>
        </w:rPr>
        <w:t xml:space="preserve">правки о доходах отражаются сведения </w:t>
      </w:r>
      <w:r w:rsidRPr="00810A50">
        <w:rPr>
          <w:i/>
          <w:sz w:val="28"/>
          <w:szCs w:val="28"/>
        </w:rPr>
        <w:br/>
        <w:t xml:space="preserve">о </w:t>
      </w:r>
      <w:r w:rsidRPr="00810A50">
        <w:rPr>
          <w:rStyle w:val="FontStyle27"/>
          <w:i/>
          <w:sz w:val="28"/>
          <w:szCs w:val="28"/>
        </w:rPr>
        <w:t>безвозмездных сделках, совершенных в</w:t>
      </w:r>
      <w:r w:rsidRPr="00810A50">
        <w:rPr>
          <w:i/>
          <w:sz w:val="28"/>
          <w:szCs w:val="28"/>
        </w:rPr>
        <w:t xml:space="preserve"> отчетном периоде (календарный год, предшествующий</w:t>
      </w:r>
      <w:r w:rsidRPr="00810A50">
        <w:rPr>
          <w:rStyle w:val="FontStyle27"/>
          <w:i/>
          <w:sz w:val="28"/>
          <w:szCs w:val="28"/>
        </w:rPr>
        <w:t xml:space="preserve"> заполнению справки о доходах, то есть с 1 января </w:t>
      </w:r>
      <w:r w:rsidRPr="00810A50">
        <w:rPr>
          <w:rStyle w:val="FontStyle27"/>
          <w:i/>
          <w:sz w:val="28"/>
          <w:szCs w:val="28"/>
        </w:rPr>
        <w:br/>
        <w:t xml:space="preserve">по 31 декабря), при этом не имеет значения, заполняется справка о доходах </w:t>
      </w:r>
      <w:r w:rsidRPr="00810A50">
        <w:rPr>
          <w:rStyle w:val="FontStyle27"/>
          <w:i/>
          <w:sz w:val="28"/>
          <w:szCs w:val="28"/>
        </w:rPr>
        <w:br/>
        <w:t>в рамках декларационной кампании или рассмотрения кандидата на должность.</w:t>
      </w:r>
    </w:p>
    <w:p w:rsidR="007F095D" w:rsidRPr="00810A50" w:rsidRDefault="007F095D" w:rsidP="00EB69EA">
      <w:pPr>
        <w:pStyle w:val="Style1"/>
        <w:spacing w:line="240" w:lineRule="auto"/>
        <w:ind w:right="10" w:firstLine="709"/>
        <w:rPr>
          <w:rStyle w:val="FontStyle27"/>
          <w:i/>
          <w:sz w:val="28"/>
          <w:szCs w:val="28"/>
        </w:rPr>
      </w:pPr>
    </w:p>
    <w:p w:rsidR="007F095D" w:rsidRPr="00810A50" w:rsidRDefault="007F095D" w:rsidP="00EB69EA">
      <w:pPr>
        <w:pStyle w:val="Style1"/>
        <w:spacing w:line="240" w:lineRule="auto"/>
        <w:ind w:right="10" w:firstLine="709"/>
        <w:rPr>
          <w:rStyle w:val="FontStyle27"/>
          <w:sz w:val="28"/>
          <w:szCs w:val="28"/>
        </w:rPr>
      </w:pPr>
      <w:r w:rsidRPr="00810A50">
        <w:rPr>
          <w:rStyle w:val="FontStyle27"/>
          <w:sz w:val="28"/>
          <w:szCs w:val="28"/>
        </w:rPr>
        <w:t xml:space="preserve">7.1. </w:t>
      </w:r>
      <w:proofErr w:type="gramStart"/>
      <w:r w:rsidRPr="00810A50">
        <w:rPr>
          <w:rStyle w:val="FontStyle27"/>
          <w:sz w:val="28"/>
          <w:szCs w:val="28"/>
        </w:rPr>
        <w:t xml:space="preserve">В данном разделе указываются сведения о недвижимом имуществе </w:t>
      </w:r>
      <w:r w:rsidRPr="00810A50">
        <w:rPr>
          <w:rStyle w:val="FontStyle27"/>
          <w:sz w:val="28"/>
          <w:szCs w:val="28"/>
        </w:rPr>
        <w:br/>
        <w:t xml:space="preserve">(в том числе о доле в праве собственности), транспортных средствах и ценных бумагах (в том числе долях участия в уставном капитале общества), </w:t>
      </w:r>
      <w:r w:rsidRPr="00810A50">
        <w:rPr>
          <w:sz w:val="28"/>
          <w:szCs w:val="28"/>
        </w:rPr>
        <w:t xml:space="preserve">цифровых финансовых активах, цифровых правах, включающих одновременно цифровые финансовые активы и иные цифровые права, и об утилитарных цифровых правах, </w:t>
      </w:r>
      <w:r w:rsidRPr="00810A50">
        <w:rPr>
          <w:rStyle w:val="FontStyle27"/>
          <w:sz w:val="28"/>
          <w:szCs w:val="28"/>
        </w:rPr>
        <w:t>отчужденных в течение отчетного периода в результате безвозмездной сделки, а также</w:t>
      </w:r>
      <w:proofErr w:type="gramEnd"/>
      <w:r w:rsidRPr="00810A50">
        <w:rPr>
          <w:rStyle w:val="FontStyle27"/>
          <w:sz w:val="28"/>
          <w:szCs w:val="28"/>
        </w:rPr>
        <w:t xml:space="preserve">, например, сведения об утилизации автомобиля. </w:t>
      </w:r>
    </w:p>
    <w:p w:rsidR="007F095D" w:rsidRPr="00810A50" w:rsidRDefault="007F095D" w:rsidP="00EB69EA">
      <w:pPr>
        <w:pStyle w:val="Style1"/>
        <w:spacing w:line="240" w:lineRule="auto"/>
        <w:ind w:right="10" w:firstLine="709"/>
        <w:rPr>
          <w:rStyle w:val="FontStyle27"/>
          <w:sz w:val="28"/>
          <w:szCs w:val="28"/>
        </w:rPr>
      </w:pPr>
      <w:r w:rsidRPr="00810A50">
        <w:rPr>
          <w:rStyle w:val="FontStyle27"/>
          <w:sz w:val="28"/>
          <w:szCs w:val="28"/>
        </w:rPr>
        <w:t>7.2. Безвозмездной признается сделка, по которой одна сторона (лицо, заполняющее справку,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7F095D" w:rsidRPr="00810A50" w:rsidRDefault="007F095D" w:rsidP="00EB69EA">
      <w:pPr>
        <w:pStyle w:val="Style1"/>
        <w:spacing w:line="240" w:lineRule="auto"/>
        <w:ind w:right="10" w:firstLine="709"/>
        <w:rPr>
          <w:sz w:val="28"/>
          <w:szCs w:val="28"/>
        </w:rPr>
      </w:pPr>
      <w:r w:rsidRPr="00810A50">
        <w:rPr>
          <w:rStyle w:val="FontStyle27"/>
          <w:sz w:val="28"/>
          <w:szCs w:val="28"/>
        </w:rPr>
        <w:t xml:space="preserve">7.3. </w:t>
      </w:r>
      <w:r w:rsidRPr="00810A50">
        <w:rPr>
          <w:sz w:val="28"/>
          <w:szCs w:val="28"/>
        </w:rPr>
        <w:t xml:space="preserve">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нажитым имуществом (режим раздельной собственности). </w:t>
      </w:r>
    </w:p>
    <w:p w:rsidR="007F095D" w:rsidRPr="00810A50" w:rsidRDefault="007F095D" w:rsidP="00EB69EA">
      <w:pPr>
        <w:pStyle w:val="Style1"/>
        <w:spacing w:line="240" w:lineRule="auto"/>
        <w:ind w:right="10" w:firstLine="709"/>
        <w:rPr>
          <w:sz w:val="28"/>
          <w:szCs w:val="28"/>
        </w:rPr>
      </w:pPr>
      <w:r w:rsidRPr="00810A50">
        <w:rPr>
          <w:sz w:val="28"/>
          <w:szCs w:val="28"/>
        </w:rPr>
        <w:t xml:space="preserve">Также подлежит отражению в настоящем разделе ситуация, связанная </w:t>
      </w:r>
      <w:r w:rsidRPr="00810A50">
        <w:rPr>
          <w:sz w:val="28"/>
          <w:szCs w:val="28"/>
        </w:rPr>
        <w:br/>
        <w:t xml:space="preserve">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w:t>
      </w:r>
      <w:r w:rsidRPr="00810A50">
        <w:rPr>
          <w:rStyle w:val="FontStyle27"/>
          <w:sz w:val="28"/>
          <w:szCs w:val="28"/>
        </w:rPr>
        <w:t>лица, заполняющего справку</w:t>
      </w:r>
      <w:r w:rsidRPr="00810A50">
        <w:rPr>
          <w:sz w:val="28"/>
          <w:szCs w:val="28"/>
        </w:rPr>
        <w:t>, его супруги (супруга) и несовершеннолетних детей с определением размера долей по соглашению).</w:t>
      </w:r>
    </w:p>
    <w:p w:rsidR="007F095D" w:rsidRPr="00810A50" w:rsidRDefault="007F095D" w:rsidP="00EB69EA">
      <w:pPr>
        <w:pStyle w:val="Style1"/>
        <w:spacing w:line="240" w:lineRule="auto"/>
        <w:ind w:right="10" w:firstLine="709"/>
        <w:rPr>
          <w:rStyle w:val="FontStyle27"/>
          <w:sz w:val="28"/>
          <w:szCs w:val="28"/>
        </w:rPr>
      </w:pPr>
      <w:r w:rsidRPr="00810A50">
        <w:rPr>
          <w:rStyle w:val="FontStyle27"/>
          <w:sz w:val="28"/>
          <w:szCs w:val="28"/>
        </w:rPr>
        <w:t xml:space="preserve">При этом уничтоженные объекты имущества не подлежат отражению </w:t>
      </w:r>
      <w:r w:rsidRPr="00810A50">
        <w:rPr>
          <w:rStyle w:val="FontStyle27"/>
          <w:sz w:val="28"/>
          <w:szCs w:val="28"/>
        </w:rPr>
        <w:br/>
        <w:t>в данном разделе справки.</w:t>
      </w:r>
    </w:p>
    <w:p w:rsidR="007F095D" w:rsidRPr="00810A50" w:rsidRDefault="007F095D" w:rsidP="00912188">
      <w:pPr>
        <w:pStyle w:val="Style1"/>
        <w:spacing w:line="240" w:lineRule="auto"/>
        <w:ind w:right="10" w:firstLine="709"/>
        <w:rPr>
          <w:rStyle w:val="FontStyle27"/>
          <w:sz w:val="28"/>
          <w:szCs w:val="28"/>
        </w:rPr>
      </w:pPr>
      <w:r w:rsidRPr="00810A50">
        <w:rPr>
          <w:rStyle w:val="FontStyle27"/>
          <w:sz w:val="28"/>
          <w:szCs w:val="28"/>
        </w:rPr>
        <w:lastRenderedPageBreak/>
        <w:t>Договор мены не подлежит отражению в данном разделе справки, так как он является возмездным.</w:t>
      </w:r>
    </w:p>
    <w:p w:rsidR="007F095D" w:rsidRPr="00810A50" w:rsidRDefault="007F095D" w:rsidP="00912188">
      <w:pPr>
        <w:pStyle w:val="Style1"/>
        <w:spacing w:line="240" w:lineRule="auto"/>
        <w:ind w:right="10" w:firstLine="709"/>
        <w:rPr>
          <w:sz w:val="28"/>
          <w:szCs w:val="28"/>
        </w:rPr>
      </w:pPr>
      <w:r w:rsidRPr="00810A50">
        <w:rPr>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7F095D" w:rsidRPr="00810A50" w:rsidRDefault="007F095D" w:rsidP="00EB69EA">
      <w:pPr>
        <w:pStyle w:val="Style1"/>
        <w:spacing w:line="240" w:lineRule="auto"/>
        <w:ind w:right="10" w:firstLine="709"/>
        <w:rPr>
          <w:rStyle w:val="FontStyle27"/>
          <w:sz w:val="28"/>
          <w:szCs w:val="28"/>
        </w:rPr>
      </w:pPr>
      <w:r w:rsidRPr="00810A50">
        <w:rPr>
          <w:rStyle w:val="FontStyle27"/>
          <w:sz w:val="28"/>
          <w:szCs w:val="28"/>
        </w:rPr>
        <w:t>7.4. Каждый объект безвозмездной сделки указывается отдельно.</w:t>
      </w:r>
    </w:p>
    <w:p w:rsidR="007F095D" w:rsidRPr="00810A50" w:rsidRDefault="007F095D" w:rsidP="00EB69EA">
      <w:pPr>
        <w:pStyle w:val="Style1"/>
        <w:spacing w:line="240" w:lineRule="auto"/>
        <w:ind w:right="10" w:firstLine="709"/>
        <w:rPr>
          <w:rStyle w:val="FontStyle27"/>
          <w:sz w:val="28"/>
          <w:szCs w:val="28"/>
        </w:rPr>
      </w:pPr>
      <w:r w:rsidRPr="00810A50">
        <w:rPr>
          <w:rStyle w:val="FontStyle27"/>
          <w:sz w:val="28"/>
          <w:szCs w:val="28"/>
        </w:rPr>
        <w:t xml:space="preserve">7.5. 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пунктом 3.1.5 части </w:t>
      </w:r>
      <w:r w:rsidRPr="00810A50">
        <w:rPr>
          <w:rStyle w:val="FontStyle27"/>
          <w:sz w:val="28"/>
          <w:szCs w:val="28"/>
          <w:lang w:val="en-US"/>
        </w:rPr>
        <w:t>II</w:t>
      </w:r>
      <w:r w:rsidRPr="00810A50">
        <w:rPr>
          <w:rStyle w:val="FontStyle27"/>
          <w:sz w:val="28"/>
          <w:szCs w:val="28"/>
        </w:rPr>
        <w:t xml:space="preserve"> Методических рекомендаций), местонахождение (адрес) в соответствии с пунктами 3.1.13, 3.1.14 части </w:t>
      </w:r>
      <w:r w:rsidRPr="00810A50">
        <w:rPr>
          <w:rStyle w:val="FontStyle27"/>
          <w:sz w:val="28"/>
          <w:szCs w:val="28"/>
          <w:lang w:val="en-US"/>
        </w:rPr>
        <w:t>II</w:t>
      </w:r>
      <w:r w:rsidRPr="00810A50">
        <w:rPr>
          <w:rStyle w:val="FontStyle27"/>
          <w:sz w:val="28"/>
          <w:szCs w:val="28"/>
        </w:rPr>
        <w:t xml:space="preserve"> Методических рекомендаций, площадь (</w:t>
      </w:r>
      <w:proofErr w:type="spellStart"/>
      <w:r w:rsidRPr="00810A50">
        <w:rPr>
          <w:rStyle w:val="FontStyle27"/>
          <w:sz w:val="28"/>
          <w:szCs w:val="28"/>
        </w:rPr>
        <w:t>кв.м</w:t>
      </w:r>
      <w:proofErr w:type="spellEnd"/>
      <w:r w:rsidRPr="00810A50">
        <w:rPr>
          <w:rStyle w:val="FontStyle27"/>
          <w:sz w:val="28"/>
          <w:szCs w:val="28"/>
        </w:rPr>
        <w:t xml:space="preserve">.) в соответствии с пунктом 3.1.15 части </w:t>
      </w:r>
      <w:r w:rsidRPr="00810A50">
        <w:rPr>
          <w:rStyle w:val="FontStyle27"/>
          <w:sz w:val="28"/>
          <w:szCs w:val="28"/>
          <w:lang w:val="en-US"/>
        </w:rPr>
        <w:t>II</w:t>
      </w:r>
      <w:r w:rsidRPr="00810A50">
        <w:rPr>
          <w:rStyle w:val="FontStyle27"/>
          <w:sz w:val="28"/>
          <w:szCs w:val="28"/>
        </w:rPr>
        <w:t xml:space="preserve"> Методических рекомендаций.</w:t>
      </w:r>
    </w:p>
    <w:p w:rsidR="007F095D" w:rsidRPr="00810A50" w:rsidRDefault="007F095D" w:rsidP="00EB69EA">
      <w:pPr>
        <w:pStyle w:val="Style1"/>
        <w:spacing w:line="240" w:lineRule="auto"/>
        <w:ind w:right="10" w:firstLine="709"/>
        <w:rPr>
          <w:rStyle w:val="FontStyle27"/>
          <w:sz w:val="28"/>
          <w:szCs w:val="28"/>
        </w:rPr>
      </w:pPr>
      <w:r w:rsidRPr="00810A50">
        <w:rPr>
          <w:rStyle w:val="FontStyle27"/>
          <w:sz w:val="28"/>
          <w:szCs w:val="28"/>
        </w:rPr>
        <w:t>7.6. В строке «Транспортные средства» рекомендуется указывать вид, марку, модель транспортного средства, год изготовления, место регистрации.</w:t>
      </w:r>
    </w:p>
    <w:p w:rsidR="007F095D" w:rsidRPr="00810A50" w:rsidRDefault="007F095D" w:rsidP="00EB69EA">
      <w:pPr>
        <w:pStyle w:val="Style1"/>
        <w:spacing w:line="240" w:lineRule="auto"/>
        <w:ind w:right="10" w:firstLine="709"/>
        <w:rPr>
          <w:rStyle w:val="FontStyle27"/>
          <w:sz w:val="28"/>
          <w:szCs w:val="28"/>
        </w:rPr>
      </w:pPr>
      <w:r w:rsidRPr="00810A50">
        <w:rPr>
          <w:rStyle w:val="FontStyle27"/>
          <w:sz w:val="28"/>
          <w:szCs w:val="28"/>
        </w:rPr>
        <w:t xml:space="preserve">7.7. 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w:t>
      </w:r>
      <w:r w:rsidRPr="00810A50">
        <w:rPr>
          <w:rStyle w:val="FontStyle27"/>
          <w:sz w:val="28"/>
          <w:szCs w:val="28"/>
        </w:rPr>
        <w:br/>
        <w:t xml:space="preserve">то в рублях по курсу Банка России на дату совершения безвозмездной сделки. </w:t>
      </w:r>
    </w:p>
    <w:p w:rsidR="007F095D" w:rsidRPr="00810A50" w:rsidRDefault="007F095D" w:rsidP="00EB69EA">
      <w:pPr>
        <w:pStyle w:val="Style1"/>
        <w:spacing w:line="240" w:lineRule="auto"/>
        <w:ind w:right="10" w:firstLine="709"/>
        <w:rPr>
          <w:rStyle w:val="FontStyle27"/>
          <w:sz w:val="28"/>
          <w:szCs w:val="28"/>
        </w:rPr>
      </w:pPr>
      <w:proofErr w:type="gramStart"/>
      <w:r w:rsidRPr="00810A50">
        <w:rPr>
          <w:rStyle w:val="FontStyle27"/>
          <w:sz w:val="28"/>
          <w:szCs w:val="28"/>
        </w:rPr>
        <w:t xml:space="preserve">Для долей участия в уставных капиталах коммерческих организаций </w:t>
      </w:r>
      <w:r w:rsidRPr="00810A50">
        <w:rPr>
          <w:rStyle w:val="FontStyle27"/>
          <w:sz w:val="28"/>
          <w:szCs w:val="28"/>
        </w:rPr>
        <w:br/>
        <w:t xml:space="preserve">и фондах рекомендуется указывать наименование и организационно-правовую форму организации в соответствии с пунктом 5.1.2 части </w:t>
      </w:r>
      <w:r w:rsidRPr="00810A50">
        <w:rPr>
          <w:rStyle w:val="FontStyle27"/>
          <w:sz w:val="28"/>
          <w:szCs w:val="28"/>
          <w:lang w:val="en-US"/>
        </w:rPr>
        <w:t>II</w:t>
      </w:r>
      <w:r w:rsidRPr="00810A50">
        <w:rPr>
          <w:rStyle w:val="FontStyle27"/>
          <w:sz w:val="28"/>
          <w:szCs w:val="28"/>
        </w:rPr>
        <w:t xml:space="preserve"> Методических рекомендаций, местонахождение организации (адрес), уставный капитал </w:t>
      </w:r>
      <w:r w:rsidRPr="00810A50">
        <w:rPr>
          <w:rStyle w:val="FontStyle27"/>
          <w:sz w:val="28"/>
          <w:szCs w:val="28"/>
        </w:rPr>
        <w:br/>
        <w:t xml:space="preserve">в соответствии с пунктами 5.1.3 и 5.1.4 части </w:t>
      </w:r>
      <w:r w:rsidRPr="00810A50">
        <w:rPr>
          <w:rStyle w:val="FontStyle27"/>
          <w:sz w:val="28"/>
          <w:szCs w:val="28"/>
          <w:lang w:val="en-US"/>
        </w:rPr>
        <w:t>II</w:t>
      </w:r>
      <w:r w:rsidRPr="00810A50">
        <w:rPr>
          <w:rStyle w:val="FontStyle27"/>
          <w:sz w:val="28"/>
          <w:szCs w:val="28"/>
        </w:rPr>
        <w:t xml:space="preserve"> Методических рекомендаций, доли участия в соответствии с пунктом 5.1.6 части </w:t>
      </w:r>
      <w:r w:rsidRPr="00810A50">
        <w:rPr>
          <w:rStyle w:val="FontStyle27"/>
          <w:sz w:val="28"/>
          <w:szCs w:val="28"/>
          <w:lang w:val="en-US"/>
        </w:rPr>
        <w:t>II</w:t>
      </w:r>
      <w:r w:rsidRPr="00810A50">
        <w:rPr>
          <w:rStyle w:val="FontStyle27"/>
          <w:sz w:val="28"/>
          <w:szCs w:val="28"/>
        </w:rPr>
        <w:t xml:space="preserve"> Методических рекомендаций.</w:t>
      </w:r>
      <w:proofErr w:type="gramEnd"/>
    </w:p>
    <w:p w:rsidR="007F095D" w:rsidRPr="00810A50" w:rsidRDefault="007F095D" w:rsidP="00EB69EA">
      <w:pPr>
        <w:pStyle w:val="Style1"/>
        <w:spacing w:line="240" w:lineRule="auto"/>
        <w:ind w:right="10" w:firstLine="709"/>
        <w:rPr>
          <w:sz w:val="28"/>
          <w:szCs w:val="28"/>
        </w:rPr>
      </w:pPr>
      <w:r w:rsidRPr="00810A50">
        <w:rPr>
          <w:rStyle w:val="FontStyle27"/>
          <w:sz w:val="28"/>
          <w:szCs w:val="28"/>
        </w:rPr>
        <w:t xml:space="preserve">7.8. </w:t>
      </w:r>
      <w:r w:rsidRPr="00810A50">
        <w:rPr>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7F095D" w:rsidRPr="00810A50" w:rsidRDefault="007F095D" w:rsidP="00EB69EA">
      <w:pPr>
        <w:pStyle w:val="Style1"/>
        <w:spacing w:line="240" w:lineRule="auto"/>
        <w:ind w:right="10" w:firstLine="709"/>
        <w:rPr>
          <w:sz w:val="28"/>
          <w:szCs w:val="28"/>
        </w:rPr>
      </w:pPr>
      <w:r w:rsidRPr="00810A50">
        <w:rPr>
          <w:sz w:val="28"/>
          <w:szCs w:val="28"/>
        </w:rPr>
        <w:t>7.9. 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7F095D" w:rsidRPr="00810A50" w:rsidRDefault="007F095D" w:rsidP="00EB69EA">
      <w:pPr>
        <w:pStyle w:val="Style1"/>
        <w:spacing w:line="240" w:lineRule="auto"/>
        <w:ind w:right="10" w:firstLine="709"/>
        <w:rPr>
          <w:sz w:val="28"/>
          <w:szCs w:val="28"/>
        </w:rPr>
      </w:pPr>
      <w:r w:rsidRPr="00810A50">
        <w:rPr>
          <w:sz w:val="28"/>
          <w:szCs w:val="28"/>
        </w:rPr>
        <w:t xml:space="preserve">7.10. В строке «Утилитарные цифровые права» рекомендуется указывать уникальное условное обозначение, идентифицирующее утилитарное цифровое право. </w:t>
      </w:r>
    </w:p>
    <w:p w:rsidR="007F095D" w:rsidRPr="00810A50" w:rsidRDefault="007F095D" w:rsidP="00EB69EA">
      <w:pPr>
        <w:pStyle w:val="Style1"/>
        <w:spacing w:line="240" w:lineRule="auto"/>
        <w:ind w:right="10" w:firstLine="709"/>
        <w:rPr>
          <w:sz w:val="28"/>
          <w:szCs w:val="28"/>
        </w:rPr>
      </w:pPr>
      <w:r w:rsidRPr="00810A50">
        <w:rPr>
          <w:sz w:val="28"/>
          <w:szCs w:val="28"/>
        </w:rPr>
        <w:t>7.11. В строке «Цифровая валюта» указывается наименование цифровой валюты в соответствии с применимыми документами (без произвольной транслитерации).</w:t>
      </w:r>
    </w:p>
    <w:p w:rsidR="007F095D" w:rsidRPr="00810A50" w:rsidRDefault="007F095D" w:rsidP="00EB69EA">
      <w:pPr>
        <w:pStyle w:val="Style1"/>
        <w:spacing w:line="240" w:lineRule="auto"/>
        <w:ind w:right="10" w:firstLine="709"/>
        <w:rPr>
          <w:rStyle w:val="FontStyle27"/>
          <w:sz w:val="28"/>
          <w:szCs w:val="28"/>
        </w:rPr>
      </w:pPr>
      <w:r w:rsidRPr="00810A50">
        <w:rPr>
          <w:rStyle w:val="FontStyle27"/>
          <w:sz w:val="28"/>
          <w:szCs w:val="28"/>
        </w:rPr>
        <w:t xml:space="preserve">7.12. В графе «Приобретатель имущества (права) по сделке» в случае </w:t>
      </w:r>
      <w:r w:rsidRPr="00810A50">
        <w:rPr>
          <w:rStyle w:val="FontStyle27"/>
          <w:sz w:val="28"/>
          <w:szCs w:val="28"/>
        </w:rPr>
        <w:lastRenderedPageBreak/>
        <w:t xml:space="preserve">безвозмездной сделки с физическим лицом указываются его фамилия, имя </w:t>
      </w:r>
      <w:r w:rsidRPr="00810A50">
        <w:rPr>
          <w:rStyle w:val="FontStyle27"/>
          <w:sz w:val="28"/>
          <w:szCs w:val="28"/>
        </w:rPr>
        <w:br/>
        <w:t xml:space="preserve">и отчество (в именительном падеже) полностью, без сокращений, </w:t>
      </w:r>
      <w:r w:rsidRPr="00810A50">
        <w:rPr>
          <w:rStyle w:val="FontStyle27"/>
          <w:sz w:val="28"/>
          <w:szCs w:val="28"/>
        </w:rPr>
        <w:br/>
        <w:t xml:space="preserve">в соответствии с документом, удостоверяющим личность, а также серия </w:t>
      </w:r>
      <w:r w:rsidRPr="00810A50">
        <w:rPr>
          <w:rStyle w:val="FontStyle27"/>
          <w:sz w:val="28"/>
          <w:szCs w:val="28"/>
        </w:rPr>
        <w:br/>
        <w:t>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7F095D" w:rsidRPr="00810A50" w:rsidRDefault="007F095D" w:rsidP="00EB69EA">
      <w:pPr>
        <w:pStyle w:val="Style1"/>
        <w:spacing w:line="240" w:lineRule="auto"/>
        <w:ind w:right="10" w:firstLine="709"/>
        <w:rPr>
          <w:rStyle w:val="FontStyle27"/>
          <w:sz w:val="28"/>
          <w:szCs w:val="28"/>
        </w:rPr>
      </w:pPr>
      <w:r w:rsidRPr="00810A50">
        <w:rPr>
          <w:rStyle w:val="FontStyle27"/>
          <w:sz w:val="28"/>
          <w:szCs w:val="28"/>
        </w:rPr>
        <w:t xml:space="preserve">В случае безвозмездной сделки с юридическим лицом в данной графе указываются наименование, индивидуальный номер налогоплательщика </w:t>
      </w:r>
      <w:r w:rsidRPr="00810A50">
        <w:rPr>
          <w:rStyle w:val="FontStyle27"/>
          <w:sz w:val="28"/>
          <w:szCs w:val="28"/>
        </w:rPr>
        <w:br/>
        <w:t>и основной государственный регистрационный номер юридического лица.</w:t>
      </w:r>
    </w:p>
    <w:p w:rsidR="007F095D" w:rsidRPr="00810A50" w:rsidRDefault="007F095D" w:rsidP="00A658AB">
      <w:pPr>
        <w:pStyle w:val="Style1"/>
        <w:spacing w:line="240" w:lineRule="auto"/>
        <w:ind w:right="10" w:firstLine="709"/>
        <w:rPr>
          <w:sz w:val="28"/>
          <w:szCs w:val="28"/>
        </w:rPr>
      </w:pPr>
      <w:r w:rsidRPr="00810A50">
        <w:rPr>
          <w:rStyle w:val="FontStyle27"/>
          <w:sz w:val="28"/>
          <w:szCs w:val="28"/>
        </w:rPr>
        <w:t>7.13. В графе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w:t>
      </w:r>
    </w:p>
    <w:sectPr w:rsidR="007F095D" w:rsidRPr="00810A50" w:rsidSect="00CE0B1D">
      <w:headerReference w:type="default" r:id="rId19"/>
      <w:pgSz w:w="11906" w:h="16838"/>
      <w:pgMar w:top="1134" w:right="851" w:bottom="1134" w:left="1418"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D86" w:rsidRDefault="00090D86" w:rsidP="00C70EDA">
      <w:pPr>
        <w:spacing w:after="0" w:line="240" w:lineRule="auto"/>
      </w:pPr>
      <w:r>
        <w:separator/>
      </w:r>
    </w:p>
  </w:endnote>
  <w:endnote w:type="continuationSeparator" w:id="0">
    <w:p w:rsidR="00090D86" w:rsidRDefault="00090D86" w:rsidP="00C70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R Cyr MT"/>
    <w:panose1 w:val="02020603050405020304"/>
    <w:charset w:val="CC"/>
    <w:family w:val="roman"/>
    <w:pitch w:val="variable"/>
    <w:sig w:usb0="E0002EFF" w:usb1="C000785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D86" w:rsidRDefault="00090D86" w:rsidP="00C70EDA">
      <w:pPr>
        <w:spacing w:after="0" w:line="240" w:lineRule="auto"/>
      </w:pPr>
      <w:r>
        <w:separator/>
      </w:r>
    </w:p>
  </w:footnote>
  <w:footnote w:type="continuationSeparator" w:id="0">
    <w:p w:rsidR="00090D86" w:rsidRDefault="00090D86" w:rsidP="00C70EDA">
      <w:pPr>
        <w:spacing w:after="0" w:line="240" w:lineRule="auto"/>
      </w:pPr>
      <w:r>
        <w:continuationSeparator/>
      </w:r>
    </w:p>
  </w:footnote>
  <w:footnote w:id="1">
    <w:p w:rsidR="007F095D" w:rsidRDefault="007F095D">
      <w:pPr>
        <w:pStyle w:val="a7"/>
        <w:rPr>
          <w:rFonts w:ascii="Times New Roman" w:hAnsi="Times New Roman"/>
        </w:rPr>
      </w:pPr>
      <w:r w:rsidRPr="009248BE">
        <w:rPr>
          <w:rStyle w:val="a9"/>
          <w:rFonts w:ascii="Times New Roman" w:hAnsi="Times New Roman"/>
        </w:rPr>
        <w:footnoteRef/>
      </w:r>
      <w:r w:rsidRPr="009248BE">
        <w:rPr>
          <w:rFonts w:ascii="Times New Roman" w:hAnsi="Times New Roman"/>
        </w:rPr>
        <w:t xml:space="preserve"> Далее – Методические рекомендации.</w:t>
      </w:r>
    </w:p>
    <w:p w:rsidR="007F095D" w:rsidRDefault="007F095D">
      <w:pPr>
        <w:pStyle w:val="a7"/>
      </w:pPr>
    </w:p>
  </w:footnote>
  <w:footnote w:id="2">
    <w:p w:rsidR="007F095D" w:rsidRDefault="007F095D" w:rsidP="00C46385">
      <w:pPr>
        <w:pStyle w:val="Style4"/>
        <w:widowControl/>
        <w:spacing w:line="226" w:lineRule="exact"/>
        <w:ind w:firstLine="0"/>
        <w:jc w:val="both"/>
      </w:pPr>
      <w:r w:rsidRPr="0073607A">
        <w:rPr>
          <w:rStyle w:val="a9"/>
          <w:sz w:val="20"/>
          <w:szCs w:val="20"/>
        </w:rPr>
        <w:footnoteRef/>
      </w:r>
      <w:r w:rsidRPr="00D457A3">
        <w:rPr>
          <w:sz w:val="16"/>
          <w:szCs w:val="16"/>
        </w:rPr>
        <w:t xml:space="preserve"> </w:t>
      </w:r>
      <w:r>
        <w:rPr>
          <w:rStyle w:val="FontStyle28"/>
        </w:rPr>
        <w:t xml:space="preserve">Сведения о расходах представляются в случаях, определенных Федеральным законом от 3 декабря 2012 года </w:t>
      </w:r>
      <w:r>
        <w:rPr>
          <w:rStyle w:val="FontStyle28"/>
        </w:rPr>
        <w:br/>
        <w:t xml:space="preserve">№ 230-ФЗ «О </w:t>
      </w:r>
      <w:proofErr w:type="gramStart"/>
      <w:r>
        <w:rPr>
          <w:rStyle w:val="FontStyle28"/>
        </w:rPr>
        <w:t>контроле за</w:t>
      </w:r>
      <w:proofErr w:type="gramEnd"/>
      <w:r>
        <w:rPr>
          <w:rStyle w:val="FontStyle28"/>
        </w:rPr>
        <w:t xml:space="preserve"> соответствием расходов лиц, замещающих государственные должности, и иных лиц их доходам».</w:t>
      </w:r>
    </w:p>
  </w:footnote>
  <w:footnote w:id="3">
    <w:p w:rsidR="007F095D" w:rsidRDefault="007F095D">
      <w:pPr>
        <w:pStyle w:val="a7"/>
      </w:pPr>
      <w:r>
        <w:rPr>
          <w:rStyle w:val="a9"/>
        </w:rPr>
        <w:footnoteRef/>
      </w:r>
      <w:r>
        <w:t xml:space="preserve"> </w:t>
      </w:r>
      <w:r w:rsidRPr="00EF02C2">
        <w:rPr>
          <w:rFonts w:ascii="Times New Roman" w:hAnsi="Times New Roman"/>
        </w:rPr>
        <w:t>Далее – судья.</w:t>
      </w:r>
    </w:p>
  </w:footnote>
  <w:footnote w:id="4">
    <w:p w:rsidR="007F095D" w:rsidRDefault="007F095D">
      <w:pPr>
        <w:pStyle w:val="a7"/>
      </w:pPr>
      <w:r>
        <w:rPr>
          <w:rStyle w:val="a9"/>
        </w:rPr>
        <w:footnoteRef/>
      </w:r>
      <w:r>
        <w:t xml:space="preserve"> </w:t>
      </w:r>
      <w:r>
        <w:rPr>
          <w:rStyle w:val="FontStyle28"/>
        </w:rPr>
        <w:t>Далее – государственный гражданский служащий.</w:t>
      </w:r>
    </w:p>
  </w:footnote>
  <w:footnote w:id="5">
    <w:p w:rsidR="007F095D" w:rsidRDefault="007F095D">
      <w:pPr>
        <w:pStyle w:val="a7"/>
      </w:pPr>
      <w:r w:rsidRPr="00C36787">
        <w:rPr>
          <w:rStyle w:val="a9"/>
          <w:rFonts w:ascii="Times New Roman" w:hAnsi="Times New Roman"/>
        </w:rPr>
        <w:footnoteRef/>
      </w:r>
      <w:r w:rsidRPr="00C36787">
        <w:rPr>
          <w:rFonts w:ascii="Times New Roman" w:hAnsi="Times New Roman"/>
        </w:rPr>
        <w:t xml:space="preserve"> </w:t>
      </w:r>
      <w:r w:rsidRPr="003A2FA3">
        <w:rPr>
          <w:rFonts w:ascii="Times New Roman" w:hAnsi="Times New Roman"/>
        </w:rPr>
        <w:t xml:space="preserve">Далее </w:t>
      </w:r>
      <w:r>
        <w:rPr>
          <w:rFonts w:ascii="Times New Roman" w:hAnsi="Times New Roman"/>
        </w:rPr>
        <w:t>такж</w:t>
      </w:r>
      <w:proofErr w:type="gramStart"/>
      <w:r>
        <w:rPr>
          <w:rFonts w:ascii="Times New Roman" w:hAnsi="Times New Roman"/>
        </w:rPr>
        <w:t>е</w:t>
      </w:r>
      <w:r w:rsidRPr="003A2FA3">
        <w:rPr>
          <w:rFonts w:ascii="Times New Roman" w:hAnsi="Times New Roman"/>
        </w:rPr>
        <w:t>–</w:t>
      </w:r>
      <w:proofErr w:type="gramEnd"/>
      <w:r w:rsidRPr="003A2FA3">
        <w:rPr>
          <w:rFonts w:ascii="Times New Roman" w:hAnsi="Times New Roman"/>
        </w:rPr>
        <w:t xml:space="preserve"> справка</w:t>
      </w:r>
      <w:r>
        <w:rPr>
          <w:rFonts w:ascii="Times New Roman" w:hAnsi="Times New Roman"/>
        </w:rPr>
        <w:t>, справка о доходах.</w:t>
      </w:r>
    </w:p>
  </w:footnote>
  <w:footnote w:id="6">
    <w:p w:rsidR="007F095D" w:rsidRDefault="007F095D" w:rsidP="006363B8">
      <w:pPr>
        <w:pStyle w:val="a7"/>
      </w:pPr>
      <w:r w:rsidRPr="003A2FA3">
        <w:rPr>
          <w:rStyle w:val="a9"/>
        </w:rPr>
        <w:footnoteRef/>
      </w:r>
      <w:r w:rsidRPr="003A2FA3">
        <w:t xml:space="preserve"> </w:t>
      </w:r>
      <w:r w:rsidRPr="003A2FA3">
        <w:rPr>
          <w:rFonts w:ascii="Times New Roman" w:hAnsi="Times New Roman"/>
        </w:rPr>
        <w:t xml:space="preserve">Далее – СПО </w:t>
      </w:r>
      <w:r>
        <w:rPr>
          <w:rFonts w:ascii="Times New Roman" w:hAnsi="Times New Roman"/>
        </w:rPr>
        <w:t>«</w:t>
      </w:r>
      <w:r w:rsidRPr="003A2FA3">
        <w:rPr>
          <w:rFonts w:ascii="Times New Roman" w:hAnsi="Times New Roman"/>
        </w:rPr>
        <w:t>Справки БК</w:t>
      </w:r>
      <w:r>
        <w:rPr>
          <w:rFonts w:ascii="Times New Roman" w:hAnsi="Times New Roman"/>
        </w:rPr>
        <w:t>»</w:t>
      </w:r>
      <w:r w:rsidRPr="003A2FA3">
        <w:rPr>
          <w:rFonts w:ascii="Times New Roman" w:hAnsi="Times New Roman"/>
        </w:rPr>
        <w:t>.</w:t>
      </w:r>
    </w:p>
  </w:footnote>
  <w:footnote w:id="7">
    <w:p w:rsidR="007F095D" w:rsidRDefault="007F095D" w:rsidP="000A43D4">
      <w:pPr>
        <w:pStyle w:val="a7"/>
        <w:ind w:firstLine="709"/>
        <w:rPr>
          <w:rFonts w:ascii="Times New Roman" w:hAnsi="Times New Roman"/>
        </w:rPr>
      </w:pPr>
    </w:p>
    <w:p w:rsidR="007F095D" w:rsidRDefault="007F095D" w:rsidP="000A43D4">
      <w:pPr>
        <w:pStyle w:val="a7"/>
        <w:ind w:firstLine="709"/>
      </w:pPr>
      <w:r w:rsidRPr="00222080">
        <w:rPr>
          <w:rStyle w:val="a9"/>
          <w:rFonts w:ascii="Times New Roman" w:hAnsi="Times New Roman"/>
        </w:rPr>
        <w:footnoteRef/>
      </w:r>
      <w:r w:rsidRPr="00D457A3">
        <w:rPr>
          <w:rFonts w:ascii="Times New Roman" w:hAnsi="Times New Roman"/>
          <w:sz w:val="16"/>
          <w:szCs w:val="16"/>
        </w:rPr>
        <w:t xml:space="preserve"> </w:t>
      </w:r>
      <w:r w:rsidRPr="00D97159">
        <w:rPr>
          <w:rFonts w:ascii="Times New Roman" w:hAnsi="Times New Roman"/>
        </w:rPr>
        <w:t>Далее – ЗАГС.</w:t>
      </w:r>
    </w:p>
  </w:footnote>
  <w:footnote w:id="8">
    <w:p w:rsidR="007F095D" w:rsidRDefault="007F095D" w:rsidP="00604177">
      <w:pPr>
        <w:autoSpaceDE w:val="0"/>
        <w:autoSpaceDN w:val="0"/>
        <w:adjustRightInd w:val="0"/>
        <w:spacing w:after="0" w:line="240" w:lineRule="auto"/>
        <w:jc w:val="both"/>
      </w:pPr>
      <w:r>
        <w:rPr>
          <w:rStyle w:val="a9"/>
        </w:rPr>
        <w:footnoteRef/>
      </w:r>
      <w:r>
        <w:t xml:space="preserve"> </w:t>
      </w:r>
      <w:r w:rsidRPr="008557F6">
        <w:rPr>
          <w:rFonts w:ascii="Times New Roman" w:hAnsi="Times New Roman"/>
          <w:sz w:val="20"/>
          <w:szCs w:val="20"/>
        </w:rPr>
        <w:t>Указ Презид</w:t>
      </w:r>
      <w:r>
        <w:rPr>
          <w:rFonts w:ascii="Times New Roman" w:hAnsi="Times New Roman"/>
          <w:sz w:val="20"/>
          <w:szCs w:val="20"/>
        </w:rPr>
        <w:t xml:space="preserve">ента Российской Федерации от 29 декабря </w:t>
      </w:r>
      <w:r w:rsidRPr="008557F6">
        <w:rPr>
          <w:rFonts w:ascii="Times New Roman" w:hAnsi="Times New Roman"/>
          <w:sz w:val="20"/>
          <w:szCs w:val="20"/>
        </w:rPr>
        <w:t xml:space="preserve">2022 </w:t>
      </w:r>
      <w:r>
        <w:rPr>
          <w:rFonts w:ascii="Times New Roman" w:hAnsi="Times New Roman"/>
          <w:sz w:val="20"/>
          <w:szCs w:val="20"/>
        </w:rPr>
        <w:t>года</w:t>
      </w:r>
      <w:r w:rsidRPr="008557F6">
        <w:rPr>
          <w:rFonts w:ascii="Times New Roman" w:hAnsi="Times New Roman"/>
          <w:sz w:val="20"/>
          <w:szCs w:val="20"/>
        </w:rPr>
        <w:t xml:space="preserve"> № 968 </w:t>
      </w:r>
      <w:r>
        <w:rPr>
          <w:rFonts w:ascii="Times New Roman" w:hAnsi="Times New Roman"/>
          <w:sz w:val="20"/>
          <w:szCs w:val="20"/>
        </w:rPr>
        <w:t>«</w:t>
      </w:r>
      <w:r w:rsidRPr="008557F6">
        <w:rPr>
          <w:rFonts w:ascii="Times New Roman" w:hAnsi="Times New Roman"/>
          <w:sz w:val="20"/>
          <w:szCs w:val="20"/>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Pr>
          <w:rFonts w:ascii="Times New Roman" w:hAnsi="Times New Roman"/>
          <w:sz w:val="20"/>
          <w:szCs w:val="20"/>
        </w:rPr>
        <w:t>».</w:t>
      </w:r>
    </w:p>
  </w:footnote>
  <w:footnote w:id="9">
    <w:p w:rsidR="007F095D" w:rsidRDefault="007F095D">
      <w:pPr>
        <w:pStyle w:val="a7"/>
      </w:pPr>
      <w:r w:rsidRPr="00A90152">
        <w:rPr>
          <w:rStyle w:val="a9"/>
          <w:rFonts w:ascii="Times New Roman" w:hAnsi="Times New Roman"/>
        </w:rPr>
        <w:footnoteRef/>
      </w:r>
      <w:r w:rsidRPr="00A90152">
        <w:rPr>
          <w:rFonts w:ascii="Times New Roman" w:hAnsi="Times New Roman"/>
        </w:rPr>
        <w:t xml:space="preserve"> Далее – Указание Банка России № 5798-У.</w:t>
      </w:r>
    </w:p>
  </w:footnote>
  <w:footnote w:id="10">
    <w:p w:rsidR="007F095D" w:rsidRDefault="007F095D" w:rsidP="00047C7F">
      <w:pPr>
        <w:pStyle w:val="af6"/>
        <w:jc w:val="both"/>
      </w:pPr>
      <w:r>
        <w:rPr>
          <w:rStyle w:val="a9"/>
        </w:rPr>
        <w:footnoteRef/>
      </w:r>
      <w:r>
        <w:t xml:space="preserve"> </w:t>
      </w:r>
      <w:r w:rsidRPr="00723723">
        <w:rPr>
          <w:rFonts w:ascii="Times New Roman" w:hAnsi="Times New Roman"/>
          <w:sz w:val="20"/>
          <w:szCs w:val="20"/>
        </w:rPr>
        <w:t>Форма справки утверждена приказом ФНС России от 15</w:t>
      </w:r>
      <w:r>
        <w:rPr>
          <w:rFonts w:ascii="Times New Roman" w:hAnsi="Times New Roman"/>
          <w:sz w:val="20"/>
          <w:szCs w:val="20"/>
        </w:rPr>
        <w:t xml:space="preserve"> октября </w:t>
      </w:r>
      <w:r w:rsidRPr="00723723">
        <w:rPr>
          <w:rFonts w:ascii="Times New Roman" w:hAnsi="Times New Roman"/>
          <w:sz w:val="20"/>
          <w:szCs w:val="20"/>
        </w:rPr>
        <w:t>2020 г</w:t>
      </w:r>
      <w:r>
        <w:rPr>
          <w:rFonts w:ascii="Times New Roman" w:hAnsi="Times New Roman"/>
          <w:sz w:val="20"/>
          <w:szCs w:val="20"/>
        </w:rPr>
        <w:t>ода</w:t>
      </w:r>
      <w:r w:rsidRPr="00723723">
        <w:rPr>
          <w:rFonts w:ascii="Times New Roman" w:hAnsi="Times New Roman"/>
          <w:sz w:val="20"/>
          <w:szCs w:val="20"/>
        </w:rPr>
        <w:t xml:space="preserve"> № ЕД-7-11/753@. В соответствии </w:t>
      </w:r>
      <w:r>
        <w:rPr>
          <w:rFonts w:ascii="Times New Roman" w:hAnsi="Times New Roman"/>
          <w:sz w:val="20"/>
          <w:szCs w:val="20"/>
        </w:rPr>
        <w:t xml:space="preserve">с </w:t>
      </w:r>
      <w:r w:rsidRPr="00723723">
        <w:rPr>
          <w:rFonts w:ascii="Times New Roman" w:hAnsi="Times New Roman"/>
          <w:sz w:val="20"/>
          <w:szCs w:val="20"/>
        </w:rPr>
        <w:t>пунктом 3 статьи 230 Налогового кодекса Российской Федерации Справка о доходах и суммах налога физического лица выдается налоговым агентом по заявлению физического лица.</w:t>
      </w:r>
    </w:p>
  </w:footnote>
  <w:footnote w:id="11">
    <w:p w:rsidR="007F095D" w:rsidRDefault="007F095D">
      <w:pPr>
        <w:pStyle w:val="a7"/>
      </w:pPr>
      <w:r>
        <w:rPr>
          <w:rStyle w:val="a9"/>
        </w:rPr>
        <w:footnoteRef/>
      </w:r>
      <w:r>
        <w:t xml:space="preserve"> </w:t>
      </w:r>
      <w:r w:rsidRPr="00C944A6">
        <w:rPr>
          <w:rFonts w:ascii="Times New Roman" w:hAnsi="Times New Roman"/>
        </w:rPr>
        <w:t>Далее – Банк России</w:t>
      </w:r>
      <w:r>
        <w:rPr>
          <w:rFonts w:ascii="Times New Roman" w:hAnsi="Times New Roman"/>
        </w:rPr>
        <w:t>.</w:t>
      </w:r>
    </w:p>
  </w:footnote>
  <w:footnote w:id="12">
    <w:p w:rsidR="007F095D" w:rsidRDefault="007F095D" w:rsidP="00821F92">
      <w:pPr>
        <w:autoSpaceDE w:val="0"/>
        <w:autoSpaceDN w:val="0"/>
        <w:adjustRightInd w:val="0"/>
        <w:spacing w:after="0" w:line="240" w:lineRule="auto"/>
        <w:jc w:val="both"/>
      </w:pPr>
      <w:r w:rsidRPr="00222080">
        <w:rPr>
          <w:rStyle w:val="a9"/>
          <w:sz w:val="20"/>
          <w:szCs w:val="20"/>
        </w:rPr>
        <w:footnoteRef/>
      </w:r>
      <w:r w:rsidRPr="00222080">
        <w:rPr>
          <w:rFonts w:ascii="Times New Roman" w:hAnsi="Times New Roman"/>
          <w:sz w:val="20"/>
          <w:szCs w:val="20"/>
        </w:rPr>
        <w:t xml:space="preserve"> </w:t>
      </w:r>
      <w:r w:rsidRPr="004300F4">
        <w:rPr>
          <w:rFonts w:ascii="Times New Roman" w:hAnsi="Times New Roman"/>
          <w:sz w:val="20"/>
          <w:szCs w:val="20"/>
        </w:rPr>
        <w:t xml:space="preserve">Купонный доход – сумма начисленных по данной ценной бумаге процентов. </w:t>
      </w:r>
    </w:p>
  </w:footnote>
  <w:footnote w:id="13">
    <w:p w:rsidR="007F095D" w:rsidRDefault="007F095D" w:rsidP="0005276A">
      <w:pPr>
        <w:autoSpaceDE w:val="0"/>
        <w:autoSpaceDN w:val="0"/>
        <w:adjustRightInd w:val="0"/>
        <w:spacing w:after="0" w:line="240" w:lineRule="auto"/>
        <w:jc w:val="both"/>
      </w:pPr>
      <w:r w:rsidRPr="004300F4">
        <w:rPr>
          <w:rStyle w:val="a9"/>
          <w:sz w:val="20"/>
          <w:szCs w:val="20"/>
        </w:rPr>
        <w:footnoteRef/>
      </w:r>
      <w:r w:rsidRPr="004300F4">
        <w:rPr>
          <w:rFonts w:ascii="Times New Roman" w:hAnsi="Times New Roman"/>
          <w:sz w:val="20"/>
          <w:szCs w:val="20"/>
        </w:rPr>
        <w:t xml:space="preserve"> </w:t>
      </w:r>
      <w:r w:rsidRPr="008557F6">
        <w:rPr>
          <w:rFonts w:ascii="Times New Roman" w:hAnsi="Times New Roman"/>
          <w:sz w:val="20"/>
          <w:szCs w:val="20"/>
        </w:rPr>
        <w:t>Доходом по государственным краткосрочным облигациям считается дисконт, полученный в виде разницы между ценой размещения (покупки) и ценой погашения (продажи). Приказ Минфина Р</w:t>
      </w:r>
      <w:r>
        <w:rPr>
          <w:rFonts w:ascii="Times New Roman" w:hAnsi="Times New Roman"/>
          <w:sz w:val="20"/>
          <w:szCs w:val="20"/>
        </w:rPr>
        <w:t>оссии</w:t>
      </w:r>
      <w:r w:rsidRPr="008557F6">
        <w:rPr>
          <w:rFonts w:ascii="Times New Roman" w:hAnsi="Times New Roman"/>
          <w:sz w:val="20"/>
          <w:szCs w:val="20"/>
        </w:rPr>
        <w:t xml:space="preserve"> от 24</w:t>
      </w:r>
      <w:r>
        <w:rPr>
          <w:rFonts w:ascii="Times New Roman" w:hAnsi="Times New Roman"/>
          <w:sz w:val="20"/>
          <w:szCs w:val="20"/>
        </w:rPr>
        <w:t xml:space="preserve"> ноября 2000 </w:t>
      </w:r>
      <w:r w:rsidRPr="008557F6">
        <w:rPr>
          <w:rFonts w:ascii="Times New Roman" w:hAnsi="Times New Roman"/>
          <w:sz w:val="20"/>
          <w:szCs w:val="20"/>
        </w:rPr>
        <w:t>г</w:t>
      </w:r>
      <w:r>
        <w:rPr>
          <w:rFonts w:ascii="Times New Roman" w:hAnsi="Times New Roman"/>
          <w:sz w:val="20"/>
          <w:szCs w:val="20"/>
        </w:rPr>
        <w:t>ода</w:t>
      </w:r>
      <w:r w:rsidRPr="008557F6">
        <w:rPr>
          <w:rFonts w:ascii="Times New Roman" w:hAnsi="Times New Roman"/>
          <w:sz w:val="20"/>
          <w:szCs w:val="20"/>
        </w:rPr>
        <w:t xml:space="preserve"> № 103н </w:t>
      </w:r>
      <w:r>
        <w:rPr>
          <w:rFonts w:ascii="Times New Roman" w:hAnsi="Times New Roman"/>
          <w:sz w:val="20"/>
          <w:szCs w:val="20"/>
        </w:rPr>
        <w:t>«</w:t>
      </w:r>
      <w:r w:rsidRPr="008557F6">
        <w:rPr>
          <w:rFonts w:ascii="Times New Roman" w:hAnsi="Times New Roman"/>
          <w:sz w:val="20"/>
          <w:szCs w:val="20"/>
        </w:rPr>
        <w:t>Об утверждении Условий эмиссии и обращения государственных краткосрочных бескупонных облигаций</w:t>
      </w:r>
      <w:r>
        <w:rPr>
          <w:rFonts w:ascii="Times New Roman" w:hAnsi="Times New Roman"/>
          <w:sz w:val="20"/>
          <w:szCs w:val="20"/>
        </w:rPr>
        <w:t xml:space="preserve">» </w:t>
      </w:r>
      <w:r w:rsidRPr="008557F6">
        <w:rPr>
          <w:rFonts w:ascii="Times New Roman" w:hAnsi="Times New Roman"/>
          <w:sz w:val="20"/>
          <w:szCs w:val="20"/>
        </w:rPr>
        <w:t>(</w:t>
      </w:r>
      <w:r>
        <w:rPr>
          <w:rFonts w:ascii="Times New Roman" w:hAnsi="Times New Roman"/>
          <w:sz w:val="20"/>
          <w:szCs w:val="20"/>
        </w:rPr>
        <w:t>з</w:t>
      </w:r>
      <w:r w:rsidRPr="008557F6">
        <w:rPr>
          <w:rFonts w:ascii="Times New Roman" w:hAnsi="Times New Roman"/>
          <w:sz w:val="20"/>
          <w:szCs w:val="20"/>
        </w:rPr>
        <w:t xml:space="preserve">арегистрировано в Минюсте </w:t>
      </w:r>
      <w:r>
        <w:rPr>
          <w:rFonts w:ascii="Times New Roman" w:hAnsi="Times New Roman"/>
          <w:sz w:val="20"/>
          <w:szCs w:val="20"/>
        </w:rPr>
        <w:t>России</w:t>
      </w:r>
      <w:r w:rsidRPr="008557F6">
        <w:rPr>
          <w:rFonts w:ascii="Times New Roman" w:hAnsi="Times New Roman"/>
          <w:sz w:val="20"/>
          <w:szCs w:val="20"/>
        </w:rPr>
        <w:t xml:space="preserve"> 27</w:t>
      </w:r>
      <w:r>
        <w:rPr>
          <w:rFonts w:ascii="Times New Roman" w:hAnsi="Times New Roman"/>
          <w:sz w:val="20"/>
          <w:szCs w:val="20"/>
        </w:rPr>
        <w:t xml:space="preserve"> декабря </w:t>
      </w:r>
      <w:r w:rsidRPr="008557F6">
        <w:rPr>
          <w:rFonts w:ascii="Times New Roman" w:hAnsi="Times New Roman"/>
          <w:sz w:val="20"/>
          <w:szCs w:val="20"/>
        </w:rPr>
        <w:t>2000 г</w:t>
      </w:r>
      <w:r>
        <w:rPr>
          <w:rFonts w:ascii="Times New Roman" w:hAnsi="Times New Roman"/>
          <w:sz w:val="20"/>
          <w:szCs w:val="20"/>
        </w:rPr>
        <w:t>ода</w:t>
      </w:r>
      <w:r w:rsidRPr="008557F6">
        <w:rPr>
          <w:rFonts w:ascii="Times New Roman" w:hAnsi="Times New Roman"/>
          <w:sz w:val="20"/>
          <w:szCs w:val="20"/>
        </w:rPr>
        <w:t xml:space="preserve"> № 2510).</w:t>
      </w:r>
    </w:p>
  </w:footnote>
  <w:footnote w:id="14">
    <w:p w:rsidR="007F095D" w:rsidRDefault="007F095D" w:rsidP="00AB105A">
      <w:pPr>
        <w:pStyle w:val="af9"/>
        <w:spacing w:before="0" w:beforeAutospacing="0" w:after="0" w:afterAutospacing="0" w:line="240" w:lineRule="atLeast"/>
        <w:jc w:val="both"/>
        <w:textAlignment w:val="baseline"/>
      </w:pPr>
      <w:r w:rsidRPr="008557F6">
        <w:rPr>
          <w:rStyle w:val="a9"/>
        </w:rPr>
        <w:footnoteRef/>
      </w:r>
      <w:r w:rsidRPr="008557F6">
        <w:t xml:space="preserve"> </w:t>
      </w:r>
      <w:r w:rsidRPr="008557F6">
        <w:rPr>
          <w:sz w:val="20"/>
          <w:szCs w:val="20"/>
        </w:rPr>
        <w:t xml:space="preserve">Информацию по выплатам можно получить на портале государственных услуг Российской Федерации в подразделе </w:t>
      </w:r>
      <w:r>
        <w:rPr>
          <w:sz w:val="20"/>
          <w:szCs w:val="20"/>
        </w:rPr>
        <w:t>«</w:t>
      </w:r>
      <w:r w:rsidRPr="008557F6">
        <w:rPr>
          <w:sz w:val="20"/>
          <w:szCs w:val="20"/>
        </w:rPr>
        <w:t>Сведения о назначенных социальных выплатах и льготах</w:t>
      </w:r>
      <w:r>
        <w:rPr>
          <w:sz w:val="20"/>
          <w:szCs w:val="20"/>
        </w:rPr>
        <w:t>»</w:t>
      </w:r>
      <w:r w:rsidRPr="008557F6">
        <w:rPr>
          <w:sz w:val="20"/>
          <w:szCs w:val="20"/>
        </w:rPr>
        <w:t xml:space="preserve"> раздела </w:t>
      </w:r>
      <w:r>
        <w:rPr>
          <w:sz w:val="20"/>
          <w:szCs w:val="20"/>
        </w:rPr>
        <w:t>«</w:t>
      </w:r>
      <w:r w:rsidRPr="008557F6">
        <w:rPr>
          <w:sz w:val="20"/>
          <w:szCs w:val="20"/>
        </w:rPr>
        <w:t>Справки</w:t>
      </w:r>
      <w:r>
        <w:rPr>
          <w:sz w:val="20"/>
          <w:szCs w:val="20"/>
        </w:rPr>
        <w:t xml:space="preserve"> </w:t>
      </w:r>
      <w:r w:rsidRPr="008557F6">
        <w:rPr>
          <w:sz w:val="20"/>
          <w:szCs w:val="20"/>
        </w:rPr>
        <w:t>Выписки</w:t>
      </w:r>
      <w:r>
        <w:rPr>
          <w:sz w:val="20"/>
          <w:szCs w:val="20"/>
        </w:rPr>
        <w:t>»</w:t>
      </w:r>
      <w:r w:rsidRPr="008557F6">
        <w:rPr>
          <w:sz w:val="20"/>
          <w:szCs w:val="20"/>
        </w:rPr>
        <w:t>, либо из Личного кабинета налогоплательщика.</w:t>
      </w:r>
    </w:p>
  </w:footnote>
  <w:footnote w:id="15">
    <w:p w:rsidR="007F095D" w:rsidRDefault="007F095D" w:rsidP="00026D39">
      <w:pPr>
        <w:pStyle w:val="a7"/>
      </w:pPr>
      <w:r w:rsidRPr="00C177CE">
        <w:rPr>
          <w:rStyle w:val="a9"/>
        </w:rPr>
        <w:footnoteRef/>
      </w:r>
      <w:r w:rsidRPr="00C177CE">
        <w:t xml:space="preserve"> </w:t>
      </w:r>
      <w:r w:rsidRPr="00C177CE">
        <w:rPr>
          <w:rFonts w:ascii="Times New Roman" w:hAnsi="Times New Roman"/>
        </w:rPr>
        <w:t>См. пункт 2.1</w:t>
      </w:r>
      <w:r>
        <w:rPr>
          <w:rFonts w:ascii="Times New Roman" w:hAnsi="Times New Roman"/>
        </w:rPr>
        <w:t>4 данного раздела</w:t>
      </w:r>
      <w:r w:rsidRPr="00C177CE">
        <w:rPr>
          <w:rFonts w:ascii="Times New Roman" w:hAnsi="Times New Roman"/>
        </w:rPr>
        <w:t xml:space="preserve"> Методических рекомендаций.</w:t>
      </w:r>
    </w:p>
  </w:footnote>
  <w:footnote w:id="16">
    <w:p w:rsidR="007F095D" w:rsidRDefault="007F095D">
      <w:pPr>
        <w:pStyle w:val="a7"/>
      </w:pPr>
      <w:r>
        <w:rPr>
          <w:rStyle w:val="a9"/>
        </w:rPr>
        <w:footnoteRef/>
      </w:r>
      <w:r>
        <w:t xml:space="preserve"> </w:t>
      </w:r>
      <w:r w:rsidRPr="008C0DB7">
        <w:rPr>
          <w:rFonts w:ascii="Times New Roman" w:hAnsi="Times New Roman"/>
        </w:rPr>
        <w:t>Далее</w:t>
      </w:r>
      <w:r>
        <w:rPr>
          <w:rFonts w:ascii="Times New Roman" w:hAnsi="Times New Roman"/>
        </w:rPr>
        <w:t xml:space="preserve"> </w:t>
      </w:r>
      <w:r w:rsidRPr="008C0DB7">
        <w:rPr>
          <w:rFonts w:ascii="Times New Roman" w:hAnsi="Times New Roman"/>
        </w:rPr>
        <w:t>– ГК РФ.</w:t>
      </w:r>
    </w:p>
  </w:footnote>
  <w:footnote w:id="17">
    <w:p w:rsidR="007F095D" w:rsidRDefault="007F095D" w:rsidP="006263FF">
      <w:pPr>
        <w:pStyle w:val="a7"/>
        <w:jc w:val="both"/>
      </w:pPr>
      <w:r>
        <w:rPr>
          <w:rStyle w:val="a9"/>
        </w:rPr>
        <w:footnoteRef/>
      </w:r>
      <w:r>
        <w:t xml:space="preserve"> </w:t>
      </w:r>
      <w:r w:rsidRPr="008557F6">
        <w:rPr>
          <w:rFonts w:ascii="Times New Roman" w:hAnsi="Times New Roman"/>
        </w:rPr>
        <w:t>Счет, предназначенный для учета обобщенных данных бухгалтерского учета о видах имущества, обязательств и хозяйственных операций по определенным экономическим признакам.</w:t>
      </w:r>
    </w:p>
  </w:footnote>
  <w:footnote w:id="18">
    <w:p w:rsidR="007F095D" w:rsidRDefault="007F095D">
      <w:pPr>
        <w:pStyle w:val="a7"/>
      </w:pPr>
      <w:r>
        <w:rPr>
          <w:rStyle w:val="a9"/>
        </w:rPr>
        <w:footnoteRef/>
      </w:r>
      <w:r>
        <w:t xml:space="preserve"> </w:t>
      </w:r>
      <w:r w:rsidRPr="0087663C">
        <w:rPr>
          <w:rFonts w:ascii="Times New Roman" w:hAnsi="Times New Roman"/>
        </w:rPr>
        <w:t>Далее – страховщик.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95D" w:rsidRPr="002471DB" w:rsidRDefault="007F095D" w:rsidP="002471DB">
    <w:pPr>
      <w:pStyle w:val="a3"/>
      <w:tabs>
        <w:tab w:val="left" w:pos="3686"/>
      </w:tabs>
      <w:jc w:val="center"/>
      <w:rPr>
        <w:rFonts w:ascii="Times New Roman" w:hAnsi="Times New Roman"/>
        <w:sz w:val="24"/>
      </w:rPr>
    </w:pPr>
    <w:r w:rsidRPr="002471DB">
      <w:rPr>
        <w:rFonts w:ascii="Times New Roman" w:hAnsi="Times New Roman"/>
        <w:sz w:val="24"/>
      </w:rPr>
      <w:fldChar w:fldCharType="begin"/>
    </w:r>
    <w:r w:rsidRPr="002471DB">
      <w:rPr>
        <w:rFonts w:ascii="Times New Roman" w:hAnsi="Times New Roman"/>
        <w:sz w:val="24"/>
      </w:rPr>
      <w:instrText>PAGE   \* MERGEFORMAT</w:instrText>
    </w:r>
    <w:r w:rsidRPr="002471DB">
      <w:rPr>
        <w:rFonts w:ascii="Times New Roman" w:hAnsi="Times New Roman"/>
        <w:sz w:val="24"/>
      </w:rPr>
      <w:fldChar w:fldCharType="separate"/>
    </w:r>
    <w:r w:rsidR="00B55E15">
      <w:rPr>
        <w:rFonts w:ascii="Times New Roman" w:hAnsi="Times New Roman"/>
        <w:noProof/>
        <w:sz w:val="24"/>
      </w:rPr>
      <w:t>2</w:t>
    </w:r>
    <w:r w:rsidRPr="002471DB">
      <w:rPr>
        <w:rFonts w:ascii="Times New Roman" w:hAnsi="Times New Roman"/>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96176"/>
    <w:multiLevelType w:val="multilevel"/>
    <w:tmpl w:val="AFB670C8"/>
    <w:lvl w:ilvl="0">
      <w:start w:val="1"/>
      <w:numFmt w:val="decimal"/>
      <w:lvlText w:val="%1."/>
      <w:lvlJc w:val="left"/>
      <w:pPr>
        <w:ind w:left="720" w:hanging="360"/>
      </w:pPr>
      <w:rPr>
        <w:rFonts w:cs="Times New Roman" w:hint="default"/>
      </w:rPr>
    </w:lvl>
    <w:lvl w:ilvl="1">
      <w:start w:val="6"/>
      <w:numFmt w:val="decimal"/>
      <w:isLgl/>
      <w:lvlText w:val="%1.%2."/>
      <w:lvlJc w:val="left"/>
      <w:pPr>
        <w:ind w:left="1914" w:hanging="1380"/>
      </w:pPr>
      <w:rPr>
        <w:rFonts w:cs="Times New Roman" w:hint="default"/>
      </w:rPr>
    </w:lvl>
    <w:lvl w:ilvl="2">
      <w:start w:val="1"/>
      <w:numFmt w:val="decimal"/>
      <w:isLgl/>
      <w:lvlText w:val="%1.%2.%3."/>
      <w:lvlJc w:val="left"/>
      <w:pPr>
        <w:ind w:left="2088" w:hanging="1380"/>
      </w:pPr>
      <w:rPr>
        <w:rFonts w:cs="Times New Roman" w:hint="default"/>
      </w:rPr>
    </w:lvl>
    <w:lvl w:ilvl="3">
      <w:start w:val="1"/>
      <w:numFmt w:val="decimal"/>
      <w:isLgl/>
      <w:lvlText w:val="%1.%2.%3.%4."/>
      <w:lvlJc w:val="left"/>
      <w:pPr>
        <w:ind w:left="2262" w:hanging="1380"/>
      </w:pPr>
      <w:rPr>
        <w:rFonts w:cs="Times New Roman" w:hint="default"/>
      </w:rPr>
    </w:lvl>
    <w:lvl w:ilvl="4">
      <w:start w:val="1"/>
      <w:numFmt w:val="decimal"/>
      <w:isLgl/>
      <w:lvlText w:val="%1.%2.%3.%4.%5."/>
      <w:lvlJc w:val="left"/>
      <w:pPr>
        <w:ind w:left="2436" w:hanging="1380"/>
      </w:pPr>
      <w:rPr>
        <w:rFonts w:cs="Times New Roman" w:hint="default"/>
      </w:rPr>
    </w:lvl>
    <w:lvl w:ilvl="5">
      <w:start w:val="1"/>
      <w:numFmt w:val="decimal"/>
      <w:isLgl/>
      <w:lvlText w:val="%1.%2.%3.%4.%5.%6."/>
      <w:lvlJc w:val="left"/>
      <w:pPr>
        <w:ind w:left="2670" w:hanging="144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378" w:hanging="180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1">
    <w:nsid w:val="07AC72CE"/>
    <w:multiLevelType w:val="multilevel"/>
    <w:tmpl w:val="A22888E2"/>
    <w:lvl w:ilvl="0">
      <w:start w:val="3"/>
      <w:numFmt w:val="decimal"/>
      <w:lvlText w:val="%1."/>
      <w:lvlJc w:val="left"/>
      <w:pPr>
        <w:ind w:left="675" w:hanging="675"/>
      </w:pPr>
      <w:rPr>
        <w:rFonts w:cs="Times New Roman" w:hint="default"/>
      </w:rPr>
    </w:lvl>
    <w:lvl w:ilvl="1">
      <w:start w:val="5"/>
      <w:numFmt w:val="decimal"/>
      <w:lvlText w:val="%1.%2."/>
      <w:lvlJc w:val="left"/>
      <w:pPr>
        <w:ind w:left="1003" w:hanging="720"/>
      </w:pPr>
      <w:rPr>
        <w:rFonts w:cs="Times New Roman" w:hint="default"/>
      </w:rPr>
    </w:lvl>
    <w:lvl w:ilvl="2">
      <w:start w:val="2"/>
      <w:numFmt w:val="decimal"/>
      <w:lvlText w:val="%1.%2.%3."/>
      <w:lvlJc w:val="left"/>
      <w:pPr>
        <w:ind w:left="1286" w:hanging="720"/>
      </w:pPr>
      <w:rPr>
        <w:rFonts w:cs="Times New Roman" w:hint="default"/>
        <w:b w:val="0"/>
      </w:rPr>
    </w:lvl>
    <w:lvl w:ilvl="3">
      <w:start w:val="1"/>
      <w:numFmt w:val="decimal"/>
      <w:lvlText w:val="%1.%2.%3.%4."/>
      <w:lvlJc w:val="left"/>
      <w:pPr>
        <w:ind w:left="1929" w:hanging="108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855" w:hanging="1440"/>
      </w:pPr>
      <w:rPr>
        <w:rFonts w:cs="Times New Roman" w:hint="default"/>
      </w:rPr>
    </w:lvl>
    <w:lvl w:ilvl="6">
      <w:start w:val="1"/>
      <w:numFmt w:val="decimal"/>
      <w:lvlText w:val="%1.%2.%3.%4.%5.%6.%7."/>
      <w:lvlJc w:val="left"/>
      <w:pPr>
        <w:ind w:left="3498" w:hanging="1800"/>
      </w:pPr>
      <w:rPr>
        <w:rFonts w:cs="Times New Roman" w:hint="default"/>
      </w:rPr>
    </w:lvl>
    <w:lvl w:ilvl="7">
      <w:start w:val="1"/>
      <w:numFmt w:val="decimal"/>
      <w:lvlText w:val="%1.%2.%3.%4.%5.%6.%7.%8."/>
      <w:lvlJc w:val="left"/>
      <w:pPr>
        <w:ind w:left="3781" w:hanging="1800"/>
      </w:pPr>
      <w:rPr>
        <w:rFonts w:cs="Times New Roman" w:hint="default"/>
      </w:rPr>
    </w:lvl>
    <w:lvl w:ilvl="8">
      <w:start w:val="1"/>
      <w:numFmt w:val="decimal"/>
      <w:lvlText w:val="%1.%2.%3.%4.%5.%6.%7.%8.%9."/>
      <w:lvlJc w:val="left"/>
      <w:pPr>
        <w:ind w:left="4424" w:hanging="2160"/>
      </w:pPr>
      <w:rPr>
        <w:rFonts w:cs="Times New Roman" w:hint="default"/>
      </w:rPr>
    </w:lvl>
  </w:abstractNum>
  <w:abstractNum w:abstractNumId="2">
    <w:nsid w:val="0CD63255"/>
    <w:multiLevelType w:val="multilevel"/>
    <w:tmpl w:val="30940D3A"/>
    <w:lvl w:ilvl="0">
      <w:start w:val="1"/>
      <w:numFmt w:val="decimal"/>
      <w:lvlText w:val="%1."/>
      <w:lvlJc w:val="left"/>
      <w:pPr>
        <w:ind w:left="900" w:hanging="900"/>
      </w:pPr>
      <w:rPr>
        <w:rFonts w:cs="Times New Roman" w:hint="default"/>
      </w:rPr>
    </w:lvl>
    <w:lvl w:ilvl="1">
      <w:start w:val="6"/>
      <w:numFmt w:val="decimal"/>
      <w:lvlText w:val="%1.%2."/>
      <w:lvlJc w:val="left"/>
      <w:pPr>
        <w:ind w:left="1183" w:hanging="900"/>
      </w:pPr>
      <w:rPr>
        <w:rFonts w:cs="Times New Roman" w:hint="default"/>
      </w:rPr>
    </w:lvl>
    <w:lvl w:ilvl="2">
      <w:start w:val="6"/>
      <w:numFmt w:val="decimal"/>
      <w:lvlText w:val="%1.%2.%3."/>
      <w:lvlJc w:val="left"/>
      <w:pPr>
        <w:ind w:left="1466" w:hanging="900"/>
      </w:pPr>
      <w:rPr>
        <w:rFonts w:cs="Times New Roman" w:hint="default"/>
      </w:rPr>
    </w:lvl>
    <w:lvl w:ilvl="3">
      <w:start w:val="1"/>
      <w:numFmt w:val="decimal"/>
      <w:lvlText w:val="%1.%2.%3.%4."/>
      <w:lvlJc w:val="left"/>
      <w:pPr>
        <w:ind w:left="8168" w:hanging="108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855" w:hanging="1440"/>
      </w:pPr>
      <w:rPr>
        <w:rFonts w:cs="Times New Roman" w:hint="default"/>
      </w:rPr>
    </w:lvl>
    <w:lvl w:ilvl="6">
      <w:start w:val="1"/>
      <w:numFmt w:val="decimal"/>
      <w:lvlText w:val="%1.%2.%3.%4.%5.%6.%7."/>
      <w:lvlJc w:val="left"/>
      <w:pPr>
        <w:ind w:left="3498" w:hanging="1800"/>
      </w:pPr>
      <w:rPr>
        <w:rFonts w:cs="Times New Roman" w:hint="default"/>
      </w:rPr>
    </w:lvl>
    <w:lvl w:ilvl="7">
      <w:start w:val="1"/>
      <w:numFmt w:val="decimal"/>
      <w:lvlText w:val="%1.%2.%3.%4.%5.%6.%7.%8."/>
      <w:lvlJc w:val="left"/>
      <w:pPr>
        <w:ind w:left="3781" w:hanging="1800"/>
      </w:pPr>
      <w:rPr>
        <w:rFonts w:cs="Times New Roman" w:hint="default"/>
      </w:rPr>
    </w:lvl>
    <w:lvl w:ilvl="8">
      <w:start w:val="1"/>
      <w:numFmt w:val="decimal"/>
      <w:lvlText w:val="%1.%2.%3.%4.%5.%6.%7.%8.%9."/>
      <w:lvlJc w:val="left"/>
      <w:pPr>
        <w:ind w:left="4424" w:hanging="2160"/>
      </w:pPr>
      <w:rPr>
        <w:rFonts w:cs="Times New Roman" w:hint="default"/>
      </w:rPr>
    </w:lvl>
  </w:abstractNum>
  <w:abstractNum w:abstractNumId="3">
    <w:nsid w:val="152842CD"/>
    <w:multiLevelType w:val="singleLevel"/>
    <w:tmpl w:val="09BE3786"/>
    <w:lvl w:ilvl="0">
      <w:start w:val="1"/>
      <w:numFmt w:val="decimal"/>
      <w:lvlText w:val="%1)"/>
      <w:legacy w:legacy="1" w:legacySpace="0" w:legacyIndent="312"/>
      <w:lvlJc w:val="left"/>
      <w:rPr>
        <w:rFonts w:ascii="Times New Roman" w:hAnsi="Times New Roman" w:cs="Times New Roman" w:hint="default"/>
      </w:rPr>
    </w:lvl>
  </w:abstractNum>
  <w:abstractNum w:abstractNumId="4">
    <w:nsid w:val="1C9537A6"/>
    <w:multiLevelType w:val="singleLevel"/>
    <w:tmpl w:val="2806C8B2"/>
    <w:lvl w:ilvl="0">
      <w:start w:val="1"/>
      <w:numFmt w:val="decimal"/>
      <w:lvlText w:val="3.%1."/>
      <w:legacy w:legacy="1" w:legacySpace="0" w:legacyIndent="485"/>
      <w:lvlJc w:val="left"/>
      <w:rPr>
        <w:rFonts w:ascii="Times New Roman" w:hAnsi="Times New Roman" w:cs="Times New Roman" w:hint="default"/>
      </w:rPr>
    </w:lvl>
  </w:abstractNum>
  <w:abstractNum w:abstractNumId="5">
    <w:nsid w:val="2096444A"/>
    <w:multiLevelType w:val="multilevel"/>
    <w:tmpl w:val="271CE40C"/>
    <w:lvl w:ilvl="0">
      <w:start w:val="4"/>
      <w:numFmt w:val="decimal"/>
      <w:lvlText w:val="%1."/>
      <w:lvlJc w:val="left"/>
      <w:pPr>
        <w:ind w:left="600" w:hanging="600"/>
      </w:pPr>
      <w:rPr>
        <w:rFonts w:cs="Times New Roman" w:hint="default"/>
      </w:rPr>
    </w:lvl>
    <w:lvl w:ilvl="1">
      <w:start w:val="12"/>
      <w:numFmt w:val="decimal"/>
      <w:lvlText w:val="%1.%2."/>
      <w:lvlJc w:val="left"/>
      <w:pPr>
        <w:ind w:left="2008" w:hanging="720"/>
      </w:pPr>
      <w:rPr>
        <w:rFonts w:cs="Times New Roman" w:hint="default"/>
      </w:rPr>
    </w:lvl>
    <w:lvl w:ilvl="2">
      <w:start w:val="1"/>
      <w:numFmt w:val="decimal"/>
      <w:lvlText w:val="%1.%2.%3."/>
      <w:lvlJc w:val="left"/>
      <w:pPr>
        <w:ind w:left="3296" w:hanging="720"/>
      </w:pPr>
      <w:rPr>
        <w:rFonts w:cs="Times New Roman" w:hint="default"/>
      </w:rPr>
    </w:lvl>
    <w:lvl w:ilvl="3">
      <w:start w:val="1"/>
      <w:numFmt w:val="decimal"/>
      <w:lvlText w:val="%1.%2.%3.%4."/>
      <w:lvlJc w:val="left"/>
      <w:pPr>
        <w:ind w:left="4944" w:hanging="1080"/>
      </w:pPr>
      <w:rPr>
        <w:rFonts w:cs="Times New Roman" w:hint="default"/>
      </w:rPr>
    </w:lvl>
    <w:lvl w:ilvl="4">
      <w:start w:val="1"/>
      <w:numFmt w:val="decimal"/>
      <w:lvlText w:val="%1.%2.%3.%4.%5."/>
      <w:lvlJc w:val="left"/>
      <w:pPr>
        <w:ind w:left="6232" w:hanging="1080"/>
      </w:pPr>
      <w:rPr>
        <w:rFonts w:cs="Times New Roman" w:hint="default"/>
      </w:rPr>
    </w:lvl>
    <w:lvl w:ilvl="5">
      <w:start w:val="1"/>
      <w:numFmt w:val="decimal"/>
      <w:lvlText w:val="%1.%2.%3.%4.%5.%6."/>
      <w:lvlJc w:val="left"/>
      <w:pPr>
        <w:ind w:left="7880" w:hanging="1440"/>
      </w:pPr>
      <w:rPr>
        <w:rFonts w:cs="Times New Roman" w:hint="default"/>
      </w:rPr>
    </w:lvl>
    <w:lvl w:ilvl="6">
      <w:start w:val="1"/>
      <w:numFmt w:val="decimal"/>
      <w:lvlText w:val="%1.%2.%3.%4.%5.%6.%7."/>
      <w:lvlJc w:val="left"/>
      <w:pPr>
        <w:ind w:left="9528" w:hanging="1800"/>
      </w:pPr>
      <w:rPr>
        <w:rFonts w:cs="Times New Roman" w:hint="default"/>
      </w:rPr>
    </w:lvl>
    <w:lvl w:ilvl="7">
      <w:start w:val="1"/>
      <w:numFmt w:val="decimal"/>
      <w:lvlText w:val="%1.%2.%3.%4.%5.%6.%7.%8."/>
      <w:lvlJc w:val="left"/>
      <w:pPr>
        <w:ind w:left="10816" w:hanging="1800"/>
      </w:pPr>
      <w:rPr>
        <w:rFonts w:cs="Times New Roman" w:hint="default"/>
      </w:rPr>
    </w:lvl>
    <w:lvl w:ilvl="8">
      <w:start w:val="1"/>
      <w:numFmt w:val="decimal"/>
      <w:lvlText w:val="%1.%2.%3.%4.%5.%6.%7.%8.%9."/>
      <w:lvlJc w:val="left"/>
      <w:pPr>
        <w:ind w:left="12464" w:hanging="2160"/>
      </w:pPr>
      <w:rPr>
        <w:rFonts w:cs="Times New Roman" w:hint="default"/>
      </w:rPr>
    </w:lvl>
  </w:abstractNum>
  <w:abstractNum w:abstractNumId="6">
    <w:nsid w:val="228F0ED3"/>
    <w:multiLevelType w:val="multilevel"/>
    <w:tmpl w:val="F3F4824E"/>
    <w:lvl w:ilvl="0">
      <w:start w:val="3"/>
      <w:numFmt w:val="decimal"/>
      <w:lvlText w:val="%1."/>
      <w:lvlJc w:val="left"/>
      <w:pPr>
        <w:ind w:left="675" w:hanging="675"/>
      </w:pPr>
      <w:rPr>
        <w:rFonts w:cs="Times New Roman" w:hint="default"/>
      </w:rPr>
    </w:lvl>
    <w:lvl w:ilvl="1">
      <w:start w:val="3"/>
      <w:numFmt w:val="decimal"/>
      <w:lvlText w:val="%1.%2."/>
      <w:lvlJc w:val="left"/>
      <w:pPr>
        <w:ind w:left="1074" w:hanging="720"/>
      </w:pPr>
      <w:rPr>
        <w:rFonts w:cs="Times New Roman" w:hint="default"/>
      </w:rPr>
    </w:lvl>
    <w:lvl w:ilvl="2">
      <w:start w:val="3"/>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7">
    <w:nsid w:val="23D3139B"/>
    <w:multiLevelType w:val="multilevel"/>
    <w:tmpl w:val="6CF8CFD0"/>
    <w:lvl w:ilvl="0">
      <w:start w:val="4"/>
      <w:numFmt w:val="decimal"/>
      <w:lvlText w:val="%1."/>
      <w:lvlJc w:val="left"/>
      <w:pPr>
        <w:ind w:left="390" w:hanging="390"/>
      </w:pPr>
      <w:rPr>
        <w:rFonts w:cs="Times New Roman" w:hint="default"/>
      </w:rPr>
    </w:lvl>
    <w:lvl w:ilvl="1">
      <w:start w:val="6"/>
      <w:numFmt w:val="decimal"/>
      <w:lvlText w:val="%1.%2."/>
      <w:lvlJc w:val="left"/>
      <w:pPr>
        <w:ind w:left="1288" w:hanging="720"/>
      </w:pPr>
      <w:rPr>
        <w:rFonts w:cs="Times New Roman" w:hint="default"/>
        <w:b w:val="0"/>
        <w:color w:val="auto"/>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8">
    <w:nsid w:val="28C707D6"/>
    <w:multiLevelType w:val="hybridMultilevel"/>
    <w:tmpl w:val="DB2263F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nsid w:val="30D51700"/>
    <w:multiLevelType w:val="multilevel"/>
    <w:tmpl w:val="5B401E92"/>
    <w:lvl w:ilvl="0">
      <w:start w:val="3"/>
      <w:numFmt w:val="decimal"/>
      <w:lvlText w:val="%1"/>
      <w:lvlJc w:val="left"/>
      <w:pPr>
        <w:ind w:left="600" w:hanging="600"/>
      </w:pPr>
      <w:rPr>
        <w:rFonts w:cs="Times New Roman" w:hint="default"/>
        <w:b w:val="0"/>
      </w:rPr>
    </w:lvl>
    <w:lvl w:ilvl="1">
      <w:start w:val="4"/>
      <w:numFmt w:val="decimal"/>
      <w:lvlText w:val="%1.%2"/>
      <w:lvlJc w:val="left"/>
      <w:pPr>
        <w:ind w:left="883" w:hanging="600"/>
      </w:pPr>
      <w:rPr>
        <w:rFonts w:cs="Times New Roman" w:hint="default"/>
        <w:b w:val="0"/>
      </w:rPr>
    </w:lvl>
    <w:lvl w:ilvl="2">
      <w:start w:val="2"/>
      <w:numFmt w:val="decimal"/>
      <w:lvlText w:val="%1.%2.%3"/>
      <w:lvlJc w:val="left"/>
      <w:pPr>
        <w:ind w:left="1571" w:hanging="720"/>
      </w:pPr>
      <w:rPr>
        <w:rFonts w:cs="Times New Roman" w:hint="default"/>
        <w:b w:val="0"/>
        <w:color w:val="auto"/>
      </w:rPr>
    </w:lvl>
    <w:lvl w:ilvl="3">
      <w:start w:val="1"/>
      <w:numFmt w:val="decimal"/>
      <w:lvlText w:val="%1.%2.%3.%4"/>
      <w:lvlJc w:val="left"/>
      <w:pPr>
        <w:ind w:left="1929" w:hanging="1080"/>
      </w:pPr>
      <w:rPr>
        <w:rFonts w:cs="Times New Roman" w:hint="default"/>
        <w:b w:val="0"/>
      </w:rPr>
    </w:lvl>
    <w:lvl w:ilvl="4">
      <w:start w:val="1"/>
      <w:numFmt w:val="decimal"/>
      <w:lvlText w:val="%1.%2.%3.%4.%5"/>
      <w:lvlJc w:val="left"/>
      <w:pPr>
        <w:ind w:left="2212" w:hanging="1080"/>
      </w:pPr>
      <w:rPr>
        <w:rFonts w:cs="Times New Roman" w:hint="default"/>
        <w:b w:val="0"/>
      </w:rPr>
    </w:lvl>
    <w:lvl w:ilvl="5">
      <w:start w:val="1"/>
      <w:numFmt w:val="decimal"/>
      <w:lvlText w:val="%1.%2.%3.%4.%5.%6"/>
      <w:lvlJc w:val="left"/>
      <w:pPr>
        <w:ind w:left="2855" w:hanging="1440"/>
      </w:pPr>
      <w:rPr>
        <w:rFonts w:cs="Times New Roman" w:hint="default"/>
        <w:b w:val="0"/>
      </w:rPr>
    </w:lvl>
    <w:lvl w:ilvl="6">
      <w:start w:val="1"/>
      <w:numFmt w:val="decimal"/>
      <w:lvlText w:val="%1.%2.%3.%4.%5.%6.%7"/>
      <w:lvlJc w:val="left"/>
      <w:pPr>
        <w:ind w:left="3138" w:hanging="1440"/>
      </w:pPr>
      <w:rPr>
        <w:rFonts w:cs="Times New Roman" w:hint="default"/>
        <w:b w:val="0"/>
      </w:rPr>
    </w:lvl>
    <w:lvl w:ilvl="7">
      <w:start w:val="1"/>
      <w:numFmt w:val="decimal"/>
      <w:lvlText w:val="%1.%2.%3.%4.%5.%6.%7.%8"/>
      <w:lvlJc w:val="left"/>
      <w:pPr>
        <w:ind w:left="3781" w:hanging="1800"/>
      </w:pPr>
      <w:rPr>
        <w:rFonts w:cs="Times New Roman" w:hint="default"/>
        <w:b w:val="0"/>
      </w:rPr>
    </w:lvl>
    <w:lvl w:ilvl="8">
      <w:start w:val="1"/>
      <w:numFmt w:val="decimal"/>
      <w:lvlText w:val="%1.%2.%3.%4.%5.%6.%7.%8.%9"/>
      <w:lvlJc w:val="left"/>
      <w:pPr>
        <w:ind w:left="4424" w:hanging="2160"/>
      </w:pPr>
      <w:rPr>
        <w:rFonts w:cs="Times New Roman" w:hint="default"/>
        <w:b w:val="0"/>
      </w:rPr>
    </w:lvl>
  </w:abstractNum>
  <w:abstractNum w:abstractNumId="10">
    <w:nsid w:val="3518280A"/>
    <w:multiLevelType w:val="multilevel"/>
    <w:tmpl w:val="981E5B0A"/>
    <w:lvl w:ilvl="0">
      <w:start w:val="6"/>
      <w:numFmt w:val="decimal"/>
      <w:lvlText w:val="%1."/>
      <w:lvlJc w:val="left"/>
      <w:pPr>
        <w:ind w:left="390" w:hanging="390"/>
      </w:pPr>
      <w:rPr>
        <w:rFonts w:cs="Times New Roman" w:hint="default"/>
        <w:color w:val="auto"/>
      </w:rPr>
    </w:lvl>
    <w:lvl w:ilvl="1">
      <w:start w:val="1"/>
      <w:numFmt w:val="decimal"/>
      <w:lvlText w:val="%1.%2."/>
      <w:lvlJc w:val="left"/>
      <w:pPr>
        <w:ind w:left="720" w:hanging="720"/>
      </w:pPr>
      <w:rPr>
        <w:rFonts w:cs="Times New Roman" w:hint="default"/>
        <w:color w:val="auto"/>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3AC01FFF"/>
    <w:multiLevelType w:val="hybridMultilevel"/>
    <w:tmpl w:val="584CC4D6"/>
    <w:lvl w:ilvl="0" w:tplc="D2E66074">
      <w:start w:val="1"/>
      <w:numFmt w:val="decimal"/>
      <w:lvlText w:val="%1)"/>
      <w:lvlJc w:val="left"/>
      <w:pPr>
        <w:tabs>
          <w:tab w:val="num" w:pos="720"/>
        </w:tabs>
        <w:ind w:left="720" w:hanging="360"/>
      </w:pPr>
      <w:rPr>
        <w:rFonts w:cs="Times New Roman"/>
      </w:rPr>
    </w:lvl>
    <w:lvl w:ilvl="1" w:tplc="D7544F00" w:tentative="1">
      <w:start w:val="1"/>
      <w:numFmt w:val="decimal"/>
      <w:lvlText w:val="%2)"/>
      <w:lvlJc w:val="left"/>
      <w:pPr>
        <w:tabs>
          <w:tab w:val="num" w:pos="1440"/>
        </w:tabs>
        <w:ind w:left="1440" w:hanging="360"/>
      </w:pPr>
      <w:rPr>
        <w:rFonts w:cs="Times New Roman"/>
      </w:rPr>
    </w:lvl>
    <w:lvl w:ilvl="2" w:tplc="1EAAB76A" w:tentative="1">
      <w:start w:val="1"/>
      <w:numFmt w:val="decimal"/>
      <w:lvlText w:val="%3)"/>
      <w:lvlJc w:val="left"/>
      <w:pPr>
        <w:tabs>
          <w:tab w:val="num" w:pos="2160"/>
        </w:tabs>
        <w:ind w:left="2160" w:hanging="360"/>
      </w:pPr>
      <w:rPr>
        <w:rFonts w:cs="Times New Roman"/>
      </w:rPr>
    </w:lvl>
    <w:lvl w:ilvl="3" w:tplc="01A0BC42" w:tentative="1">
      <w:start w:val="1"/>
      <w:numFmt w:val="decimal"/>
      <w:lvlText w:val="%4)"/>
      <w:lvlJc w:val="left"/>
      <w:pPr>
        <w:tabs>
          <w:tab w:val="num" w:pos="2880"/>
        </w:tabs>
        <w:ind w:left="2880" w:hanging="360"/>
      </w:pPr>
      <w:rPr>
        <w:rFonts w:cs="Times New Roman"/>
      </w:rPr>
    </w:lvl>
    <w:lvl w:ilvl="4" w:tplc="A66C03C8" w:tentative="1">
      <w:start w:val="1"/>
      <w:numFmt w:val="decimal"/>
      <w:lvlText w:val="%5)"/>
      <w:lvlJc w:val="left"/>
      <w:pPr>
        <w:tabs>
          <w:tab w:val="num" w:pos="3600"/>
        </w:tabs>
        <w:ind w:left="3600" w:hanging="360"/>
      </w:pPr>
      <w:rPr>
        <w:rFonts w:cs="Times New Roman"/>
      </w:rPr>
    </w:lvl>
    <w:lvl w:ilvl="5" w:tplc="49A24AFA" w:tentative="1">
      <w:start w:val="1"/>
      <w:numFmt w:val="decimal"/>
      <w:lvlText w:val="%6)"/>
      <w:lvlJc w:val="left"/>
      <w:pPr>
        <w:tabs>
          <w:tab w:val="num" w:pos="4320"/>
        </w:tabs>
        <w:ind w:left="4320" w:hanging="360"/>
      </w:pPr>
      <w:rPr>
        <w:rFonts w:cs="Times New Roman"/>
      </w:rPr>
    </w:lvl>
    <w:lvl w:ilvl="6" w:tplc="B56429D4" w:tentative="1">
      <w:start w:val="1"/>
      <w:numFmt w:val="decimal"/>
      <w:lvlText w:val="%7)"/>
      <w:lvlJc w:val="left"/>
      <w:pPr>
        <w:tabs>
          <w:tab w:val="num" w:pos="5040"/>
        </w:tabs>
        <w:ind w:left="5040" w:hanging="360"/>
      </w:pPr>
      <w:rPr>
        <w:rFonts w:cs="Times New Roman"/>
      </w:rPr>
    </w:lvl>
    <w:lvl w:ilvl="7" w:tplc="0D3E42A0" w:tentative="1">
      <w:start w:val="1"/>
      <w:numFmt w:val="decimal"/>
      <w:lvlText w:val="%8)"/>
      <w:lvlJc w:val="left"/>
      <w:pPr>
        <w:tabs>
          <w:tab w:val="num" w:pos="5760"/>
        </w:tabs>
        <w:ind w:left="5760" w:hanging="360"/>
      </w:pPr>
      <w:rPr>
        <w:rFonts w:cs="Times New Roman"/>
      </w:rPr>
    </w:lvl>
    <w:lvl w:ilvl="8" w:tplc="687858E6" w:tentative="1">
      <w:start w:val="1"/>
      <w:numFmt w:val="decimal"/>
      <w:lvlText w:val="%9)"/>
      <w:lvlJc w:val="left"/>
      <w:pPr>
        <w:tabs>
          <w:tab w:val="num" w:pos="6480"/>
        </w:tabs>
        <w:ind w:left="6480" w:hanging="360"/>
      </w:pPr>
      <w:rPr>
        <w:rFonts w:cs="Times New Roman"/>
      </w:rPr>
    </w:lvl>
  </w:abstractNum>
  <w:abstractNum w:abstractNumId="12">
    <w:nsid w:val="3C7F2272"/>
    <w:multiLevelType w:val="multilevel"/>
    <w:tmpl w:val="517C9746"/>
    <w:lvl w:ilvl="0">
      <w:start w:val="1"/>
      <w:numFmt w:val="decimal"/>
      <w:lvlText w:val="%1."/>
      <w:lvlJc w:val="left"/>
      <w:pPr>
        <w:ind w:left="1440" w:hanging="1440"/>
      </w:pPr>
      <w:rPr>
        <w:rFonts w:cs="Times New Roman" w:hint="default"/>
        <w:sz w:val="26"/>
      </w:rPr>
    </w:lvl>
    <w:lvl w:ilvl="1">
      <w:start w:val="1"/>
      <w:numFmt w:val="decimal"/>
      <w:lvlText w:val="%1.%2."/>
      <w:lvlJc w:val="left"/>
      <w:pPr>
        <w:ind w:left="1794" w:hanging="1440"/>
      </w:pPr>
      <w:rPr>
        <w:rFonts w:cs="Times New Roman" w:hint="default"/>
        <w:sz w:val="26"/>
      </w:rPr>
    </w:lvl>
    <w:lvl w:ilvl="2">
      <w:start w:val="1"/>
      <w:numFmt w:val="decimal"/>
      <w:lvlText w:val="%1.%2.%3."/>
      <w:lvlJc w:val="left"/>
      <w:pPr>
        <w:ind w:left="2148" w:hanging="1440"/>
      </w:pPr>
      <w:rPr>
        <w:rFonts w:cs="Times New Roman" w:hint="default"/>
        <w:sz w:val="26"/>
      </w:rPr>
    </w:lvl>
    <w:lvl w:ilvl="3">
      <w:start w:val="1"/>
      <w:numFmt w:val="decimal"/>
      <w:lvlText w:val="%1.%2.%3.%4."/>
      <w:lvlJc w:val="left"/>
      <w:pPr>
        <w:ind w:left="2502" w:hanging="1440"/>
      </w:pPr>
      <w:rPr>
        <w:rFonts w:cs="Times New Roman" w:hint="default"/>
        <w:sz w:val="26"/>
      </w:rPr>
    </w:lvl>
    <w:lvl w:ilvl="4">
      <w:start w:val="1"/>
      <w:numFmt w:val="decimal"/>
      <w:lvlText w:val="%1.%2.%3.%4.%5."/>
      <w:lvlJc w:val="left"/>
      <w:pPr>
        <w:ind w:left="2856" w:hanging="1440"/>
      </w:pPr>
      <w:rPr>
        <w:rFonts w:cs="Times New Roman" w:hint="default"/>
        <w:sz w:val="26"/>
      </w:rPr>
    </w:lvl>
    <w:lvl w:ilvl="5">
      <w:start w:val="1"/>
      <w:numFmt w:val="decimal"/>
      <w:lvlText w:val="%1.%2.%3.%4.%5.%6."/>
      <w:lvlJc w:val="left"/>
      <w:pPr>
        <w:ind w:left="3210" w:hanging="1440"/>
      </w:pPr>
      <w:rPr>
        <w:rFonts w:cs="Times New Roman" w:hint="default"/>
        <w:sz w:val="26"/>
      </w:rPr>
    </w:lvl>
    <w:lvl w:ilvl="6">
      <w:start w:val="1"/>
      <w:numFmt w:val="decimal"/>
      <w:lvlText w:val="%1.%2.%3.%4.%5.%6.%7."/>
      <w:lvlJc w:val="left"/>
      <w:pPr>
        <w:ind w:left="3564" w:hanging="1440"/>
      </w:pPr>
      <w:rPr>
        <w:rFonts w:cs="Times New Roman" w:hint="default"/>
        <w:sz w:val="26"/>
      </w:rPr>
    </w:lvl>
    <w:lvl w:ilvl="7">
      <w:start w:val="1"/>
      <w:numFmt w:val="decimal"/>
      <w:lvlText w:val="%1.%2.%3.%4.%5.%6.%7.%8."/>
      <w:lvlJc w:val="left"/>
      <w:pPr>
        <w:ind w:left="3918" w:hanging="1440"/>
      </w:pPr>
      <w:rPr>
        <w:rFonts w:cs="Times New Roman" w:hint="default"/>
        <w:sz w:val="26"/>
      </w:rPr>
    </w:lvl>
    <w:lvl w:ilvl="8">
      <w:start w:val="1"/>
      <w:numFmt w:val="decimal"/>
      <w:lvlText w:val="%1.%2.%3.%4.%5.%6.%7.%8.%9."/>
      <w:lvlJc w:val="left"/>
      <w:pPr>
        <w:ind w:left="4272" w:hanging="1440"/>
      </w:pPr>
      <w:rPr>
        <w:rFonts w:cs="Times New Roman" w:hint="default"/>
        <w:sz w:val="26"/>
      </w:rPr>
    </w:lvl>
  </w:abstractNum>
  <w:abstractNum w:abstractNumId="13">
    <w:nsid w:val="3CA95063"/>
    <w:multiLevelType w:val="singleLevel"/>
    <w:tmpl w:val="75D4E0C0"/>
    <w:lvl w:ilvl="0">
      <w:start w:val="16"/>
      <w:numFmt w:val="decimal"/>
      <w:lvlText w:val="1.6.1.%1."/>
      <w:legacy w:legacy="1" w:legacySpace="0" w:legacyIndent="1027"/>
      <w:lvlJc w:val="left"/>
      <w:rPr>
        <w:rFonts w:ascii="Times New Roman" w:hAnsi="Times New Roman" w:cs="Times New Roman" w:hint="default"/>
      </w:rPr>
    </w:lvl>
  </w:abstractNum>
  <w:abstractNum w:abstractNumId="14">
    <w:nsid w:val="3CD31D84"/>
    <w:multiLevelType w:val="hybridMultilevel"/>
    <w:tmpl w:val="2AA0A3A0"/>
    <w:lvl w:ilvl="0" w:tplc="AF748CA4">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nsid w:val="3DB33C9E"/>
    <w:multiLevelType w:val="multilevel"/>
    <w:tmpl w:val="7D443B34"/>
    <w:lvl w:ilvl="0">
      <w:start w:val="6"/>
      <w:numFmt w:val="decimal"/>
      <w:lvlText w:val="%1."/>
      <w:lvlJc w:val="left"/>
      <w:pPr>
        <w:ind w:left="675" w:hanging="675"/>
      </w:pPr>
      <w:rPr>
        <w:rFonts w:cs="Times New Roman" w:hint="default"/>
      </w:rPr>
    </w:lvl>
    <w:lvl w:ilvl="1">
      <w:start w:val="2"/>
      <w:numFmt w:val="decimal"/>
      <w:lvlText w:val="%1.%2."/>
      <w:lvlJc w:val="left"/>
      <w:pPr>
        <w:ind w:left="1074" w:hanging="720"/>
      </w:pPr>
      <w:rPr>
        <w:rFonts w:cs="Times New Roman" w:hint="default"/>
      </w:rPr>
    </w:lvl>
    <w:lvl w:ilvl="2">
      <w:start w:val="5"/>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6">
    <w:nsid w:val="3FBB2CF9"/>
    <w:multiLevelType w:val="singleLevel"/>
    <w:tmpl w:val="32963136"/>
    <w:lvl w:ilvl="0">
      <w:start w:val="2"/>
      <w:numFmt w:val="decimal"/>
      <w:lvlText w:val="1.4.%1."/>
      <w:legacy w:legacy="1" w:legacySpace="0" w:legacyIndent="667"/>
      <w:lvlJc w:val="left"/>
      <w:rPr>
        <w:rFonts w:ascii="Times New Roman" w:hAnsi="Times New Roman" w:cs="Times New Roman" w:hint="default"/>
      </w:rPr>
    </w:lvl>
  </w:abstractNum>
  <w:abstractNum w:abstractNumId="17">
    <w:nsid w:val="40CA4EB6"/>
    <w:multiLevelType w:val="hybridMultilevel"/>
    <w:tmpl w:val="BD4A79F2"/>
    <w:lvl w:ilvl="0" w:tplc="C436EDD6">
      <w:start w:val="1"/>
      <w:numFmt w:val="decimal"/>
      <w:lvlText w:val="%1)"/>
      <w:lvlJc w:val="left"/>
      <w:pPr>
        <w:tabs>
          <w:tab w:val="num" w:pos="720"/>
        </w:tabs>
        <w:ind w:left="720" w:hanging="360"/>
      </w:pPr>
      <w:rPr>
        <w:rFonts w:cs="Times New Roman"/>
      </w:rPr>
    </w:lvl>
    <w:lvl w:ilvl="1" w:tplc="C69E466E" w:tentative="1">
      <w:start w:val="1"/>
      <w:numFmt w:val="decimal"/>
      <w:lvlText w:val="%2)"/>
      <w:lvlJc w:val="left"/>
      <w:pPr>
        <w:tabs>
          <w:tab w:val="num" w:pos="1440"/>
        </w:tabs>
        <w:ind w:left="1440" w:hanging="360"/>
      </w:pPr>
      <w:rPr>
        <w:rFonts w:cs="Times New Roman"/>
      </w:rPr>
    </w:lvl>
    <w:lvl w:ilvl="2" w:tplc="3856C554" w:tentative="1">
      <w:start w:val="1"/>
      <w:numFmt w:val="decimal"/>
      <w:lvlText w:val="%3)"/>
      <w:lvlJc w:val="left"/>
      <w:pPr>
        <w:tabs>
          <w:tab w:val="num" w:pos="2160"/>
        </w:tabs>
        <w:ind w:left="2160" w:hanging="360"/>
      </w:pPr>
      <w:rPr>
        <w:rFonts w:cs="Times New Roman"/>
      </w:rPr>
    </w:lvl>
    <w:lvl w:ilvl="3" w:tplc="DE945782" w:tentative="1">
      <w:start w:val="1"/>
      <w:numFmt w:val="decimal"/>
      <w:lvlText w:val="%4)"/>
      <w:lvlJc w:val="left"/>
      <w:pPr>
        <w:tabs>
          <w:tab w:val="num" w:pos="2880"/>
        </w:tabs>
        <w:ind w:left="2880" w:hanging="360"/>
      </w:pPr>
      <w:rPr>
        <w:rFonts w:cs="Times New Roman"/>
      </w:rPr>
    </w:lvl>
    <w:lvl w:ilvl="4" w:tplc="AB30D624" w:tentative="1">
      <w:start w:val="1"/>
      <w:numFmt w:val="decimal"/>
      <w:lvlText w:val="%5)"/>
      <w:lvlJc w:val="left"/>
      <w:pPr>
        <w:tabs>
          <w:tab w:val="num" w:pos="3600"/>
        </w:tabs>
        <w:ind w:left="3600" w:hanging="360"/>
      </w:pPr>
      <w:rPr>
        <w:rFonts w:cs="Times New Roman"/>
      </w:rPr>
    </w:lvl>
    <w:lvl w:ilvl="5" w:tplc="E244CC92" w:tentative="1">
      <w:start w:val="1"/>
      <w:numFmt w:val="decimal"/>
      <w:lvlText w:val="%6)"/>
      <w:lvlJc w:val="left"/>
      <w:pPr>
        <w:tabs>
          <w:tab w:val="num" w:pos="4320"/>
        </w:tabs>
        <w:ind w:left="4320" w:hanging="360"/>
      </w:pPr>
      <w:rPr>
        <w:rFonts w:cs="Times New Roman"/>
      </w:rPr>
    </w:lvl>
    <w:lvl w:ilvl="6" w:tplc="AF54C878" w:tentative="1">
      <w:start w:val="1"/>
      <w:numFmt w:val="decimal"/>
      <w:lvlText w:val="%7)"/>
      <w:lvlJc w:val="left"/>
      <w:pPr>
        <w:tabs>
          <w:tab w:val="num" w:pos="5040"/>
        </w:tabs>
        <w:ind w:left="5040" w:hanging="360"/>
      </w:pPr>
      <w:rPr>
        <w:rFonts w:cs="Times New Roman"/>
      </w:rPr>
    </w:lvl>
    <w:lvl w:ilvl="7" w:tplc="531A7638" w:tentative="1">
      <w:start w:val="1"/>
      <w:numFmt w:val="decimal"/>
      <w:lvlText w:val="%8)"/>
      <w:lvlJc w:val="left"/>
      <w:pPr>
        <w:tabs>
          <w:tab w:val="num" w:pos="5760"/>
        </w:tabs>
        <w:ind w:left="5760" w:hanging="360"/>
      </w:pPr>
      <w:rPr>
        <w:rFonts w:cs="Times New Roman"/>
      </w:rPr>
    </w:lvl>
    <w:lvl w:ilvl="8" w:tplc="C3DEB61A" w:tentative="1">
      <w:start w:val="1"/>
      <w:numFmt w:val="decimal"/>
      <w:lvlText w:val="%9)"/>
      <w:lvlJc w:val="left"/>
      <w:pPr>
        <w:tabs>
          <w:tab w:val="num" w:pos="6480"/>
        </w:tabs>
        <w:ind w:left="6480" w:hanging="360"/>
      </w:pPr>
      <w:rPr>
        <w:rFonts w:cs="Times New Roman"/>
      </w:rPr>
    </w:lvl>
  </w:abstractNum>
  <w:abstractNum w:abstractNumId="18">
    <w:nsid w:val="45C55CF1"/>
    <w:multiLevelType w:val="hybridMultilevel"/>
    <w:tmpl w:val="DB2263F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7BB18AA"/>
    <w:multiLevelType w:val="singleLevel"/>
    <w:tmpl w:val="E08CF1B2"/>
    <w:lvl w:ilvl="0">
      <w:start w:val="1"/>
      <w:numFmt w:val="decimal"/>
      <w:lvlText w:val="1.2.%1."/>
      <w:legacy w:legacy="1" w:legacySpace="0" w:legacyIndent="667"/>
      <w:lvlJc w:val="left"/>
      <w:rPr>
        <w:rFonts w:ascii="Times New Roman" w:hAnsi="Times New Roman" w:cs="Times New Roman" w:hint="default"/>
      </w:rPr>
    </w:lvl>
  </w:abstractNum>
  <w:abstractNum w:abstractNumId="20">
    <w:nsid w:val="4D11480C"/>
    <w:multiLevelType w:val="multilevel"/>
    <w:tmpl w:val="6AE42E22"/>
    <w:lvl w:ilvl="0">
      <w:start w:val="3"/>
      <w:numFmt w:val="decimal"/>
      <w:lvlText w:val="%1"/>
      <w:lvlJc w:val="left"/>
      <w:pPr>
        <w:ind w:left="1026" w:hanging="600"/>
      </w:pPr>
      <w:rPr>
        <w:rFonts w:cs="Times New Roman" w:hint="default"/>
        <w:b w:val="0"/>
      </w:rPr>
    </w:lvl>
    <w:lvl w:ilvl="1">
      <w:start w:val="4"/>
      <w:numFmt w:val="decimal"/>
      <w:lvlText w:val="%1.%2"/>
      <w:lvlJc w:val="left"/>
      <w:pPr>
        <w:ind w:left="1026" w:hanging="600"/>
      </w:pPr>
      <w:rPr>
        <w:rFonts w:cs="Times New Roman" w:hint="default"/>
        <w:b w:val="0"/>
      </w:rPr>
    </w:lvl>
    <w:lvl w:ilvl="2">
      <w:start w:val="6"/>
      <w:numFmt w:val="decimal"/>
      <w:lvlText w:val="%1.%2.%3"/>
      <w:lvlJc w:val="left"/>
      <w:pPr>
        <w:ind w:left="2564" w:hanging="720"/>
      </w:pPr>
      <w:rPr>
        <w:rFonts w:cs="Times New Roman" w:hint="default"/>
        <w:b w:val="0"/>
      </w:rPr>
    </w:lvl>
    <w:lvl w:ilvl="3">
      <w:start w:val="1"/>
      <w:numFmt w:val="decimal"/>
      <w:lvlText w:val="%1.%2.%3.%4"/>
      <w:lvlJc w:val="left"/>
      <w:pPr>
        <w:ind w:left="1506" w:hanging="1080"/>
      </w:pPr>
      <w:rPr>
        <w:rFonts w:cs="Times New Roman" w:hint="default"/>
        <w:b w:val="0"/>
      </w:rPr>
    </w:lvl>
    <w:lvl w:ilvl="4">
      <w:start w:val="1"/>
      <w:numFmt w:val="decimal"/>
      <w:lvlText w:val="%1.%2.%3.%4.%5"/>
      <w:lvlJc w:val="left"/>
      <w:pPr>
        <w:ind w:left="1506" w:hanging="1080"/>
      </w:pPr>
      <w:rPr>
        <w:rFonts w:cs="Times New Roman" w:hint="default"/>
        <w:b w:val="0"/>
      </w:rPr>
    </w:lvl>
    <w:lvl w:ilvl="5">
      <w:start w:val="1"/>
      <w:numFmt w:val="decimal"/>
      <w:lvlText w:val="%1.%2.%3.%4.%5.%6"/>
      <w:lvlJc w:val="left"/>
      <w:pPr>
        <w:ind w:left="1866" w:hanging="1440"/>
      </w:pPr>
      <w:rPr>
        <w:rFonts w:cs="Times New Roman" w:hint="default"/>
        <w:b w:val="0"/>
      </w:rPr>
    </w:lvl>
    <w:lvl w:ilvl="6">
      <w:start w:val="1"/>
      <w:numFmt w:val="decimal"/>
      <w:lvlText w:val="%1.%2.%3.%4.%5.%6.%7"/>
      <w:lvlJc w:val="left"/>
      <w:pPr>
        <w:ind w:left="1866" w:hanging="1440"/>
      </w:pPr>
      <w:rPr>
        <w:rFonts w:cs="Times New Roman" w:hint="default"/>
        <w:b w:val="0"/>
      </w:rPr>
    </w:lvl>
    <w:lvl w:ilvl="7">
      <w:start w:val="1"/>
      <w:numFmt w:val="decimal"/>
      <w:lvlText w:val="%1.%2.%3.%4.%5.%6.%7.%8"/>
      <w:lvlJc w:val="left"/>
      <w:pPr>
        <w:ind w:left="2226" w:hanging="1800"/>
      </w:pPr>
      <w:rPr>
        <w:rFonts w:cs="Times New Roman" w:hint="default"/>
        <w:b w:val="0"/>
      </w:rPr>
    </w:lvl>
    <w:lvl w:ilvl="8">
      <w:start w:val="1"/>
      <w:numFmt w:val="decimal"/>
      <w:lvlText w:val="%1.%2.%3.%4.%5.%6.%7.%8.%9"/>
      <w:lvlJc w:val="left"/>
      <w:pPr>
        <w:ind w:left="2586" w:hanging="2160"/>
      </w:pPr>
      <w:rPr>
        <w:rFonts w:cs="Times New Roman" w:hint="default"/>
        <w:b w:val="0"/>
      </w:rPr>
    </w:lvl>
  </w:abstractNum>
  <w:abstractNum w:abstractNumId="21">
    <w:nsid w:val="4EC1775B"/>
    <w:multiLevelType w:val="multilevel"/>
    <w:tmpl w:val="550880F6"/>
    <w:lvl w:ilvl="0">
      <w:start w:val="3"/>
      <w:numFmt w:val="decimal"/>
      <w:lvlText w:val="%1."/>
      <w:lvlJc w:val="left"/>
      <w:pPr>
        <w:ind w:left="585" w:hanging="585"/>
      </w:pPr>
      <w:rPr>
        <w:rFonts w:cs="Times New Roman" w:hint="default"/>
      </w:rPr>
    </w:lvl>
    <w:lvl w:ilvl="1">
      <w:start w:val="1"/>
      <w:numFmt w:val="decimal"/>
      <w:lvlText w:val="%1.%2."/>
      <w:lvlJc w:val="left"/>
      <w:pPr>
        <w:ind w:left="1080" w:hanging="72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2">
    <w:nsid w:val="50760272"/>
    <w:multiLevelType w:val="singleLevel"/>
    <w:tmpl w:val="A4BE8D4C"/>
    <w:lvl w:ilvl="0">
      <w:start w:val="24"/>
      <w:numFmt w:val="decimal"/>
      <w:lvlText w:val="1.6.1.%1."/>
      <w:legacy w:legacy="1" w:legacySpace="0" w:legacyIndent="1027"/>
      <w:lvlJc w:val="left"/>
      <w:rPr>
        <w:rFonts w:ascii="Times New Roman" w:hAnsi="Times New Roman" w:cs="Times New Roman" w:hint="default"/>
      </w:rPr>
    </w:lvl>
  </w:abstractNum>
  <w:abstractNum w:abstractNumId="23">
    <w:nsid w:val="54E110CD"/>
    <w:multiLevelType w:val="multilevel"/>
    <w:tmpl w:val="79E2364C"/>
    <w:lvl w:ilvl="0">
      <w:start w:val="3"/>
      <w:numFmt w:val="decimal"/>
      <w:lvlText w:val="%1."/>
      <w:lvlJc w:val="left"/>
      <w:pPr>
        <w:ind w:left="675" w:hanging="675"/>
      </w:pPr>
      <w:rPr>
        <w:rFonts w:cs="Times New Roman" w:hint="default"/>
        <w:b w:val="0"/>
      </w:rPr>
    </w:lvl>
    <w:lvl w:ilvl="1">
      <w:start w:val="4"/>
      <w:numFmt w:val="decimal"/>
      <w:lvlText w:val="%1.%2."/>
      <w:lvlJc w:val="left"/>
      <w:pPr>
        <w:ind w:left="1003" w:hanging="720"/>
      </w:pPr>
      <w:rPr>
        <w:rFonts w:cs="Times New Roman" w:hint="default"/>
        <w:b w:val="0"/>
      </w:rPr>
    </w:lvl>
    <w:lvl w:ilvl="2">
      <w:start w:val="1"/>
      <w:numFmt w:val="decimal"/>
      <w:lvlText w:val="%1.%2.%3."/>
      <w:lvlJc w:val="left"/>
      <w:pPr>
        <w:ind w:left="1286" w:hanging="720"/>
      </w:pPr>
      <w:rPr>
        <w:rFonts w:cs="Times New Roman" w:hint="default"/>
        <w:b w:val="0"/>
      </w:rPr>
    </w:lvl>
    <w:lvl w:ilvl="3">
      <w:start w:val="1"/>
      <w:numFmt w:val="decimal"/>
      <w:lvlText w:val="%1.%2.%3.%4."/>
      <w:lvlJc w:val="left"/>
      <w:pPr>
        <w:ind w:left="1929" w:hanging="1080"/>
      </w:pPr>
      <w:rPr>
        <w:rFonts w:cs="Times New Roman" w:hint="default"/>
        <w:b w:val="0"/>
      </w:rPr>
    </w:lvl>
    <w:lvl w:ilvl="4">
      <w:start w:val="1"/>
      <w:numFmt w:val="decimal"/>
      <w:lvlText w:val="%1.%2.%3.%4.%5."/>
      <w:lvlJc w:val="left"/>
      <w:pPr>
        <w:ind w:left="2212" w:hanging="1080"/>
      </w:pPr>
      <w:rPr>
        <w:rFonts w:cs="Times New Roman" w:hint="default"/>
        <w:b w:val="0"/>
      </w:rPr>
    </w:lvl>
    <w:lvl w:ilvl="5">
      <w:start w:val="1"/>
      <w:numFmt w:val="decimal"/>
      <w:lvlText w:val="%1.%2.%3.%4.%5.%6."/>
      <w:lvlJc w:val="left"/>
      <w:pPr>
        <w:ind w:left="2855" w:hanging="1440"/>
      </w:pPr>
      <w:rPr>
        <w:rFonts w:cs="Times New Roman" w:hint="default"/>
        <w:b w:val="0"/>
      </w:rPr>
    </w:lvl>
    <w:lvl w:ilvl="6">
      <w:start w:val="1"/>
      <w:numFmt w:val="decimal"/>
      <w:lvlText w:val="%1.%2.%3.%4.%5.%6.%7."/>
      <w:lvlJc w:val="left"/>
      <w:pPr>
        <w:ind w:left="3498" w:hanging="1800"/>
      </w:pPr>
      <w:rPr>
        <w:rFonts w:cs="Times New Roman" w:hint="default"/>
        <w:b w:val="0"/>
      </w:rPr>
    </w:lvl>
    <w:lvl w:ilvl="7">
      <w:start w:val="1"/>
      <w:numFmt w:val="decimal"/>
      <w:lvlText w:val="%1.%2.%3.%4.%5.%6.%7.%8."/>
      <w:lvlJc w:val="left"/>
      <w:pPr>
        <w:ind w:left="3781" w:hanging="1800"/>
      </w:pPr>
      <w:rPr>
        <w:rFonts w:cs="Times New Roman" w:hint="default"/>
        <w:b w:val="0"/>
      </w:rPr>
    </w:lvl>
    <w:lvl w:ilvl="8">
      <w:start w:val="1"/>
      <w:numFmt w:val="decimal"/>
      <w:lvlText w:val="%1.%2.%3.%4.%5.%6.%7.%8.%9."/>
      <w:lvlJc w:val="left"/>
      <w:pPr>
        <w:ind w:left="4424" w:hanging="2160"/>
      </w:pPr>
      <w:rPr>
        <w:rFonts w:cs="Times New Roman" w:hint="default"/>
        <w:b w:val="0"/>
      </w:rPr>
    </w:lvl>
  </w:abstractNum>
  <w:abstractNum w:abstractNumId="24">
    <w:nsid w:val="57495987"/>
    <w:multiLevelType w:val="hybridMultilevel"/>
    <w:tmpl w:val="92B49124"/>
    <w:lvl w:ilvl="0" w:tplc="A4BAEA10">
      <w:start w:val="1"/>
      <w:numFmt w:val="decimal"/>
      <w:lvlText w:val="%1)"/>
      <w:lvlJc w:val="left"/>
      <w:pPr>
        <w:tabs>
          <w:tab w:val="num" w:pos="720"/>
        </w:tabs>
        <w:ind w:left="720" w:hanging="360"/>
      </w:pPr>
      <w:rPr>
        <w:rFonts w:cs="Times New Roman"/>
      </w:rPr>
    </w:lvl>
    <w:lvl w:ilvl="1" w:tplc="2F94AB3C" w:tentative="1">
      <w:start w:val="1"/>
      <w:numFmt w:val="decimal"/>
      <w:lvlText w:val="%2)"/>
      <w:lvlJc w:val="left"/>
      <w:pPr>
        <w:tabs>
          <w:tab w:val="num" w:pos="1440"/>
        </w:tabs>
        <w:ind w:left="1440" w:hanging="360"/>
      </w:pPr>
      <w:rPr>
        <w:rFonts w:cs="Times New Roman"/>
      </w:rPr>
    </w:lvl>
    <w:lvl w:ilvl="2" w:tplc="963AC530" w:tentative="1">
      <w:start w:val="1"/>
      <w:numFmt w:val="decimal"/>
      <w:lvlText w:val="%3)"/>
      <w:lvlJc w:val="left"/>
      <w:pPr>
        <w:tabs>
          <w:tab w:val="num" w:pos="2160"/>
        </w:tabs>
        <w:ind w:left="2160" w:hanging="360"/>
      </w:pPr>
      <w:rPr>
        <w:rFonts w:cs="Times New Roman"/>
      </w:rPr>
    </w:lvl>
    <w:lvl w:ilvl="3" w:tplc="4170D498" w:tentative="1">
      <w:start w:val="1"/>
      <w:numFmt w:val="decimal"/>
      <w:lvlText w:val="%4)"/>
      <w:lvlJc w:val="left"/>
      <w:pPr>
        <w:tabs>
          <w:tab w:val="num" w:pos="2880"/>
        </w:tabs>
        <w:ind w:left="2880" w:hanging="360"/>
      </w:pPr>
      <w:rPr>
        <w:rFonts w:cs="Times New Roman"/>
      </w:rPr>
    </w:lvl>
    <w:lvl w:ilvl="4" w:tplc="4A0412A4" w:tentative="1">
      <w:start w:val="1"/>
      <w:numFmt w:val="decimal"/>
      <w:lvlText w:val="%5)"/>
      <w:lvlJc w:val="left"/>
      <w:pPr>
        <w:tabs>
          <w:tab w:val="num" w:pos="3600"/>
        </w:tabs>
        <w:ind w:left="3600" w:hanging="360"/>
      </w:pPr>
      <w:rPr>
        <w:rFonts w:cs="Times New Roman"/>
      </w:rPr>
    </w:lvl>
    <w:lvl w:ilvl="5" w:tplc="86E0D6B2" w:tentative="1">
      <w:start w:val="1"/>
      <w:numFmt w:val="decimal"/>
      <w:lvlText w:val="%6)"/>
      <w:lvlJc w:val="left"/>
      <w:pPr>
        <w:tabs>
          <w:tab w:val="num" w:pos="4320"/>
        </w:tabs>
        <w:ind w:left="4320" w:hanging="360"/>
      </w:pPr>
      <w:rPr>
        <w:rFonts w:cs="Times New Roman"/>
      </w:rPr>
    </w:lvl>
    <w:lvl w:ilvl="6" w:tplc="089A57BC" w:tentative="1">
      <w:start w:val="1"/>
      <w:numFmt w:val="decimal"/>
      <w:lvlText w:val="%7)"/>
      <w:lvlJc w:val="left"/>
      <w:pPr>
        <w:tabs>
          <w:tab w:val="num" w:pos="5040"/>
        </w:tabs>
        <w:ind w:left="5040" w:hanging="360"/>
      </w:pPr>
      <w:rPr>
        <w:rFonts w:cs="Times New Roman"/>
      </w:rPr>
    </w:lvl>
    <w:lvl w:ilvl="7" w:tplc="32180A28" w:tentative="1">
      <w:start w:val="1"/>
      <w:numFmt w:val="decimal"/>
      <w:lvlText w:val="%8)"/>
      <w:lvlJc w:val="left"/>
      <w:pPr>
        <w:tabs>
          <w:tab w:val="num" w:pos="5760"/>
        </w:tabs>
        <w:ind w:left="5760" w:hanging="360"/>
      </w:pPr>
      <w:rPr>
        <w:rFonts w:cs="Times New Roman"/>
      </w:rPr>
    </w:lvl>
    <w:lvl w:ilvl="8" w:tplc="24122D86" w:tentative="1">
      <w:start w:val="1"/>
      <w:numFmt w:val="decimal"/>
      <w:lvlText w:val="%9)"/>
      <w:lvlJc w:val="left"/>
      <w:pPr>
        <w:tabs>
          <w:tab w:val="num" w:pos="6480"/>
        </w:tabs>
        <w:ind w:left="6480" w:hanging="360"/>
      </w:pPr>
      <w:rPr>
        <w:rFonts w:cs="Times New Roman"/>
      </w:rPr>
    </w:lvl>
  </w:abstractNum>
  <w:abstractNum w:abstractNumId="25">
    <w:nsid w:val="5769314C"/>
    <w:multiLevelType w:val="multilevel"/>
    <w:tmpl w:val="2CA41A80"/>
    <w:lvl w:ilvl="0">
      <w:start w:val="7"/>
      <w:numFmt w:val="decimal"/>
      <w:lvlText w:val="%1."/>
      <w:lvlJc w:val="left"/>
      <w:pPr>
        <w:ind w:left="3084" w:hanging="390"/>
      </w:pPr>
      <w:rPr>
        <w:rFonts w:cs="Times New Roman" w:hint="default"/>
        <w:color w:val="auto"/>
      </w:rPr>
    </w:lvl>
    <w:lvl w:ilvl="1">
      <w:start w:val="5"/>
      <w:numFmt w:val="decimal"/>
      <w:lvlText w:val="%1.%2."/>
      <w:lvlJc w:val="left"/>
      <w:pPr>
        <w:ind w:left="1713" w:hanging="720"/>
      </w:pPr>
      <w:rPr>
        <w:rFonts w:cs="Times New Roman" w:hint="default"/>
        <w:color w:val="auto"/>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nsid w:val="5AD27073"/>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abstractNum w:abstractNumId="27">
    <w:nsid w:val="5F434DD6"/>
    <w:multiLevelType w:val="singleLevel"/>
    <w:tmpl w:val="96D887D8"/>
    <w:lvl w:ilvl="0">
      <w:start w:val="8"/>
      <w:numFmt w:val="decimal"/>
      <w:lvlText w:val="1.6.1.%1."/>
      <w:legacy w:legacy="1" w:legacySpace="0" w:legacyIndent="883"/>
      <w:lvlJc w:val="left"/>
      <w:rPr>
        <w:rFonts w:ascii="Times New Roman" w:hAnsi="Times New Roman" w:cs="Times New Roman" w:hint="default"/>
      </w:rPr>
    </w:lvl>
  </w:abstractNum>
  <w:abstractNum w:abstractNumId="28">
    <w:nsid w:val="60E756B1"/>
    <w:multiLevelType w:val="hybridMultilevel"/>
    <w:tmpl w:val="339A29A6"/>
    <w:lvl w:ilvl="0" w:tplc="3618B33A">
      <w:start w:val="1"/>
      <w:numFmt w:val="decimal"/>
      <w:lvlText w:val="%1."/>
      <w:lvlJc w:val="center"/>
      <w:pPr>
        <w:ind w:left="2422" w:hanging="720"/>
      </w:pPr>
      <w:rPr>
        <w:rFonts w:cs="Times New Roman" w:hint="default"/>
        <w:b w:val="0"/>
        <w:color w:val="auto"/>
        <w:sz w:val="28"/>
        <w:szCs w:val="28"/>
      </w:rPr>
    </w:lvl>
    <w:lvl w:ilvl="1" w:tplc="660C5CE6">
      <w:start w:val="1"/>
      <w:numFmt w:val="decimal"/>
      <w:lvlText w:val="%2)"/>
      <w:lvlJc w:val="left"/>
      <w:pPr>
        <w:ind w:left="2858" w:hanging="360"/>
      </w:pPr>
      <w:rPr>
        <w:rFonts w:cs="Times New Roman"/>
      </w:rPr>
    </w:lvl>
    <w:lvl w:ilvl="2" w:tplc="476445FC">
      <w:start w:val="1"/>
      <w:numFmt w:val="lowerRoman"/>
      <w:lvlText w:val="%3."/>
      <w:lvlJc w:val="right"/>
      <w:pPr>
        <w:ind w:left="3578" w:hanging="180"/>
      </w:pPr>
      <w:rPr>
        <w:rFonts w:cs="Times New Roman"/>
      </w:rPr>
    </w:lvl>
    <w:lvl w:ilvl="3" w:tplc="6144D182">
      <w:start w:val="1"/>
      <w:numFmt w:val="decimal"/>
      <w:lvlText w:val="%4."/>
      <w:lvlJc w:val="left"/>
      <w:pPr>
        <w:ind w:left="4298" w:hanging="360"/>
      </w:pPr>
      <w:rPr>
        <w:rFonts w:cs="Times New Roman"/>
      </w:rPr>
    </w:lvl>
    <w:lvl w:ilvl="4" w:tplc="05DE5BF0">
      <w:start w:val="1"/>
      <w:numFmt w:val="lowerLetter"/>
      <w:lvlText w:val="%5."/>
      <w:lvlJc w:val="left"/>
      <w:pPr>
        <w:ind w:left="5018" w:hanging="360"/>
      </w:pPr>
      <w:rPr>
        <w:rFonts w:cs="Times New Roman"/>
      </w:rPr>
    </w:lvl>
    <w:lvl w:ilvl="5" w:tplc="9CC6D560">
      <w:start w:val="1"/>
      <w:numFmt w:val="lowerRoman"/>
      <w:lvlText w:val="%6."/>
      <w:lvlJc w:val="right"/>
      <w:pPr>
        <w:ind w:left="5738" w:hanging="180"/>
      </w:pPr>
      <w:rPr>
        <w:rFonts w:cs="Times New Roman"/>
      </w:rPr>
    </w:lvl>
    <w:lvl w:ilvl="6" w:tplc="67BAA578">
      <w:start w:val="1"/>
      <w:numFmt w:val="decimal"/>
      <w:lvlText w:val="%7."/>
      <w:lvlJc w:val="left"/>
      <w:pPr>
        <w:ind w:left="6458" w:hanging="360"/>
      </w:pPr>
      <w:rPr>
        <w:rFonts w:cs="Times New Roman"/>
      </w:rPr>
    </w:lvl>
    <w:lvl w:ilvl="7" w:tplc="82CE930C">
      <w:start w:val="1"/>
      <w:numFmt w:val="lowerLetter"/>
      <w:lvlText w:val="%8."/>
      <w:lvlJc w:val="left"/>
      <w:pPr>
        <w:ind w:left="7178" w:hanging="360"/>
      </w:pPr>
      <w:rPr>
        <w:rFonts w:cs="Times New Roman"/>
      </w:rPr>
    </w:lvl>
    <w:lvl w:ilvl="8" w:tplc="AD729626">
      <w:start w:val="1"/>
      <w:numFmt w:val="lowerRoman"/>
      <w:lvlText w:val="%9."/>
      <w:lvlJc w:val="right"/>
      <w:pPr>
        <w:ind w:left="7898" w:hanging="180"/>
      </w:pPr>
      <w:rPr>
        <w:rFonts w:cs="Times New Roman"/>
      </w:rPr>
    </w:lvl>
  </w:abstractNum>
  <w:abstractNum w:abstractNumId="29">
    <w:nsid w:val="61276780"/>
    <w:multiLevelType w:val="hybridMultilevel"/>
    <w:tmpl w:val="DB2263F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0">
    <w:nsid w:val="651B1160"/>
    <w:multiLevelType w:val="multilevel"/>
    <w:tmpl w:val="86C8262E"/>
    <w:lvl w:ilvl="0">
      <w:start w:val="4"/>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1">
    <w:nsid w:val="685F4C9C"/>
    <w:multiLevelType w:val="singleLevel"/>
    <w:tmpl w:val="A04CEB46"/>
    <w:lvl w:ilvl="0">
      <w:start w:val="4"/>
      <w:numFmt w:val="decimal"/>
      <w:lvlText w:val="3.%1."/>
      <w:legacy w:legacy="1" w:legacySpace="0" w:legacyIndent="495"/>
      <w:lvlJc w:val="left"/>
      <w:rPr>
        <w:rFonts w:ascii="Times New Roman" w:hAnsi="Times New Roman" w:cs="Times New Roman" w:hint="default"/>
      </w:rPr>
    </w:lvl>
  </w:abstractNum>
  <w:abstractNum w:abstractNumId="32">
    <w:nsid w:val="690C3477"/>
    <w:multiLevelType w:val="multilevel"/>
    <w:tmpl w:val="4FA6E196"/>
    <w:lvl w:ilvl="0">
      <w:start w:val="3"/>
      <w:numFmt w:val="decimal"/>
      <w:lvlText w:val="%1."/>
      <w:lvlJc w:val="left"/>
      <w:pPr>
        <w:ind w:left="2345" w:hanging="360"/>
      </w:pPr>
      <w:rPr>
        <w:rFonts w:ascii="Times New Roman ??????????" w:hAnsi="Times New Roman ??????????" w:cs="Times New Roman" w:hint="default"/>
        <w:color w:val="auto"/>
      </w:rPr>
    </w:lvl>
    <w:lvl w:ilvl="1">
      <w:start w:val="1"/>
      <w:numFmt w:val="decimal"/>
      <w:isLgl/>
      <w:lvlText w:val="%1.%2."/>
      <w:lvlJc w:val="left"/>
      <w:pPr>
        <w:ind w:left="2633" w:hanging="1215"/>
      </w:pPr>
      <w:rPr>
        <w:rFonts w:cs="Times New Roman" w:hint="default"/>
      </w:rPr>
    </w:lvl>
    <w:lvl w:ilvl="2">
      <w:start w:val="1"/>
      <w:numFmt w:val="decimal"/>
      <w:isLgl/>
      <w:lvlText w:val="%1.%2.%3."/>
      <w:lvlJc w:val="left"/>
      <w:pPr>
        <w:ind w:left="3626" w:hanging="1215"/>
      </w:pPr>
      <w:rPr>
        <w:rFonts w:cs="Times New Roman" w:hint="default"/>
      </w:rPr>
    </w:lvl>
    <w:lvl w:ilvl="3">
      <w:start w:val="1"/>
      <w:numFmt w:val="decimal"/>
      <w:isLgl/>
      <w:lvlText w:val="%1.%2.%3.%4."/>
      <w:lvlJc w:val="left"/>
      <w:pPr>
        <w:ind w:left="3626" w:hanging="1215"/>
      </w:pPr>
      <w:rPr>
        <w:rFonts w:cs="Times New Roman" w:hint="default"/>
      </w:rPr>
    </w:lvl>
    <w:lvl w:ilvl="4">
      <w:start w:val="1"/>
      <w:numFmt w:val="decimal"/>
      <w:isLgl/>
      <w:lvlText w:val="%1.%2.%3.%4.%5."/>
      <w:lvlJc w:val="left"/>
      <w:pPr>
        <w:ind w:left="3626" w:hanging="1215"/>
      </w:pPr>
      <w:rPr>
        <w:rFonts w:cs="Times New Roman" w:hint="default"/>
      </w:rPr>
    </w:lvl>
    <w:lvl w:ilvl="5">
      <w:start w:val="1"/>
      <w:numFmt w:val="decimal"/>
      <w:isLgl/>
      <w:lvlText w:val="%1.%2.%3.%4.%5.%6."/>
      <w:lvlJc w:val="left"/>
      <w:pPr>
        <w:ind w:left="3851" w:hanging="1440"/>
      </w:pPr>
      <w:rPr>
        <w:rFonts w:cs="Times New Roman" w:hint="default"/>
      </w:rPr>
    </w:lvl>
    <w:lvl w:ilvl="6">
      <w:start w:val="1"/>
      <w:numFmt w:val="decimal"/>
      <w:isLgl/>
      <w:lvlText w:val="%1.%2.%3.%4.%5.%6.%7."/>
      <w:lvlJc w:val="left"/>
      <w:pPr>
        <w:ind w:left="3851" w:hanging="1440"/>
      </w:pPr>
      <w:rPr>
        <w:rFonts w:cs="Times New Roman" w:hint="default"/>
      </w:rPr>
    </w:lvl>
    <w:lvl w:ilvl="7">
      <w:start w:val="1"/>
      <w:numFmt w:val="decimal"/>
      <w:isLgl/>
      <w:lvlText w:val="%1.%2.%3.%4.%5.%6.%7.%8."/>
      <w:lvlJc w:val="left"/>
      <w:pPr>
        <w:ind w:left="4211" w:hanging="1800"/>
      </w:pPr>
      <w:rPr>
        <w:rFonts w:cs="Times New Roman" w:hint="default"/>
      </w:rPr>
    </w:lvl>
    <w:lvl w:ilvl="8">
      <w:start w:val="1"/>
      <w:numFmt w:val="decimal"/>
      <w:isLgl/>
      <w:lvlText w:val="%1.%2.%3.%4.%5.%6.%7.%8.%9."/>
      <w:lvlJc w:val="left"/>
      <w:pPr>
        <w:ind w:left="4211" w:hanging="1800"/>
      </w:pPr>
      <w:rPr>
        <w:rFonts w:cs="Times New Roman" w:hint="default"/>
      </w:rPr>
    </w:lvl>
  </w:abstractNum>
  <w:abstractNum w:abstractNumId="33">
    <w:nsid w:val="692B558A"/>
    <w:multiLevelType w:val="singleLevel"/>
    <w:tmpl w:val="C8F613C4"/>
    <w:lvl w:ilvl="0">
      <w:start w:val="2"/>
      <w:numFmt w:val="decimal"/>
      <w:lvlText w:val="1.%1."/>
      <w:legacy w:legacy="1" w:legacySpace="0" w:legacyIndent="471"/>
      <w:lvlJc w:val="left"/>
      <w:rPr>
        <w:rFonts w:ascii="Times New Roman" w:hAnsi="Times New Roman" w:cs="Times New Roman" w:hint="default"/>
      </w:rPr>
    </w:lvl>
  </w:abstractNum>
  <w:abstractNum w:abstractNumId="34">
    <w:nsid w:val="6A0C21CF"/>
    <w:multiLevelType w:val="multilevel"/>
    <w:tmpl w:val="FD32F7C2"/>
    <w:lvl w:ilvl="0">
      <w:start w:val="1"/>
      <w:numFmt w:val="decimal"/>
      <w:lvlText w:val="%1."/>
      <w:lvlJc w:val="left"/>
      <w:pPr>
        <w:ind w:left="585" w:hanging="585"/>
      </w:pPr>
      <w:rPr>
        <w:rFonts w:cs="Times New Roman" w:hint="default"/>
      </w:rPr>
    </w:lvl>
    <w:lvl w:ilvl="1">
      <w:start w:val="2"/>
      <w:numFmt w:val="decimal"/>
      <w:lvlText w:val="%1.%2."/>
      <w:lvlJc w:val="left"/>
      <w:pPr>
        <w:ind w:left="1074" w:hanging="720"/>
      </w:pPr>
      <w:rPr>
        <w:rFonts w:cs="Times New Roman" w:hint="default"/>
      </w:rPr>
    </w:lvl>
    <w:lvl w:ilvl="2">
      <w:start w:val="5"/>
      <w:numFmt w:val="decimal"/>
      <w:lvlText w:val="%1.%2.%3."/>
      <w:lvlJc w:val="left"/>
      <w:pPr>
        <w:ind w:left="1855" w:hanging="720"/>
      </w:pPr>
      <w:rPr>
        <w:rFonts w:cs="Times New Roman" w:hint="default"/>
        <w:color w:val="FF0000"/>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632" w:hanging="1800"/>
      </w:pPr>
      <w:rPr>
        <w:rFonts w:cs="Times New Roman" w:hint="default"/>
      </w:rPr>
    </w:lvl>
  </w:abstractNum>
  <w:abstractNum w:abstractNumId="35">
    <w:nsid w:val="6CA94C0A"/>
    <w:multiLevelType w:val="singleLevel"/>
    <w:tmpl w:val="D75EDDA8"/>
    <w:lvl w:ilvl="0">
      <w:start w:val="1"/>
      <w:numFmt w:val="decimal"/>
      <w:lvlText w:val="6.2.%1."/>
      <w:legacy w:legacy="1" w:legacySpace="0" w:legacyIndent="802"/>
      <w:lvlJc w:val="left"/>
      <w:rPr>
        <w:rFonts w:ascii="Times New Roman" w:hAnsi="Times New Roman" w:cs="Times New Roman" w:hint="default"/>
      </w:rPr>
    </w:lvl>
  </w:abstractNum>
  <w:abstractNum w:abstractNumId="36">
    <w:nsid w:val="6F125C7C"/>
    <w:multiLevelType w:val="multilevel"/>
    <w:tmpl w:val="C4267A48"/>
    <w:lvl w:ilvl="0">
      <w:start w:val="8"/>
      <w:numFmt w:val="decimal"/>
      <w:lvlText w:val="%1."/>
      <w:lvlJc w:val="left"/>
      <w:pPr>
        <w:ind w:left="2942" w:hanging="390"/>
      </w:pPr>
      <w:rPr>
        <w:rFonts w:cs="Times New Roman" w:hint="default"/>
        <w:color w:val="auto"/>
      </w:rPr>
    </w:lvl>
    <w:lvl w:ilvl="1">
      <w:start w:val="1"/>
      <w:numFmt w:val="decimal"/>
      <w:lvlText w:val="%1.%2."/>
      <w:lvlJc w:val="left"/>
      <w:pPr>
        <w:ind w:left="1713" w:hanging="720"/>
      </w:pPr>
      <w:rPr>
        <w:rFonts w:cs="Times New Roman" w:hint="default"/>
        <w:color w:val="auto"/>
      </w:rPr>
    </w:lvl>
    <w:lvl w:ilvl="2">
      <w:start w:val="1"/>
      <w:numFmt w:val="decimal"/>
      <w:lvlText w:val="%1.%2.%3."/>
      <w:lvlJc w:val="left"/>
      <w:pPr>
        <w:ind w:left="1713" w:hanging="720"/>
      </w:pPr>
      <w:rPr>
        <w:rFonts w:cs="Times New Roman" w:hint="default"/>
      </w:rPr>
    </w:lvl>
    <w:lvl w:ilvl="3">
      <w:start w:val="1"/>
      <w:numFmt w:val="decimal"/>
      <w:lvlText w:val="%1.%2.%3.%4."/>
      <w:lvlJc w:val="left"/>
      <w:pPr>
        <w:ind w:left="4059" w:hanging="1080"/>
      </w:pPr>
      <w:rPr>
        <w:rFonts w:cs="Times New Roman" w:hint="default"/>
      </w:rPr>
    </w:lvl>
    <w:lvl w:ilvl="4">
      <w:start w:val="1"/>
      <w:numFmt w:val="decimal"/>
      <w:lvlText w:val="%1.%2.%3.%4.%5."/>
      <w:lvlJc w:val="left"/>
      <w:pPr>
        <w:ind w:left="5052" w:hanging="1080"/>
      </w:pPr>
      <w:rPr>
        <w:rFonts w:cs="Times New Roman" w:hint="default"/>
      </w:rPr>
    </w:lvl>
    <w:lvl w:ilvl="5">
      <w:start w:val="1"/>
      <w:numFmt w:val="decimal"/>
      <w:lvlText w:val="%1.%2.%3.%4.%5.%6."/>
      <w:lvlJc w:val="left"/>
      <w:pPr>
        <w:ind w:left="6405" w:hanging="1440"/>
      </w:pPr>
      <w:rPr>
        <w:rFonts w:cs="Times New Roman" w:hint="default"/>
      </w:rPr>
    </w:lvl>
    <w:lvl w:ilvl="6">
      <w:start w:val="1"/>
      <w:numFmt w:val="decimal"/>
      <w:lvlText w:val="%1.%2.%3.%4.%5.%6.%7."/>
      <w:lvlJc w:val="left"/>
      <w:pPr>
        <w:ind w:left="7398" w:hanging="1440"/>
      </w:pPr>
      <w:rPr>
        <w:rFonts w:cs="Times New Roman" w:hint="default"/>
      </w:rPr>
    </w:lvl>
    <w:lvl w:ilvl="7">
      <w:start w:val="1"/>
      <w:numFmt w:val="decimal"/>
      <w:lvlText w:val="%1.%2.%3.%4.%5.%6.%7.%8."/>
      <w:lvlJc w:val="left"/>
      <w:pPr>
        <w:ind w:left="8751" w:hanging="1800"/>
      </w:pPr>
      <w:rPr>
        <w:rFonts w:cs="Times New Roman" w:hint="default"/>
      </w:rPr>
    </w:lvl>
    <w:lvl w:ilvl="8">
      <w:start w:val="1"/>
      <w:numFmt w:val="decimal"/>
      <w:lvlText w:val="%1.%2.%3.%4.%5.%6.%7.%8.%9."/>
      <w:lvlJc w:val="left"/>
      <w:pPr>
        <w:ind w:left="9744" w:hanging="1800"/>
      </w:pPr>
      <w:rPr>
        <w:rFonts w:cs="Times New Roman" w:hint="default"/>
      </w:rPr>
    </w:lvl>
  </w:abstractNum>
  <w:abstractNum w:abstractNumId="37">
    <w:nsid w:val="72F857FC"/>
    <w:multiLevelType w:val="multilevel"/>
    <w:tmpl w:val="8848C580"/>
    <w:lvl w:ilvl="0">
      <w:start w:val="1"/>
      <w:numFmt w:val="decimal"/>
      <w:lvlText w:val="%1."/>
      <w:lvlJc w:val="left"/>
      <w:pPr>
        <w:ind w:left="885" w:hanging="885"/>
      </w:pPr>
      <w:rPr>
        <w:rFonts w:cs="Times New Roman" w:hint="default"/>
      </w:rPr>
    </w:lvl>
    <w:lvl w:ilvl="1">
      <w:start w:val="6"/>
      <w:numFmt w:val="decimal"/>
      <w:lvlText w:val="%1.%2."/>
      <w:lvlJc w:val="left"/>
      <w:pPr>
        <w:ind w:left="1121" w:hanging="885"/>
      </w:pPr>
      <w:rPr>
        <w:rFonts w:cs="Times New Roman" w:hint="default"/>
      </w:rPr>
    </w:lvl>
    <w:lvl w:ilvl="2">
      <w:start w:val="4"/>
      <w:numFmt w:val="decimal"/>
      <w:lvlText w:val="%1.%2.%3."/>
      <w:lvlJc w:val="left"/>
      <w:pPr>
        <w:ind w:left="7406" w:hanging="885"/>
      </w:pPr>
      <w:rPr>
        <w:rFonts w:cs="Times New Roman" w:hint="default"/>
      </w:rPr>
    </w:lvl>
    <w:lvl w:ilvl="3">
      <w:start w:val="5"/>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3216" w:hanging="180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38">
    <w:nsid w:val="73641E00"/>
    <w:multiLevelType w:val="singleLevel"/>
    <w:tmpl w:val="FC247CFC"/>
    <w:lvl w:ilvl="0">
      <w:start w:val="1"/>
      <w:numFmt w:val="decimal"/>
      <w:lvlText w:val="1.6.1.%1."/>
      <w:legacy w:legacy="1" w:legacySpace="0" w:legacyIndent="888"/>
      <w:lvlJc w:val="left"/>
      <w:rPr>
        <w:rFonts w:ascii="Times New Roman" w:hAnsi="Times New Roman" w:cs="Times New Roman" w:hint="default"/>
      </w:rPr>
    </w:lvl>
  </w:abstractNum>
  <w:abstractNum w:abstractNumId="39">
    <w:nsid w:val="762C5560"/>
    <w:multiLevelType w:val="singleLevel"/>
    <w:tmpl w:val="247C36AE"/>
    <w:lvl w:ilvl="0">
      <w:start w:val="5"/>
      <w:numFmt w:val="decimal"/>
      <w:lvlText w:val="3.2.%1."/>
      <w:legacy w:legacy="1" w:legacySpace="0" w:legacyIndent="739"/>
      <w:lvlJc w:val="left"/>
      <w:rPr>
        <w:rFonts w:ascii="Times New Roman" w:hAnsi="Times New Roman" w:cs="Times New Roman" w:hint="default"/>
      </w:rPr>
    </w:lvl>
  </w:abstractNum>
  <w:abstractNum w:abstractNumId="40">
    <w:nsid w:val="76381D0A"/>
    <w:multiLevelType w:val="singleLevel"/>
    <w:tmpl w:val="72D25176"/>
    <w:lvl w:ilvl="0">
      <w:start w:val="1"/>
      <w:numFmt w:val="decimal"/>
      <w:lvlText w:val="1.3.%1."/>
      <w:legacy w:legacy="1" w:legacySpace="0" w:legacyIndent="667"/>
      <w:lvlJc w:val="left"/>
      <w:rPr>
        <w:rFonts w:ascii="Times New Roman" w:hAnsi="Times New Roman" w:cs="Times New Roman" w:hint="default"/>
      </w:rPr>
    </w:lvl>
  </w:abstractNum>
  <w:abstractNum w:abstractNumId="41">
    <w:nsid w:val="78441410"/>
    <w:multiLevelType w:val="hybridMultilevel"/>
    <w:tmpl w:val="990A8E98"/>
    <w:lvl w:ilvl="0" w:tplc="C4104E30">
      <w:start w:val="1"/>
      <w:numFmt w:val="decimal"/>
      <w:lvlText w:val="%1)"/>
      <w:lvlJc w:val="left"/>
      <w:pPr>
        <w:tabs>
          <w:tab w:val="num" w:pos="720"/>
        </w:tabs>
        <w:ind w:left="720" w:hanging="360"/>
      </w:pPr>
      <w:rPr>
        <w:rFonts w:cs="Times New Roman"/>
      </w:rPr>
    </w:lvl>
    <w:lvl w:ilvl="1" w:tplc="E6C486E2" w:tentative="1">
      <w:start w:val="1"/>
      <w:numFmt w:val="decimal"/>
      <w:lvlText w:val="%2)"/>
      <w:lvlJc w:val="left"/>
      <w:pPr>
        <w:tabs>
          <w:tab w:val="num" w:pos="1440"/>
        </w:tabs>
        <w:ind w:left="1440" w:hanging="360"/>
      </w:pPr>
      <w:rPr>
        <w:rFonts w:cs="Times New Roman"/>
      </w:rPr>
    </w:lvl>
    <w:lvl w:ilvl="2" w:tplc="25964560" w:tentative="1">
      <w:start w:val="1"/>
      <w:numFmt w:val="decimal"/>
      <w:lvlText w:val="%3)"/>
      <w:lvlJc w:val="left"/>
      <w:pPr>
        <w:tabs>
          <w:tab w:val="num" w:pos="2160"/>
        </w:tabs>
        <w:ind w:left="2160" w:hanging="360"/>
      </w:pPr>
      <w:rPr>
        <w:rFonts w:cs="Times New Roman"/>
      </w:rPr>
    </w:lvl>
    <w:lvl w:ilvl="3" w:tplc="F0AA3368" w:tentative="1">
      <w:start w:val="1"/>
      <w:numFmt w:val="decimal"/>
      <w:lvlText w:val="%4)"/>
      <w:lvlJc w:val="left"/>
      <w:pPr>
        <w:tabs>
          <w:tab w:val="num" w:pos="2880"/>
        </w:tabs>
        <w:ind w:left="2880" w:hanging="360"/>
      </w:pPr>
      <w:rPr>
        <w:rFonts w:cs="Times New Roman"/>
      </w:rPr>
    </w:lvl>
    <w:lvl w:ilvl="4" w:tplc="AD3A3FA4" w:tentative="1">
      <w:start w:val="1"/>
      <w:numFmt w:val="decimal"/>
      <w:lvlText w:val="%5)"/>
      <w:lvlJc w:val="left"/>
      <w:pPr>
        <w:tabs>
          <w:tab w:val="num" w:pos="3600"/>
        </w:tabs>
        <w:ind w:left="3600" w:hanging="360"/>
      </w:pPr>
      <w:rPr>
        <w:rFonts w:cs="Times New Roman"/>
      </w:rPr>
    </w:lvl>
    <w:lvl w:ilvl="5" w:tplc="C66A6BD2" w:tentative="1">
      <w:start w:val="1"/>
      <w:numFmt w:val="decimal"/>
      <w:lvlText w:val="%6)"/>
      <w:lvlJc w:val="left"/>
      <w:pPr>
        <w:tabs>
          <w:tab w:val="num" w:pos="4320"/>
        </w:tabs>
        <w:ind w:left="4320" w:hanging="360"/>
      </w:pPr>
      <w:rPr>
        <w:rFonts w:cs="Times New Roman"/>
      </w:rPr>
    </w:lvl>
    <w:lvl w:ilvl="6" w:tplc="BFD28AE8" w:tentative="1">
      <w:start w:val="1"/>
      <w:numFmt w:val="decimal"/>
      <w:lvlText w:val="%7)"/>
      <w:lvlJc w:val="left"/>
      <w:pPr>
        <w:tabs>
          <w:tab w:val="num" w:pos="5040"/>
        </w:tabs>
        <w:ind w:left="5040" w:hanging="360"/>
      </w:pPr>
      <w:rPr>
        <w:rFonts w:cs="Times New Roman"/>
      </w:rPr>
    </w:lvl>
    <w:lvl w:ilvl="7" w:tplc="6F324052" w:tentative="1">
      <w:start w:val="1"/>
      <w:numFmt w:val="decimal"/>
      <w:lvlText w:val="%8)"/>
      <w:lvlJc w:val="left"/>
      <w:pPr>
        <w:tabs>
          <w:tab w:val="num" w:pos="5760"/>
        </w:tabs>
        <w:ind w:left="5760" w:hanging="360"/>
      </w:pPr>
      <w:rPr>
        <w:rFonts w:cs="Times New Roman"/>
      </w:rPr>
    </w:lvl>
    <w:lvl w:ilvl="8" w:tplc="0ED44C0E" w:tentative="1">
      <w:start w:val="1"/>
      <w:numFmt w:val="decimal"/>
      <w:lvlText w:val="%9)"/>
      <w:lvlJc w:val="left"/>
      <w:pPr>
        <w:tabs>
          <w:tab w:val="num" w:pos="6480"/>
        </w:tabs>
        <w:ind w:left="6480" w:hanging="360"/>
      </w:pPr>
      <w:rPr>
        <w:rFonts w:cs="Times New Roman"/>
      </w:rPr>
    </w:lvl>
  </w:abstractNum>
  <w:abstractNum w:abstractNumId="42">
    <w:nsid w:val="78A34777"/>
    <w:multiLevelType w:val="singleLevel"/>
    <w:tmpl w:val="B34281B2"/>
    <w:lvl w:ilvl="0">
      <w:start w:val="2"/>
      <w:numFmt w:val="decimal"/>
      <w:lvlText w:val="6.1.%1."/>
      <w:legacy w:legacy="1" w:legacySpace="0" w:legacyIndent="711"/>
      <w:lvlJc w:val="left"/>
      <w:rPr>
        <w:rFonts w:ascii="Times New Roman" w:hAnsi="Times New Roman" w:cs="Times New Roman" w:hint="default"/>
      </w:rPr>
    </w:lvl>
  </w:abstractNum>
  <w:abstractNum w:abstractNumId="43">
    <w:nsid w:val="797847EE"/>
    <w:multiLevelType w:val="singleLevel"/>
    <w:tmpl w:val="7B829D14"/>
    <w:lvl w:ilvl="0">
      <w:start w:val="10"/>
      <w:numFmt w:val="decimal"/>
      <w:lvlText w:val="1.6.1.%1."/>
      <w:legacy w:legacy="1" w:legacySpace="0" w:legacyIndent="1018"/>
      <w:lvlJc w:val="left"/>
      <w:rPr>
        <w:rFonts w:ascii="Times New Roman" w:hAnsi="Times New Roman" w:cs="Times New Roman" w:hint="default"/>
      </w:rPr>
    </w:lvl>
  </w:abstractNum>
  <w:abstractNum w:abstractNumId="44">
    <w:nsid w:val="79895A36"/>
    <w:multiLevelType w:val="multilevel"/>
    <w:tmpl w:val="25242B58"/>
    <w:lvl w:ilvl="0">
      <w:start w:val="5"/>
      <w:numFmt w:val="decimal"/>
      <w:lvlText w:val="%1."/>
      <w:lvlJc w:val="left"/>
      <w:pPr>
        <w:ind w:left="585" w:hanging="585"/>
      </w:pPr>
      <w:rPr>
        <w:rFonts w:cs="Times New Roman" w:hint="default"/>
      </w:rPr>
    </w:lvl>
    <w:lvl w:ilvl="1">
      <w:start w:val="1"/>
      <w:numFmt w:val="decimal"/>
      <w:lvlText w:val="%1.%2."/>
      <w:lvlJc w:val="left"/>
      <w:pPr>
        <w:ind w:left="1074" w:hanging="72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632" w:hanging="1800"/>
      </w:pPr>
      <w:rPr>
        <w:rFonts w:cs="Times New Roman" w:hint="default"/>
      </w:rPr>
    </w:lvl>
  </w:abstractNum>
  <w:abstractNum w:abstractNumId="45">
    <w:nsid w:val="7B9D03E1"/>
    <w:multiLevelType w:val="multilevel"/>
    <w:tmpl w:val="05EEE09C"/>
    <w:lvl w:ilvl="0">
      <w:start w:val="6"/>
      <w:numFmt w:val="decimal"/>
      <w:lvlText w:val="%1."/>
      <w:lvlJc w:val="left"/>
      <w:pPr>
        <w:ind w:left="727" w:hanging="585"/>
      </w:pPr>
      <w:rPr>
        <w:rFonts w:cs="Times New Roman" w:hint="default"/>
      </w:rPr>
    </w:lvl>
    <w:lvl w:ilvl="1">
      <w:start w:val="1"/>
      <w:numFmt w:val="decimal"/>
      <w:lvlText w:val="%1.%2."/>
      <w:lvlJc w:val="left"/>
      <w:pPr>
        <w:ind w:left="720" w:hanging="720"/>
      </w:pPr>
      <w:rPr>
        <w:rFonts w:cs="Times New Roman" w:hint="default"/>
      </w:rPr>
    </w:lvl>
    <w:lvl w:ilvl="2">
      <w:start w:val="7"/>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6">
    <w:nsid w:val="7EBA77F6"/>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num w:numId="1">
    <w:abstractNumId w:val="33"/>
  </w:num>
  <w:num w:numId="2">
    <w:abstractNumId w:val="26"/>
  </w:num>
  <w:num w:numId="3">
    <w:abstractNumId w:val="4"/>
  </w:num>
  <w:num w:numId="4">
    <w:abstractNumId w:val="31"/>
  </w:num>
  <w:num w:numId="5">
    <w:abstractNumId w:val="19"/>
  </w:num>
  <w:num w:numId="6">
    <w:abstractNumId w:val="40"/>
  </w:num>
  <w:num w:numId="7">
    <w:abstractNumId w:val="16"/>
  </w:num>
  <w:num w:numId="8">
    <w:abstractNumId w:val="38"/>
  </w:num>
  <w:num w:numId="9">
    <w:abstractNumId w:val="38"/>
    <w:lvlOverride w:ilvl="0">
      <w:lvl w:ilvl="0">
        <w:start w:val="1"/>
        <w:numFmt w:val="decimal"/>
        <w:lvlText w:val="1.6.1.%1."/>
        <w:legacy w:legacy="1" w:legacySpace="0" w:legacyIndent="888"/>
        <w:lvlJc w:val="left"/>
        <w:rPr>
          <w:rFonts w:ascii="Times New Roman" w:hAnsi="Times New Roman" w:cs="Times New Roman" w:hint="default"/>
        </w:rPr>
      </w:lvl>
    </w:lvlOverride>
  </w:num>
  <w:num w:numId="10">
    <w:abstractNumId w:val="27"/>
  </w:num>
  <w:num w:numId="11">
    <w:abstractNumId w:val="43"/>
  </w:num>
  <w:num w:numId="12">
    <w:abstractNumId w:val="13"/>
  </w:num>
  <w:num w:numId="13">
    <w:abstractNumId w:val="13"/>
    <w:lvlOverride w:ilvl="0">
      <w:lvl w:ilvl="0">
        <w:start w:val="16"/>
        <w:numFmt w:val="decimal"/>
        <w:lvlText w:val="1.6.1.%1."/>
        <w:legacy w:legacy="1" w:legacySpace="0" w:legacyIndent="1027"/>
        <w:lvlJc w:val="left"/>
        <w:rPr>
          <w:rFonts w:ascii="Times New Roman" w:hAnsi="Times New Roman" w:cs="Times New Roman" w:hint="default"/>
        </w:rPr>
      </w:lvl>
    </w:lvlOverride>
  </w:num>
  <w:num w:numId="14">
    <w:abstractNumId w:val="22"/>
  </w:num>
  <w:num w:numId="15">
    <w:abstractNumId w:val="22"/>
    <w:lvlOverride w:ilvl="0">
      <w:lvl w:ilvl="0">
        <w:start w:val="27"/>
        <w:numFmt w:val="decimal"/>
        <w:lvlText w:val="1.6.1.%1."/>
        <w:legacy w:legacy="1" w:legacySpace="0" w:legacyIndent="1018"/>
        <w:lvlJc w:val="left"/>
        <w:rPr>
          <w:rFonts w:ascii="Times New Roman" w:hAnsi="Times New Roman" w:cs="Times New Roman" w:hint="default"/>
          <w:color w:val="auto"/>
        </w:rPr>
      </w:lvl>
    </w:lvlOverride>
  </w:num>
  <w:num w:numId="16">
    <w:abstractNumId w:val="39"/>
  </w:num>
  <w:num w:numId="17">
    <w:abstractNumId w:val="42"/>
  </w:num>
  <w:num w:numId="18">
    <w:abstractNumId w:val="35"/>
  </w:num>
  <w:num w:numId="19">
    <w:abstractNumId w:val="3"/>
  </w:num>
  <w:num w:numId="20">
    <w:abstractNumId w:val="46"/>
  </w:num>
  <w:num w:numId="21">
    <w:abstractNumId w:val="32"/>
  </w:num>
  <w:num w:numId="22">
    <w:abstractNumId w:val="30"/>
  </w:num>
  <w:num w:numId="23">
    <w:abstractNumId w:val="7"/>
  </w:num>
  <w:num w:numId="24">
    <w:abstractNumId w:val="45"/>
  </w:num>
  <w:num w:numId="25">
    <w:abstractNumId w:val="12"/>
  </w:num>
  <w:num w:numId="26">
    <w:abstractNumId w:val="34"/>
  </w:num>
  <w:num w:numId="27">
    <w:abstractNumId w:val="0"/>
  </w:num>
  <w:num w:numId="28">
    <w:abstractNumId w:val="44"/>
  </w:num>
  <w:num w:numId="29">
    <w:abstractNumId w:val="21"/>
  </w:num>
  <w:num w:numId="30">
    <w:abstractNumId w:val="10"/>
  </w:num>
  <w:num w:numId="31">
    <w:abstractNumId w:val="25"/>
  </w:num>
  <w:num w:numId="32">
    <w:abstractNumId w:val="36"/>
  </w:num>
  <w:num w:numId="33">
    <w:abstractNumId w:val="37"/>
  </w:num>
  <w:num w:numId="34">
    <w:abstractNumId w:val="23"/>
  </w:num>
  <w:num w:numId="35">
    <w:abstractNumId w:val="9"/>
  </w:num>
  <w:num w:numId="36">
    <w:abstractNumId w:val="20"/>
  </w:num>
  <w:num w:numId="37">
    <w:abstractNumId w:val="1"/>
  </w:num>
  <w:num w:numId="38">
    <w:abstractNumId w:val="15"/>
  </w:num>
  <w:num w:numId="39">
    <w:abstractNumId w:val="6"/>
  </w:num>
  <w:num w:numId="40">
    <w:abstractNumId w:val="2"/>
  </w:num>
  <w:num w:numId="41">
    <w:abstractNumId w:val="41"/>
  </w:num>
  <w:num w:numId="42">
    <w:abstractNumId w:val="24"/>
  </w:num>
  <w:num w:numId="43">
    <w:abstractNumId w:val="17"/>
  </w:num>
  <w:num w:numId="44">
    <w:abstractNumId w:val="11"/>
  </w:num>
  <w:num w:numId="45">
    <w:abstractNumId w:val="28"/>
  </w:num>
  <w:num w:numId="46">
    <w:abstractNumId w:val="5"/>
  </w:num>
  <w:num w:numId="47">
    <w:abstractNumId w:val="14"/>
  </w:num>
  <w:num w:numId="48">
    <w:abstractNumId w:val="8"/>
  </w:num>
  <w:num w:numId="49">
    <w:abstractNumId w:val="18"/>
  </w:num>
  <w:num w:numId="50">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EDA"/>
    <w:rsid w:val="00000F3F"/>
    <w:rsid w:val="00001927"/>
    <w:rsid w:val="00002203"/>
    <w:rsid w:val="00004ACC"/>
    <w:rsid w:val="0000532D"/>
    <w:rsid w:val="000058F8"/>
    <w:rsid w:val="000074EA"/>
    <w:rsid w:val="000075D0"/>
    <w:rsid w:val="00011642"/>
    <w:rsid w:val="00012767"/>
    <w:rsid w:val="00014977"/>
    <w:rsid w:val="00015593"/>
    <w:rsid w:val="0001651B"/>
    <w:rsid w:val="00016BAA"/>
    <w:rsid w:val="00023F32"/>
    <w:rsid w:val="0002462F"/>
    <w:rsid w:val="0002570E"/>
    <w:rsid w:val="0002632A"/>
    <w:rsid w:val="00026D39"/>
    <w:rsid w:val="00026FCD"/>
    <w:rsid w:val="00030521"/>
    <w:rsid w:val="00030BF4"/>
    <w:rsid w:val="00032826"/>
    <w:rsid w:val="000335B5"/>
    <w:rsid w:val="00035468"/>
    <w:rsid w:val="00036E4E"/>
    <w:rsid w:val="0003768A"/>
    <w:rsid w:val="00044EA4"/>
    <w:rsid w:val="00047C7F"/>
    <w:rsid w:val="00050603"/>
    <w:rsid w:val="00051B32"/>
    <w:rsid w:val="000524E0"/>
    <w:rsid w:val="0005276A"/>
    <w:rsid w:val="00052836"/>
    <w:rsid w:val="00052D61"/>
    <w:rsid w:val="00057C3F"/>
    <w:rsid w:val="00057C53"/>
    <w:rsid w:val="00057F56"/>
    <w:rsid w:val="00060BCC"/>
    <w:rsid w:val="00060D1C"/>
    <w:rsid w:val="00060F59"/>
    <w:rsid w:val="00062AA6"/>
    <w:rsid w:val="00064058"/>
    <w:rsid w:val="0006552C"/>
    <w:rsid w:val="00065C83"/>
    <w:rsid w:val="0006694D"/>
    <w:rsid w:val="00071A16"/>
    <w:rsid w:val="000757C1"/>
    <w:rsid w:val="00076993"/>
    <w:rsid w:val="00077002"/>
    <w:rsid w:val="00077FDA"/>
    <w:rsid w:val="000802C7"/>
    <w:rsid w:val="00082A01"/>
    <w:rsid w:val="00082A5C"/>
    <w:rsid w:val="00083A33"/>
    <w:rsid w:val="000863B3"/>
    <w:rsid w:val="000875EF"/>
    <w:rsid w:val="00090A32"/>
    <w:rsid w:val="00090D86"/>
    <w:rsid w:val="0009254D"/>
    <w:rsid w:val="00092EE0"/>
    <w:rsid w:val="0009385B"/>
    <w:rsid w:val="000941AA"/>
    <w:rsid w:val="00094885"/>
    <w:rsid w:val="000948BE"/>
    <w:rsid w:val="000951A4"/>
    <w:rsid w:val="0009625E"/>
    <w:rsid w:val="000967E8"/>
    <w:rsid w:val="000A2471"/>
    <w:rsid w:val="000A43D4"/>
    <w:rsid w:val="000A45F7"/>
    <w:rsid w:val="000A4653"/>
    <w:rsid w:val="000A660D"/>
    <w:rsid w:val="000A725C"/>
    <w:rsid w:val="000A7B97"/>
    <w:rsid w:val="000B05B0"/>
    <w:rsid w:val="000B1475"/>
    <w:rsid w:val="000B201B"/>
    <w:rsid w:val="000B34ED"/>
    <w:rsid w:val="000B479D"/>
    <w:rsid w:val="000B4C02"/>
    <w:rsid w:val="000B59E8"/>
    <w:rsid w:val="000B5F29"/>
    <w:rsid w:val="000B61D1"/>
    <w:rsid w:val="000B729B"/>
    <w:rsid w:val="000C0636"/>
    <w:rsid w:val="000C0B4A"/>
    <w:rsid w:val="000C18AA"/>
    <w:rsid w:val="000C3D16"/>
    <w:rsid w:val="000C4182"/>
    <w:rsid w:val="000D1D40"/>
    <w:rsid w:val="000D28D9"/>
    <w:rsid w:val="000D41A3"/>
    <w:rsid w:val="000D6573"/>
    <w:rsid w:val="000D6D17"/>
    <w:rsid w:val="000E3DBD"/>
    <w:rsid w:val="000E400F"/>
    <w:rsid w:val="000E7F47"/>
    <w:rsid w:val="000F065E"/>
    <w:rsid w:val="000F2F20"/>
    <w:rsid w:val="000F43B3"/>
    <w:rsid w:val="000F491C"/>
    <w:rsid w:val="00100A00"/>
    <w:rsid w:val="00103AFD"/>
    <w:rsid w:val="00105B8B"/>
    <w:rsid w:val="00106BE4"/>
    <w:rsid w:val="00107EBC"/>
    <w:rsid w:val="00111AE7"/>
    <w:rsid w:val="00112DA0"/>
    <w:rsid w:val="00113261"/>
    <w:rsid w:val="00113580"/>
    <w:rsid w:val="00115F89"/>
    <w:rsid w:val="0011775E"/>
    <w:rsid w:val="001213B7"/>
    <w:rsid w:val="00121880"/>
    <w:rsid w:val="00121955"/>
    <w:rsid w:val="00122FC6"/>
    <w:rsid w:val="00124E92"/>
    <w:rsid w:val="00125885"/>
    <w:rsid w:val="001262ED"/>
    <w:rsid w:val="00126981"/>
    <w:rsid w:val="0012777B"/>
    <w:rsid w:val="0012796B"/>
    <w:rsid w:val="00127FF5"/>
    <w:rsid w:val="0013170C"/>
    <w:rsid w:val="00133EFB"/>
    <w:rsid w:val="00134ED1"/>
    <w:rsid w:val="00136D4B"/>
    <w:rsid w:val="00136F33"/>
    <w:rsid w:val="00144830"/>
    <w:rsid w:val="00145680"/>
    <w:rsid w:val="00145910"/>
    <w:rsid w:val="00145ED8"/>
    <w:rsid w:val="00146E74"/>
    <w:rsid w:val="00147E45"/>
    <w:rsid w:val="001503BC"/>
    <w:rsid w:val="00150FB2"/>
    <w:rsid w:val="00151BC3"/>
    <w:rsid w:val="001539B0"/>
    <w:rsid w:val="00154620"/>
    <w:rsid w:val="001554DC"/>
    <w:rsid w:val="001579FC"/>
    <w:rsid w:val="00157A4B"/>
    <w:rsid w:val="00157DDD"/>
    <w:rsid w:val="00157FBE"/>
    <w:rsid w:val="00163935"/>
    <w:rsid w:val="00170B17"/>
    <w:rsid w:val="00171DAE"/>
    <w:rsid w:val="00172326"/>
    <w:rsid w:val="001729E4"/>
    <w:rsid w:val="0017463B"/>
    <w:rsid w:val="001757B5"/>
    <w:rsid w:val="0017588E"/>
    <w:rsid w:val="00175FF7"/>
    <w:rsid w:val="001844CC"/>
    <w:rsid w:val="0018471E"/>
    <w:rsid w:val="0018512D"/>
    <w:rsid w:val="00185CA5"/>
    <w:rsid w:val="00185FF2"/>
    <w:rsid w:val="001902E1"/>
    <w:rsid w:val="001909AA"/>
    <w:rsid w:val="00190EA6"/>
    <w:rsid w:val="001939C4"/>
    <w:rsid w:val="00196CA9"/>
    <w:rsid w:val="001977C2"/>
    <w:rsid w:val="0019789B"/>
    <w:rsid w:val="00197AC0"/>
    <w:rsid w:val="001A46CB"/>
    <w:rsid w:val="001A4E64"/>
    <w:rsid w:val="001A5404"/>
    <w:rsid w:val="001A614C"/>
    <w:rsid w:val="001A62AA"/>
    <w:rsid w:val="001A7004"/>
    <w:rsid w:val="001B577C"/>
    <w:rsid w:val="001C0034"/>
    <w:rsid w:val="001C0A05"/>
    <w:rsid w:val="001C35F7"/>
    <w:rsid w:val="001C3C42"/>
    <w:rsid w:val="001C52FC"/>
    <w:rsid w:val="001C65B9"/>
    <w:rsid w:val="001C7926"/>
    <w:rsid w:val="001C79CA"/>
    <w:rsid w:val="001D072C"/>
    <w:rsid w:val="001D1CAF"/>
    <w:rsid w:val="001D23EE"/>
    <w:rsid w:val="001D2D6A"/>
    <w:rsid w:val="001D31A5"/>
    <w:rsid w:val="001D36B8"/>
    <w:rsid w:val="001D4C3A"/>
    <w:rsid w:val="001D5B8C"/>
    <w:rsid w:val="001D61C3"/>
    <w:rsid w:val="001D7903"/>
    <w:rsid w:val="001E2257"/>
    <w:rsid w:val="001E29C8"/>
    <w:rsid w:val="001E2CA2"/>
    <w:rsid w:val="001E36B8"/>
    <w:rsid w:val="001E63D6"/>
    <w:rsid w:val="001E6E1F"/>
    <w:rsid w:val="001E76A6"/>
    <w:rsid w:val="001E7ACE"/>
    <w:rsid w:val="001F3C1E"/>
    <w:rsid w:val="001F6F69"/>
    <w:rsid w:val="00200AE7"/>
    <w:rsid w:val="00202C94"/>
    <w:rsid w:val="00202D5A"/>
    <w:rsid w:val="00202D7D"/>
    <w:rsid w:val="002034E3"/>
    <w:rsid w:val="00204E7C"/>
    <w:rsid w:val="002050A9"/>
    <w:rsid w:val="002053EB"/>
    <w:rsid w:val="002059CC"/>
    <w:rsid w:val="00205A28"/>
    <w:rsid w:val="00206452"/>
    <w:rsid w:val="0020679D"/>
    <w:rsid w:val="0021038F"/>
    <w:rsid w:val="0021120B"/>
    <w:rsid w:val="00211727"/>
    <w:rsid w:val="0021282B"/>
    <w:rsid w:val="00212C4E"/>
    <w:rsid w:val="0021347E"/>
    <w:rsid w:val="00213D16"/>
    <w:rsid w:val="00214617"/>
    <w:rsid w:val="00215FB1"/>
    <w:rsid w:val="002161AD"/>
    <w:rsid w:val="00217460"/>
    <w:rsid w:val="00217F3E"/>
    <w:rsid w:val="0022197B"/>
    <w:rsid w:val="00222080"/>
    <w:rsid w:val="0022281F"/>
    <w:rsid w:val="00222A22"/>
    <w:rsid w:val="00222BA7"/>
    <w:rsid w:val="0022318D"/>
    <w:rsid w:val="002233CA"/>
    <w:rsid w:val="002241CE"/>
    <w:rsid w:val="00225E64"/>
    <w:rsid w:val="002272E5"/>
    <w:rsid w:val="00227C6B"/>
    <w:rsid w:val="00230FAA"/>
    <w:rsid w:val="00233346"/>
    <w:rsid w:val="00234234"/>
    <w:rsid w:val="00234264"/>
    <w:rsid w:val="00234E7E"/>
    <w:rsid w:val="0023583F"/>
    <w:rsid w:val="00237BCB"/>
    <w:rsid w:val="00237FC5"/>
    <w:rsid w:val="002403E0"/>
    <w:rsid w:val="0024076B"/>
    <w:rsid w:val="002420EE"/>
    <w:rsid w:val="00243D72"/>
    <w:rsid w:val="00244F8C"/>
    <w:rsid w:val="0024626B"/>
    <w:rsid w:val="0024691E"/>
    <w:rsid w:val="00246A36"/>
    <w:rsid w:val="002471DB"/>
    <w:rsid w:val="00247AEE"/>
    <w:rsid w:val="002502B5"/>
    <w:rsid w:val="002506ED"/>
    <w:rsid w:val="00251405"/>
    <w:rsid w:val="00251641"/>
    <w:rsid w:val="0025232F"/>
    <w:rsid w:val="00252C58"/>
    <w:rsid w:val="002530DD"/>
    <w:rsid w:val="00253926"/>
    <w:rsid w:val="00255AE3"/>
    <w:rsid w:val="002577F4"/>
    <w:rsid w:val="00260B7F"/>
    <w:rsid w:val="00261A38"/>
    <w:rsid w:val="00262E9E"/>
    <w:rsid w:val="00264ACC"/>
    <w:rsid w:val="00265B6F"/>
    <w:rsid w:val="002704D1"/>
    <w:rsid w:val="00272A7F"/>
    <w:rsid w:val="002737EE"/>
    <w:rsid w:val="00273CD6"/>
    <w:rsid w:val="00276491"/>
    <w:rsid w:val="00277908"/>
    <w:rsid w:val="00283B2E"/>
    <w:rsid w:val="002842BE"/>
    <w:rsid w:val="002843D0"/>
    <w:rsid w:val="002865F7"/>
    <w:rsid w:val="002871E9"/>
    <w:rsid w:val="00293E8E"/>
    <w:rsid w:val="0029458F"/>
    <w:rsid w:val="00295C6F"/>
    <w:rsid w:val="00297533"/>
    <w:rsid w:val="002A107F"/>
    <w:rsid w:val="002A3082"/>
    <w:rsid w:val="002B0528"/>
    <w:rsid w:val="002B2D28"/>
    <w:rsid w:val="002B6ECD"/>
    <w:rsid w:val="002C060E"/>
    <w:rsid w:val="002C1341"/>
    <w:rsid w:val="002C1C75"/>
    <w:rsid w:val="002C2C96"/>
    <w:rsid w:val="002C38AD"/>
    <w:rsid w:val="002C4678"/>
    <w:rsid w:val="002C66F9"/>
    <w:rsid w:val="002D09B7"/>
    <w:rsid w:val="002D24F2"/>
    <w:rsid w:val="002D32C6"/>
    <w:rsid w:val="002D41B7"/>
    <w:rsid w:val="002D54DD"/>
    <w:rsid w:val="002D58B7"/>
    <w:rsid w:val="002D78E6"/>
    <w:rsid w:val="002E275C"/>
    <w:rsid w:val="002E2863"/>
    <w:rsid w:val="002E3168"/>
    <w:rsid w:val="002E3698"/>
    <w:rsid w:val="002E5FB2"/>
    <w:rsid w:val="002E684A"/>
    <w:rsid w:val="002E716A"/>
    <w:rsid w:val="002F082E"/>
    <w:rsid w:val="002F6004"/>
    <w:rsid w:val="002F6D2B"/>
    <w:rsid w:val="002F7C29"/>
    <w:rsid w:val="00302157"/>
    <w:rsid w:val="00304D26"/>
    <w:rsid w:val="003051F5"/>
    <w:rsid w:val="00305A84"/>
    <w:rsid w:val="00306357"/>
    <w:rsid w:val="003066BB"/>
    <w:rsid w:val="00307B62"/>
    <w:rsid w:val="00307E79"/>
    <w:rsid w:val="00310948"/>
    <w:rsid w:val="003119AF"/>
    <w:rsid w:val="00311D3B"/>
    <w:rsid w:val="00312161"/>
    <w:rsid w:val="0031234A"/>
    <w:rsid w:val="003123D4"/>
    <w:rsid w:val="00312975"/>
    <w:rsid w:val="00312CD0"/>
    <w:rsid w:val="00313740"/>
    <w:rsid w:val="0031442E"/>
    <w:rsid w:val="00317070"/>
    <w:rsid w:val="003177F6"/>
    <w:rsid w:val="00320AAD"/>
    <w:rsid w:val="00320FA6"/>
    <w:rsid w:val="003222CF"/>
    <w:rsid w:val="00322CDB"/>
    <w:rsid w:val="00324786"/>
    <w:rsid w:val="00325F72"/>
    <w:rsid w:val="00330B6E"/>
    <w:rsid w:val="00331157"/>
    <w:rsid w:val="00331748"/>
    <w:rsid w:val="0033357C"/>
    <w:rsid w:val="00334B9F"/>
    <w:rsid w:val="00334CE4"/>
    <w:rsid w:val="00337141"/>
    <w:rsid w:val="00340748"/>
    <w:rsid w:val="00343A7B"/>
    <w:rsid w:val="00344DBB"/>
    <w:rsid w:val="003451D0"/>
    <w:rsid w:val="0034527E"/>
    <w:rsid w:val="00345E42"/>
    <w:rsid w:val="003464D4"/>
    <w:rsid w:val="003465EB"/>
    <w:rsid w:val="00346F39"/>
    <w:rsid w:val="003534E9"/>
    <w:rsid w:val="00355029"/>
    <w:rsid w:val="00356181"/>
    <w:rsid w:val="0035641D"/>
    <w:rsid w:val="00363158"/>
    <w:rsid w:val="00363975"/>
    <w:rsid w:val="00364583"/>
    <w:rsid w:val="003648CE"/>
    <w:rsid w:val="00364A8C"/>
    <w:rsid w:val="00365DB2"/>
    <w:rsid w:val="00366026"/>
    <w:rsid w:val="00366F6B"/>
    <w:rsid w:val="00367154"/>
    <w:rsid w:val="003673F2"/>
    <w:rsid w:val="00370810"/>
    <w:rsid w:val="003711E3"/>
    <w:rsid w:val="00371491"/>
    <w:rsid w:val="00371B81"/>
    <w:rsid w:val="00376022"/>
    <w:rsid w:val="003761EB"/>
    <w:rsid w:val="0037747C"/>
    <w:rsid w:val="00377495"/>
    <w:rsid w:val="00377C8C"/>
    <w:rsid w:val="00380EDF"/>
    <w:rsid w:val="00381125"/>
    <w:rsid w:val="0038152E"/>
    <w:rsid w:val="00383BA9"/>
    <w:rsid w:val="00384E37"/>
    <w:rsid w:val="0038744F"/>
    <w:rsid w:val="003878CE"/>
    <w:rsid w:val="003879BF"/>
    <w:rsid w:val="00390474"/>
    <w:rsid w:val="00390CA7"/>
    <w:rsid w:val="00390E10"/>
    <w:rsid w:val="00391CFB"/>
    <w:rsid w:val="003924D1"/>
    <w:rsid w:val="0039295D"/>
    <w:rsid w:val="00393DA0"/>
    <w:rsid w:val="0039506E"/>
    <w:rsid w:val="003969A8"/>
    <w:rsid w:val="00397959"/>
    <w:rsid w:val="003A04A5"/>
    <w:rsid w:val="003A0B56"/>
    <w:rsid w:val="003A262A"/>
    <w:rsid w:val="003A26BA"/>
    <w:rsid w:val="003A2DBF"/>
    <w:rsid w:val="003A2FA3"/>
    <w:rsid w:val="003A39D6"/>
    <w:rsid w:val="003A4EA1"/>
    <w:rsid w:val="003A6738"/>
    <w:rsid w:val="003A6EA5"/>
    <w:rsid w:val="003A710E"/>
    <w:rsid w:val="003A7854"/>
    <w:rsid w:val="003B27C2"/>
    <w:rsid w:val="003B31CC"/>
    <w:rsid w:val="003B3823"/>
    <w:rsid w:val="003B3BCE"/>
    <w:rsid w:val="003B68F2"/>
    <w:rsid w:val="003B7D62"/>
    <w:rsid w:val="003C21A3"/>
    <w:rsid w:val="003C2BDA"/>
    <w:rsid w:val="003C4AE7"/>
    <w:rsid w:val="003C775A"/>
    <w:rsid w:val="003C7E20"/>
    <w:rsid w:val="003C7F1F"/>
    <w:rsid w:val="003D4286"/>
    <w:rsid w:val="003D5095"/>
    <w:rsid w:val="003D73C9"/>
    <w:rsid w:val="003D76A8"/>
    <w:rsid w:val="003D7E88"/>
    <w:rsid w:val="003E04B6"/>
    <w:rsid w:val="003E0848"/>
    <w:rsid w:val="003E246B"/>
    <w:rsid w:val="003E3B42"/>
    <w:rsid w:val="003E5AE9"/>
    <w:rsid w:val="003E5D60"/>
    <w:rsid w:val="003E6A1F"/>
    <w:rsid w:val="003E730E"/>
    <w:rsid w:val="003E7320"/>
    <w:rsid w:val="003F0A22"/>
    <w:rsid w:val="003F38CB"/>
    <w:rsid w:val="003F4ED7"/>
    <w:rsid w:val="003F5010"/>
    <w:rsid w:val="003F62E0"/>
    <w:rsid w:val="003F748F"/>
    <w:rsid w:val="003F74B9"/>
    <w:rsid w:val="0040062A"/>
    <w:rsid w:val="00402875"/>
    <w:rsid w:val="00406E13"/>
    <w:rsid w:val="00407DBF"/>
    <w:rsid w:val="0041059A"/>
    <w:rsid w:val="004110B4"/>
    <w:rsid w:val="00412917"/>
    <w:rsid w:val="0041320C"/>
    <w:rsid w:val="00416029"/>
    <w:rsid w:val="004167FE"/>
    <w:rsid w:val="00417E57"/>
    <w:rsid w:val="00420325"/>
    <w:rsid w:val="004208A3"/>
    <w:rsid w:val="00420ED4"/>
    <w:rsid w:val="0042297F"/>
    <w:rsid w:val="00422C50"/>
    <w:rsid w:val="00424620"/>
    <w:rsid w:val="00426898"/>
    <w:rsid w:val="00427A62"/>
    <w:rsid w:val="004300F4"/>
    <w:rsid w:val="00431EC6"/>
    <w:rsid w:val="004338E5"/>
    <w:rsid w:val="00433E39"/>
    <w:rsid w:val="00435C99"/>
    <w:rsid w:val="00436682"/>
    <w:rsid w:val="00436F20"/>
    <w:rsid w:val="004373FD"/>
    <w:rsid w:val="00437D00"/>
    <w:rsid w:val="00442C45"/>
    <w:rsid w:val="00446C54"/>
    <w:rsid w:val="00447E34"/>
    <w:rsid w:val="00453D41"/>
    <w:rsid w:val="004563F9"/>
    <w:rsid w:val="00456EB3"/>
    <w:rsid w:val="00457239"/>
    <w:rsid w:val="00460431"/>
    <w:rsid w:val="004614AC"/>
    <w:rsid w:val="004628B5"/>
    <w:rsid w:val="004643EB"/>
    <w:rsid w:val="00464A75"/>
    <w:rsid w:val="00465BFC"/>
    <w:rsid w:val="004676FA"/>
    <w:rsid w:val="00467B77"/>
    <w:rsid w:val="00470168"/>
    <w:rsid w:val="0047019E"/>
    <w:rsid w:val="004704F3"/>
    <w:rsid w:val="004721C4"/>
    <w:rsid w:val="00473CE5"/>
    <w:rsid w:val="00474226"/>
    <w:rsid w:val="00474672"/>
    <w:rsid w:val="0047657A"/>
    <w:rsid w:val="004766D5"/>
    <w:rsid w:val="00480E1D"/>
    <w:rsid w:val="0048149A"/>
    <w:rsid w:val="00482CC9"/>
    <w:rsid w:val="00483ED1"/>
    <w:rsid w:val="00487300"/>
    <w:rsid w:val="00493952"/>
    <w:rsid w:val="00493AF3"/>
    <w:rsid w:val="004948FF"/>
    <w:rsid w:val="00494B22"/>
    <w:rsid w:val="00495F01"/>
    <w:rsid w:val="004976AC"/>
    <w:rsid w:val="004A0827"/>
    <w:rsid w:val="004A0E35"/>
    <w:rsid w:val="004A1DE5"/>
    <w:rsid w:val="004A2310"/>
    <w:rsid w:val="004A420F"/>
    <w:rsid w:val="004A4F92"/>
    <w:rsid w:val="004A5128"/>
    <w:rsid w:val="004A5598"/>
    <w:rsid w:val="004A55C0"/>
    <w:rsid w:val="004A6D9F"/>
    <w:rsid w:val="004A7013"/>
    <w:rsid w:val="004B3461"/>
    <w:rsid w:val="004B4208"/>
    <w:rsid w:val="004B4C67"/>
    <w:rsid w:val="004B6D43"/>
    <w:rsid w:val="004C1B7A"/>
    <w:rsid w:val="004C3317"/>
    <w:rsid w:val="004C36A6"/>
    <w:rsid w:val="004C47B6"/>
    <w:rsid w:val="004C5BB8"/>
    <w:rsid w:val="004C6BC8"/>
    <w:rsid w:val="004D11F4"/>
    <w:rsid w:val="004D35DD"/>
    <w:rsid w:val="004D366A"/>
    <w:rsid w:val="004D37AB"/>
    <w:rsid w:val="004D3EFF"/>
    <w:rsid w:val="004D4F4E"/>
    <w:rsid w:val="004D50CC"/>
    <w:rsid w:val="004D53E3"/>
    <w:rsid w:val="004D5C5A"/>
    <w:rsid w:val="004D6AD9"/>
    <w:rsid w:val="004E05F0"/>
    <w:rsid w:val="004E15F8"/>
    <w:rsid w:val="004E4916"/>
    <w:rsid w:val="004E49FB"/>
    <w:rsid w:val="004E4B08"/>
    <w:rsid w:val="004E5DAA"/>
    <w:rsid w:val="004F04C7"/>
    <w:rsid w:val="004F0A22"/>
    <w:rsid w:val="004F1C5E"/>
    <w:rsid w:val="004F2F9E"/>
    <w:rsid w:val="004F31A5"/>
    <w:rsid w:val="004F3526"/>
    <w:rsid w:val="004F40E9"/>
    <w:rsid w:val="004F4828"/>
    <w:rsid w:val="004F59A7"/>
    <w:rsid w:val="005000E1"/>
    <w:rsid w:val="005000FA"/>
    <w:rsid w:val="0050040C"/>
    <w:rsid w:val="00502082"/>
    <w:rsid w:val="005026D4"/>
    <w:rsid w:val="00503104"/>
    <w:rsid w:val="0050537C"/>
    <w:rsid w:val="005054E3"/>
    <w:rsid w:val="0050603D"/>
    <w:rsid w:val="00511210"/>
    <w:rsid w:val="00512679"/>
    <w:rsid w:val="00512EC5"/>
    <w:rsid w:val="005147A7"/>
    <w:rsid w:val="0051564C"/>
    <w:rsid w:val="00516BEC"/>
    <w:rsid w:val="00517EA5"/>
    <w:rsid w:val="00520224"/>
    <w:rsid w:val="005226BB"/>
    <w:rsid w:val="005270F4"/>
    <w:rsid w:val="005273FC"/>
    <w:rsid w:val="0052783F"/>
    <w:rsid w:val="00530AE7"/>
    <w:rsid w:val="00531D37"/>
    <w:rsid w:val="00531E5A"/>
    <w:rsid w:val="00533818"/>
    <w:rsid w:val="005348AA"/>
    <w:rsid w:val="005348FC"/>
    <w:rsid w:val="0053607F"/>
    <w:rsid w:val="00536EB0"/>
    <w:rsid w:val="00541DA7"/>
    <w:rsid w:val="00543992"/>
    <w:rsid w:val="005442CC"/>
    <w:rsid w:val="00544B78"/>
    <w:rsid w:val="00544C2B"/>
    <w:rsid w:val="00544EA6"/>
    <w:rsid w:val="005459E6"/>
    <w:rsid w:val="005475C1"/>
    <w:rsid w:val="00547886"/>
    <w:rsid w:val="0055145C"/>
    <w:rsid w:val="00552624"/>
    <w:rsid w:val="00553B8F"/>
    <w:rsid w:val="005561AF"/>
    <w:rsid w:val="00556E0F"/>
    <w:rsid w:val="005570B6"/>
    <w:rsid w:val="00563C4B"/>
    <w:rsid w:val="005652B7"/>
    <w:rsid w:val="005670FA"/>
    <w:rsid w:val="0056785A"/>
    <w:rsid w:val="00570661"/>
    <w:rsid w:val="0057151E"/>
    <w:rsid w:val="00571BFC"/>
    <w:rsid w:val="005724D7"/>
    <w:rsid w:val="00574665"/>
    <w:rsid w:val="00575077"/>
    <w:rsid w:val="00576E2A"/>
    <w:rsid w:val="00577084"/>
    <w:rsid w:val="00577F09"/>
    <w:rsid w:val="00580741"/>
    <w:rsid w:val="00580DB3"/>
    <w:rsid w:val="00585B63"/>
    <w:rsid w:val="00586ED6"/>
    <w:rsid w:val="00587515"/>
    <w:rsid w:val="00587D02"/>
    <w:rsid w:val="00590206"/>
    <w:rsid w:val="00590E76"/>
    <w:rsid w:val="00591342"/>
    <w:rsid w:val="00592EA1"/>
    <w:rsid w:val="00593392"/>
    <w:rsid w:val="00594914"/>
    <w:rsid w:val="00595818"/>
    <w:rsid w:val="005A0AE6"/>
    <w:rsid w:val="005A26F8"/>
    <w:rsid w:val="005A372B"/>
    <w:rsid w:val="005A3898"/>
    <w:rsid w:val="005A4C78"/>
    <w:rsid w:val="005A5C56"/>
    <w:rsid w:val="005A63B9"/>
    <w:rsid w:val="005A6BBF"/>
    <w:rsid w:val="005A6E61"/>
    <w:rsid w:val="005A7BC3"/>
    <w:rsid w:val="005A7E28"/>
    <w:rsid w:val="005B08D5"/>
    <w:rsid w:val="005B0D50"/>
    <w:rsid w:val="005B1B34"/>
    <w:rsid w:val="005B3007"/>
    <w:rsid w:val="005B3DAD"/>
    <w:rsid w:val="005B42F6"/>
    <w:rsid w:val="005B4BBF"/>
    <w:rsid w:val="005B607C"/>
    <w:rsid w:val="005C2A40"/>
    <w:rsid w:val="005C2B74"/>
    <w:rsid w:val="005C3901"/>
    <w:rsid w:val="005C4707"/>
    <w:rsid w:val="005C7A0E"/>
    <w:rsid w:val="005C7D82"/>
    <w:rsid w:val="005D0C6C"/>
    <w:rsid w:val="005D20E6"/>
    <w:rsid w:val="005D263D"/>
    <w:rsid w:val="005D2907"/>
    <w:rsid w:val="005D2EC8"/>
    <w:rsid w:val="005D4FCD"/>
    <w:rsid w:val="005D6025"/>
    <w:rsid w:val="005D703E"/>
    <w:rsid w:val="005D7A5E"/>
    <w:rsid w:val="005D7C81"/>
    <w:rsid w:val="005E2412"/>
    <w:rsid w:val="005E26D7"/>
    <w:rsid w:val="005E5419"/>
    <w:rsid w:val="005F2166"/>
    <w:rsid w:val="005F38E3"/>
    <w:rsid w:val="005F50F8"/>
    <w:rsid w:val="005F6912"/>
    <w:rsid w:val="005F7329"/>
    <w:rsid w:val="005F77D8"/>
    <w:rsid w:val="005F7853"/>
    <w:rsid w:val="005F79A8"/>
    <w:rsid w:val="0060091E"/>
    <w:rsid w:val="00601537"/>
    <w:rsid w:val="00602FEB"/>
    <w:rsid w:val="0060350C"/>
    <w:rsid w:val="00604177"/>
    <w:rsid w:val="00606A83"/>
    <w:rsid w:val="00606CBA"/>
    <w:rsid w:val="00611CAC"/>
    <w:rsid w:val="00611D6E"/>
    <w:rsid w:val="00611DCD"/>
    <w:rsid w:val="006120C2"/>
    <w:rsid w:val="00612A0A"/>
    <w:rsid w:val="006142CA"/>
    <w:rsid w:val="00615847"/>
    <w:rsid w:val="006158BE"/>
    <w:rsid w:val="00617931"/>
    <w:rsid w:val="006206C8"/>
    <w:rsid w:val="0062168D"/>
    <w:rsid w:val="00622F53"/>
    <w:rsid w:val="006250E4"/>
    <w:rsid w:val="006263FF"/>
    <w:rsid w:val="00626B72"/>
    <w:rsid w:val="00626EF0"/>
    <w:rsid w:val="0063253E"/>
    <w:rsid w:val="0063499C"/>
    <w:rsid w:val="00635073"/>
    <w:rsid w:val="006362CA"/>
    <w:rsid w:val="006363B8"/>
    <w:rsid w:val="006373BD"/>
    <w:rsid w:val="0063777D"/>
    <w:rsid w:val="006400D2"/>
    <w:rsid w:val="00640B01"/>
    <w:rsid w:val="00640BAD"/>
    <w:rsid w:val="00641028"/>
    <w:rsid w:val="00641F94"/>
    <w:rsid w:val="00642771"/>
    <w:rsid w:val="006428A5"/>
    <w:rsid w:val="0064391B"/>
    <w:rsid w:val="0064577A"/>
    <w:rsid w:val="00645F67"/>
    <w:rsid w:val="00647BC0"/>
    <w:rsid w:val="006500B3"/>
    <w:rsid w:val="006509CD"/>
    <w:rsid w:val="0065172E"/>
    <w:rsid w:val="006540C3"/>
    <w:rsid w:val="00654335"/>
    <w:rsid w:val="00656356"/>
    <w:rsid w:val="00657DA1"/>
    <w:rsid w:val="00657DE7"/>
    <w:rsid w:val="00662372"/>
    <w:rsid w:val="00663F4F"/>
    <w:rsid w:val="00664045"/>
    <w:rsid w:val="006650B9"/>
    <w:rsid w:val="00666A4D"/>
    <w:rsid w:val="006676AC"/>
    <w:rsid w:val="00667EA4"/>
    <w:rsid w:val="00667FA2"/>
    <w:rsid w:val="00670BC0"/>
    <w:rsid w:val="00671811"/>
    <w:rsid w:val="00673E92"/>
    <w:rsid w:val="006745CC"/>
    <w:rsid w:val="00675E04"/>
    <w:rsid w:val="00675F21"/>
    <w:rsid w:val="00676A9E"/>
    <w:rsid w:val="00681059"/>
    <w:rsid w:val="0068298D"/>
    <w:rsid w:val="00683161"/>
    <w:rsid w:val="00683495"/>
    <w:rsid w:val="006836BF"/>
    <w:rsid w:val="00683DCC"/>
    <w:rsid w:val="00684702"/>
    <w:rsid w:val="006860E2"/>
    <w:rsid w:val="00686C88"/>
    <w:rsid w:val="00686E54"/>
    <w:rsid w:val="00690798"/>
    <w:rsid w:val="00691E75"/>
    <w:rsid w:val="00693D7D"/>
    <w:rsid w:val="006940C9"/>
    <w:rsid w:val="0069542B"/>
    <w:rsid w:val="00695CF0"/>
    <w:rsid w:val="0069795B"/>
    <w:rsid w:val="006A372A"/>
    <w:rsid w:val="006A4212"/>
    <w:rsid w:val="006A4F7B"/>
    <w:rsid w:val="006A7D2C"/>
    <w:rsid w:val="006B06C0"/>
    <w:rsid w:val="006B0A1A"/>
    <w:rsid w:val="006B1366"/>
    <w:rsid w:val="006B3229"/>
    <w:rsid w:val="006B3F3B"/>
    <w:rsid w:val="006B4F3B"/>
    <w:rsid w:val="006B69A2"/>
    <w:rsid w:val="006C1A12"/>
    <w:rsid w:val="006C7929"/>
    <w:rsid w:val="006D13B8"/>
    <w:rsid w:val="006D1CD0"/>
    <w:rsid w:val="006D28AF"/>
    <w:rsid w:val="006D7039"/>
    <w:rsid w:val="006D7081"/>
    <w:rsid w:val="006E0141"/>
    <w:rsid w:val="006E0A37"/>
    <w:rsid w:val="006E1999"/>
    <w:rsid w:val="006E75FE"/>
    <w:rsid w:val="006E7D39"/>
    <w:rsid w:val="006F0310"/>
    <w:rsid w:val="006F0C96"/>
    <w:rsid w:val="006F26D8"/>
    <w:rsid w:val="006F2E9E"/>
    <w:rsid w:val="006F3EB1"/>
    <w:rsid w:val="006F4363"/>
    <w:rsid w:val="006F4ED8"/>
    <w:rsid w:val="006F7E54"/>
    <w:rsid w:val="007005D6"/>
    <w:rsid w:val="00702718"/>
    <w:rsid w:val="00703297"/>
    <w:rsid w:val="007039F5"/>
    <w:rsid w:val="00704224"/>
    <w:rsid w:val="007066FF"/>
    <w:rsid w:val="00710AEC"/>
    <w:rsid w:val="00712BB3"/>
    <w:rsid w:val="007132A1"/>
    <w:rsid w:val="00713898"/>
    <w:rsid w:val="00714AAC"/>
    <w:rsid w:val="0071730A"/>
    <w:rsid w:val="00721B4C"/>
    <w:rsid w:val="00722E1A"/>
    <w:rsid w:val="00723723"/>
    <w:rsid w:val="007238F4"/>
    <w:rsid w:val="00724A8A"/>
    <w:rsid w:val="007262A9"/>
    <w:rsid w:val="00726CDC"/>
    <w:rsid w:val="0073417D"/>
    <w:rsid w:val="007350AB"/>
    <w:rsid w:val="0073607A"/>
    <w:rsid w:val="007362B7"/>
    <w:rsid w:val="00741031"/>
    <w:rsid w:val="00742952"/>
    <w:rsid w:val="0074316E"/>
    <w:rsid w:val="00744B99"/>
    <w:rsid w:val="00746E86"/>
    <w:rsid w:val="00750335"/>
    <w:rsid w:val="00753D55"/>
    <w:rsid w:val="0075485D"/>
    <w:rsid w:val="00754F21"/>
    <w:rsid w:val="00755D2C"/>
    <w:rsid w:val="007573FF"/>
    <w:rsid w:val="007579B4"/>
    <w:rsid w:val="00757EC7"/>
    <w:rsid w:val="0076040A"/>
    <w:rsid w:val="007604C0"/>
    <w:rsid w:val="0076113A"/>
    <w:rsid w:val="00763F72"/>
    <w:rsid w:val="00767E21"/>
    <w:rsid w:val="0077113B"/>
    <w:rsid w:val="00773424"/>
    <w:rsid w:val="00773878"/>
    <w:rsid w:val="00773D17"/>
    <w:rsid w:val="0077461D"/>
    <w:rsid w:val="00776205"/>
    <w:rsid w:val="007776EE"/>
    <w:rsid w:val="00780D92"/>
    <w:rsid w:val="007820B2"/>
    <w:rsid w:val="007836AE"/>
    <w:rsid w:val="007842A4"/>
    <w:rsid w:val="00784816"/>
    <w:rsid w:val="00785761"/>
    <w:rsid w:val="007867CB"/>
    <w:rsid w:val="007875EE"/>
    <w:rsid w:val="00790F36"/>
    <w:rsid w:val="0079183A"/>
    <w:rsid w:val="00791B71"/>
    <w:rsid w:val="00792B69"/>
    <w:rsid w:val="00794EBE"/>
    <w:rsid w:val="00797017"/>
    <w:rsid w:val="007A0A98"/>
    <w:rsid w:val="007A12B9"/>
    <w:rsid w:val="007A2207"/>
    <w:rsid w:val="007A3327"/>
    <w:rsid w:val="007A41EB"/>
    <w:rsid w:val="007A4354"/>
    <w:rsid w:val="007A4F83"/>
    <w:rsid w:val="007A6BAE"/>
    <w:rsid w:val="007B0F3F"/>
    <w:rsid w:val="007B307E"/>
    <w:rsid w:val="007B48A3"/>
    <w:rsid w:val="007B567D"/>
    <w:rsid w:val="007B6540"/>
    <w:rsid w:val="007B7A9E"/>
    <w:rsid w:val="007C28F0"/>
    <w:rsid w:val="007C31C6"/>
    <w:rsid w:val="007C3578"/>
    <w:rsid w:val="007C3B8A"/>
    <w:rsid w:val="007C5CCA"/>
    <w:rsid w:val="007C77CE"/>
    <w:rsid w:val="007C7DA5"/>
    <w:rsid w:val="007D0309"/>
    <w:rsid w:val="007D0448"/>
    <w:rsid w:val="007D0BEF"/>
    <w:rsid w:val="007D0EC5"/>
    <w:rsid w:val="007D1B53"/>
    <w:rsid w:val="007D2797"/>
    <w:rsid w:val="007D4946"/>
    <w:rsid w:val="007D6069"/>
    <w:rsid w:val="007D712A"/>
    <w:rsid w:val="007D76AE"/>
    <w:rsid w:val="007E0A08"/>
    <w:rsid w:val="007E5224"/>
    <w:rsid w:val="007E5CF1"/>
    <w:rsid w:val="007E658B"/>
    <w:rsid w:val="007E7C0D"/>
    <w:rsid w:val="007E7CDC"/>
    <w:rsid w:val="007F095D"/>
    <w:rsid w:val="007F0A29"/>
    <w:rsid w:val="007F317E"/>
    <w:rsid w:val="007F3B4C"/>
    <w:rsid w:val="007F3B94"/>
    <w:rsid w:val="007F5648"/>
    <w:rsid w:val="007F64E0"/>
    <w:rsid w:val="007F667F"/>
    <w:rsid w:val="00800990"/>
    <w:rsid w:val="00802B5D"/>
    <w:rsid w:val="00803D28"/>
    <w:rsid w:val="008048EB"/>
    <w:rsid w:val="00804BD7"/>
    <w:rsid w:val="00804F9B"/>
    <w:rsid w:val="008059B7"/>
    <w:rsid w:val="00805CAE"/>
    <w:rsid w:val="008061C0"/>
    <w:rsid w:val="00807A6D"/>
    <w:rsid w:val="00810A50"/>
    <w:rsid w:val="00811036"/>
    <w:rsid w:val="00811BA0"/>
    <w:rsid w:val="00812579"/>
    <w:rsid w:val="00812EF1"/>
    <w:rsid w:val="0081403C"/>
    <w:rsid w:val="008153D0"/>
    <w:rsid w:val="008155E3"/>
    <w:rsid w:val="0081699A"/>
    <w:rsid w:val="00817612"/>
    <w:rsid w:val="0082070E"/>
    <w:rsid w:val="00821C4C"/>
    <w:rsid w:val="00821F92"/>
    <w:rsid w:val="00822790"/>
    <w:rsid w:val="008236A6"/>
    <w:rsid w:val="008255B1"/>
    <w:rsid w:val="00826EFF"/>
    <w:rsid w:val="00827485"/>
    <w:rsid w:val="0082753F"/>
    <w:rsid w:val="00830E72"/>
    <w:rsid w:val="00831B05"/>
    <w:rsid w:val="00831E5D"/>
    <w:rsid w:val="008321A6"/>
    <w:rsid w:val="00834B75"/>
    <w:rsid w:val="008369A4"/>
    <w:rsid w:val="00836B8F"/>
    <w:rsid w:val="00841687"/>
    <w:rsid w:val="008425EC"/>
    <w:rsid w:val="00842F85"/>
    <w:rsid w:val="00843822"/>
    <w:rsid w:val="008438A9"/>
    <w:rsid w:val="00847D78"/>
    <w:rsid w:val="00847E2D"/>
    <w:rsid w:val="008520FE"/>
    <w:rsid w:val="0085294C"/>
    <w:rsid w:val="00853226"/>
    <w:rsid w:val="00853BA8"/>
    <w:rsid w:val="00853EC8"/>
    <w:rsid w:val="008547AC"/>
    <w:rsid w:val="008557F6"/>
    <w:rsid w:val="00855B4F"/>
    <w:rsid w:val="008568B2"/>
    <w:rsid w:val="00856D67"/>
    <w:rsid w:val="00856FC7"/>
    <w:rsid w:val="00857192"/>
    <w:rsid w:val="00857FDD"/>
    <w:rsid w:val="0086010C"/>
    <w:rsid w:val="00860BCD"/>
    <w:rsid w:val="00861FAB"/>
    <w:rsid w:val="00862C16"/>
    <w:rsid w:val="00862E45"/>
    <w:rsid w:val="00865699"/>
    <w:rsid w:val="00867458"/>
    <w:rsid w:val="0086782A"/>
    <w:rsid w:val="00871B99"/>
    <w:rsid w:val="00872189"/>
    <w:rsid w:val="008722AB"/>
    <w:rsid w:val="00872B30"/>
    <w:rsid w:val="00873170"/>
    <w:rsid w:val="008748FB"/>
    <w:rsid w:val="0087663C"/>
    <w:rsid w:val="00876DCF"/>
    <w:rsid w:val="008779C6"/>
    <w:rsid w:val="008802E3"/>
    <w:rsid w:val="00880ECB"/>
    <w:rsid w:val="0088114C"/>
    <w:rsid w:val="00882D33"/>
    <w:rsid w:val="00883F7F"/>
    <w:rsid w:val="00885D04"/>
    <w:rsid w:val="00886091"/>
    <w:rsid w:val="00886A55"/>
    <w:rsid w:val="00887635"/>
    <w:rsid w:val="00890D8D"/>
    <w:rsid w:val="00891683"/>
    <w:rsid w:val="00892684"/>
    <w:rsid w:val="00893E5D"/>
    <w:rsid w:val="00894260"/>
    <w:rsid w:val="00895546"/>
    <w:rsid w:val="00895F6D"/>
    <w:rsid w:val="00896F6E"/>
    <w:rsid w:val="00897073"/>
    <w:rsid w:val="00897668"/>
    <w:rsid w:val="008A0D82"/>
    <w:rsid w:val="008A2182"/>
    <w:rsid w:val="008A2E26"/>
    <w:rsid w:val="008A414C"/>
    <w:rsid w:val="008A4BCD"/>
    <w:rsid w:val="008A5090"/>
    <w:rsid w:val="008A64C2"/>
    <w:rsid w:val="008A663D"/>
    <w:rsid w:val="008A7F51"/>
    <w:rsid w:val="008B0180"/>
    <w:rsid w:val="008B0B36"/>
    <w:rsid w:val="008B2632"/>
    <w:rsid w:val="008B3365"/>
    <w:rsid w:val="008B3CA6"/>
    <w:rsid w:val="008B58DD"/>
    <w:rsid w:val="008B6D8F"/>
    <w:rsid w:val="008B6F58"/>
    <w:rsid w:val="008B74DD"/>
    <w:rsid w:val="008C04E9"/>
    <w:rsid w:val="008C0DB7"/>
    <w:rsid w:val="008C1877"/>
    <w:rsid w:val="008C2660"/>
    <w:rsid w:val="008C2B83"/>
    <w:rsid w:val="008C3838"/>
    <w:rsid w:val="008C3F5C"/>
    <w:rsid w:val="008C4924"/>
    <w:rsid w:val="008C4C3D"/>
    <w:rsid w:val="008C5C25"/>
    <w:rsid w:val="008D3045"/>
    <w:rsid w:val="008D34A6"/>
    <w:rsid w:val="008D3F49"/>
    <w:rsid w:val="008D52EF"/>
    <w:rsid w:val="008D76E8"/>
    <w:rsid w:val="008D7AFB"/>
    <w:rsid w:val="008D7EA2"/>
    <w:rsid w:val="008E05A2"/>
    <w:rsid w:val="008E0FE2"/>
    <w:rsid w:val="008E1470"/>
    <w:rsid w:val="008E3015"/>
    <w:rsid w:val="008E3777"/>
    <w:rsid w:val="008E4A61"/>
    <w:rsid w:val="008E4CF4"/>
    <w:rsid w:val="008E52A4"/>
    <w:rsid w:val="008E5ACF"/>
    <w:rsid w:val="008E66C7"/>
    <w:rsid w:val="008E6D27"/>
    <w:rsid w:val="008F040F"/>
    <w:rsid w:val="008F0B1B"/>
    <w:rsid w:val="008F3900"/>
    <w:rsid w:val="008F550C"/>
    <w:rsid w:val="008F6845"/>
    <w:rsid w:val="008F7DA1"/>
    <w:rsid w:val="00901325"/>
    <w:rsid w:val="00902616"/>
    <w:rsid w:val="009029E0"/>
    <w:rsid w:val="00903998"/>
    <w:rsid w:val="009042D1"/>
    <w:rsid w:val="009060C4"/>
    <w:rsid w:val="009067D1"/>
    <w:rsid w:val="00907FAC"/>
    <w:rsid w:val="009101C2"/>
    <w:rsid w:val="0091054F"/>
    <w:rsid w:val="009110F4"/>
    <w:rsid w:val="009111AB"/>
    <w:rsid w:val="00911361"/>
    <w:rsid w:val="009114BC"/>
    <w:rsid w:val="009118FB"/>
    <w:rsid w:val="00911F30"/>
    <w:rsid w:val="00912188"/>
    <w:rsid w:val="00913351"/>
    <w:rsid w:val="00914070"/>
    <w:rsid w:val="0091418B"/>
    <w:rsid w:val="009142B8"/>
    <w:rsid w:val="00915726"/>
    <w:rsid w:val="009166C6"/>
    <w:rsid w:val="00916AD2"/>
    <w:rsid w:val="0091798C"/>
    <w:rsid w:val="009210B6"/>
    <w:rsid w:val="00923064"/>
    <w:rsid w:val="00923374"/>
    <w:rsid w:val="009248BE"/>
    <w:rsid w:val="00924F42"/>
    <w:rsid w:val="00925CE2"/>
    <w:rsid w:val="0092663B"/>
    <w:rsid w:val="009302DA"/>
    <w:rsid w:val="0093151E"/>
    <w:rsid w:val="00932CAD"/>
    <w:rsid w:val="0093310F"/>
    <w:rsid w:val="00933BFD"/>
    <w:rsid w:val="00935341"/>
    <w:rsid w:val="00937638"/>
    <w:rsid w:val="00940D5A"/>
    <w:rsid w:val="0094105C"/>
    <w:rsid w:val="00941B81"/>
    <w:rsid w:val="009432B5"/>
    <w:rsid w:val="00943A40"/>
    <w:rsid w:val="00945114"/>
    <w:rsid w:val="009464CE"/>
    <w:rsid w:val="00947F85"/>
    <w:rsid w:val="009543D1"/>
    <w:rsid w:val="00955529"/>
    <w:rsid w:val="0095654E"/>
    <w:rsid w:val="00960DCC"/>
    <w:rsid w:val="00962084"/>
    <w:rsid w:val="00963610"/>
    <w:rsid w:val="009644F9"/>
    <w:rsid w:val="00964D14"/>
    <w:rsid w:val="009723E1"/>
    <w:rsid w:val="00973439"/>
    <w:rsid w:val="0097353C"/>
    <w:rsid w:val="00976C7D"/>
    <w:rsid w:val="00982B72"/>
    <w:rsid w:val="0098306D"/>
    <w:rsid w:val="009838CA"/>
    <w:rsid w:val="0098489B"/>
    <w:rsid w:val="00985A67"/>
    <w:rsid w:val="00986352"/>
    <w:rsid w:val="00986BB6"/>
    <w:rsid w:val="009909A6"/>
    <w:rsid w:val="00990B8A"/>
    <w:rsid w:val="009910FB"/>
    <w:rsid w:val="0099293A"/>
    <w:rsid w:val="00992F76"/>
    <w:rsid w:val="00992FA8"/>
    <w:rsid w:val="00994D04"/>
    <w:rsid w:val="00995A98"/>
    <w:rsid w:val="009962E8"/>
    <w:rsid w:val="00996664"/>
    <w:rsid w:val="009974D9"/>
    <w:rsid w:val="00997725"/>
    <w:rsid w:val="009A1999"/>
    <w:rsid w:val="009A30B1"/>
    <w:rsid w:val="009A30FA"/>
    <w:rsid w:val="009A3225"/>
    <w:rsid w:val="009A3A7E"/>
    <w:rsid w:val="009A4FFD"/>
    <w:rsid w:val="009A526B"/>
    <w:rsid w:val="009A7084"/>
    <w:rsid w:val="009B01AE"/>
    <w:rsid w:val="009B0AB7"/>
    <w:rsid w:val="009B11DC"/>
    <w:rsid w:val="009B2CA6"/>
    <w:rsid w:val="009B518A"/>
    <w:rsid w:val="009B6405"/>
    <w:rsid w:val="009B76BD"/>
    <w:rsid w:val="009B78E8"/>
    <w:rsid w:val="009C0201"/>
    <w:rsid w:val="009C0C9E"/>
    <w:rsid w:val="009C0CF0"/>
    <w:rsid w:val="009C169B"/>
    <w:rsid w:val="009C1E89"/>
    <w:rsid w:val="009C3683"/>
    <w:rsid w:val="009C3687"/>
    <w:rsid w:val="009C7E1D"/>
    <w:rsid w:val="009D02C5"/>
    <w:rsid w:val="009D0A98"/>
    <w:rsid w:val="009D17B2"/>
    <w:rsid w:val="009D2134"/>
    <w:rsid w:val="009D4426"/>
    <w:rsid w:val="009D4577"/>
    <w:rsid w:val="009D49A2"/>
    <w:rsid w:val="009D5241"/>
    <w:rsid w:val="009D5BF6"/>
    <w:rsid w:val="009D688C"/>
    <w:rsid w:val="009D79C4"/>
    <w:rsid w:val="009D7FF9"/>
    <w:rsid w:val="009E09B9"/>
    <w:rsid w:val="009E1E9B"/>
    <w:rsid w:val="009E2F1A"/>
    <w:rsid w:val="009E5804"/>
    <w:rsid w:val="009E5EB3"/>
    <w:rsid w:val="009F1B1D"/>
    <w:rsid w:val="009F3422"/>
    <w:rsid w:val="009F788B"/>
    <w:rsid w:val="00A00DEC"/>
    <w:rsid w:val="00A05704"/>
    <w:rsid w:val="00A073A0"/>
    <w:rsid w:val="00A1118D"/>
    <w:rsid w:val="00A12338"/>
    <w:rsid w:val="00A13905"/>
    <w:rsid w:val="00A13C0B"/>
    <w:rsid w:val="00A13D55"/>
    <w:rsid w:val="00A2303A"/>
    <w:rsid w:val="00A235B9"/>
    <w:rsid w:val="00A25075"/>
    <w:rsid w:val="00A26E58"/>
    <w:rsid w:val="00A3029C"/>
    <w:rsid w:val="00A30613"/>
    <w:rsid w:val="00A325E4"/>
    <w:rsid w:val="00A3327E"/>
    <w:rsid w:val="00A34944"/>
    <w:rsid w:val="00A3510D"/>
    <w:rsid w:val="00A354FB"/>
    <w:rsid w:val="00A35EE3"/>
    <w:rsid w:val="00A36814"/>
    <w:rsid w:val="00A372E9"/>
    <w:rsid w:val="00A40731"/>
    <w:rsid w:val="00A40A4B"/>
    <w:rsid w:val="00A40E51"/>
    <w:rsid w:val="00A41480"/>
    <w:rsid w:val="00A431F7"/>
    <w:rsid w:val="00A43D80"/>
    <w:rsid w:val="00A45392"/>
    <w:rsid w:val="00A45631"/>
    <w:rsid w:val="00A46F7A"/>
    <w:rsid w:val="00A5011C"/>
    <w:rsid w:val="00A50C50"/>
    <w:rsid w:val="00A51708"/>
    <w:rsid w:val="00A52214"/>
    <w:rsid w:val="00A5291E"/>
    <w:rsid w:val="00A52F80"/>
    <w:rsid w:val="00A5520A"/>
    <w:rsid w:val="00A5524B"/>
    <w:rsid w:val="00A55281"/>
    <w:rsid w:val="00A554A2"/>
    <w:rsid w:val="00A564B8"/>
    <w:rsid w:val="00A56FB1"/>
    <w:rsid w:val="00A57E0F"/>
    <w:rsid w:val="00A6091C"/>
    <w:rsid w:val="00A60BE5"/>
    <w:rsid w:val="00A60CC0"/>
    <w:rsid w:val="00A63A4F"/>
    <w:rsid w:val="00A63AC3"/>
    <w:rsid w:val="00A64043"/>
    <w:rsid w:val="00A658AB"/>
    <w:rsid w:val="00A65978"/>
    <w:rsid w:val="00A676F2"/>
    <w:rsid w:val="00A700C1"/>
    <w:rsid w:val="00A70FBF"/>
    <w:rsid w:val="00A73351"/>
    <w:rsid w:val="00A7474C"/>
    <w:rsid w:val="00A75874"/>
    <w:rsid w:val="00A768FB"/>
    <w:rsid w:val="00A76BC4"/>
    <w:rsid w:val="00A805B2"/>
    <w:rsid w:val="00A84879"/>
    <w:rsid w:val="00A84BB6"/>
    <w:rsid w:val="00A8741F"/>
    <w:rsid w:val="00A90152"/>
    <w:rsid w:val="00A91621"/>
    <w:rsid w:val="00A92879"/>
    <w:rsid w:val="00A929F1"/>
    <w:rsid w:val="00A9373F"/>
    <w:rsid w:val="00A941F9"/>
    <w:rsid w:val="00A9643E"/>
    <w:rsid w:val="00A979F5"/>
    <w:rsid w:val="00AA0930"/>
    <w:rsid w:val="00AA0D4C"/>
    <w:rsid w:val="00AA1B98"/>
    <w:rsid w:val="00AA25D3"/>
    <w:rsid w:val="00AA5A13"/>
    <w:rsid w:val="00AA6700"/>
    <w:rsid w:val="00AA6C08"/>
    <w:rsid w:val="00AB0B9A"/>
    <w:rsid w:val="00AB0E56"/>
    <w:rsid w:val="00AB105A"/>
    <w:rsid w:val="00AB3DE6"/>
    <w:rsid w:val="00AB45BC"/>
    <w:rsid w:val="00AB5456"/>
    <w:rsid w:val="00AB5AA3"/>
    <w:rsid w:val="00AB6C60"/>
    <w:rsid w:val="00AC02C2"/>
    <w:rsid w:val="00AC31CB"/>
    <w:rsid w:val="00AC4B4E"/>
    <w:rsid w:val="00AC4D62"/>
    <w:rsid w:val="00AC5F8D"/>
    <w:rsid w:val="00AC7FF2"/>
    <w:rsid w:val="00AD06E8"/>
    <w:rsid w:val="00AD0DCF"/>
    <w:rsid w:val="00AD2A41"/>
    <w:rsid w:val="00AD496C"/>
    <w:rsid w:val="00AD4ADD"/>
    <w:rsid w:val="00AD4DB5"/>
    <w:rsid w:val="00AD5B19"/>
    <w:rsid w:val="00AD7481"/>
    <w:rsid w:val="00AD78B4"/>
    <w:rsid w:val="00AD7D02"/>
    <w:rsid w:val="00AE480B"/>
    <w:rsid w:val="00AE71A0"/>
    <w:rsid w:val="00AE736D"/>
    <w:rsid w:val="00AE78D7"/>
    <w:rsid w:val="00AE7FFE"/>
    <w:rsid w:val="00AF0728"/>
    <w:rsid w:val="00AF144C"/>
    <w:rsid w:val="00AF1832"/>
    <w:rsid w:val="00AF2825"/>
    <w:rsid w:val="00AF3BA4"/>
    <w:rsid w:val="00AF44CF"/>
    <w:rsid w:val="00AF6521"/>
    <w:rsid w:val="00AF6DE0"/>
    <w:rsid w:val="00AF739C"/>
    <w:rsid w:val="00B02588"/>
    <w:rsid w:val="00B0385B"/>
    <w:rsid w:val="00B0450C"/>
    <w:rsid w:val="00B04E45"/>
    <w:rsid w:val="00B06B0F"/>
    <w:rsid w:val="00B079AD"/>
    <w:rsid w:val="00B10296"/>
    <w:rsid w:val="00B1088F"/>
    <w:rsid w:val="00B10D2D"/>
    <w:rsid w:val="00B12B8F"/>
    <w:rsid w:val="00B12C29"/>
    <w:rsid w:val="00B1393C"/>
    <w:rsid w:val="00B139D0"/>
    <w:rsid w:val="00B14476"/>
    <w:rsid w:val="00B15514"/>
    <w:rsid w:val="00B16631"/>
    <w:rsid w:val="00B20696"/>
    <w:rsid w:val="00B22464"/>
    <w:rsid w:val="00B226FC"/>
    <w:rsid w:val="00B22766"/>
    <w:rsid w:val="00B22799"/>
    <w:rsid w:val="00B22FD1"/>
    <w:rsid w:val="00B2412B"/>
    <w:rsid w:val="00B2585E"/>
    <w:rsid w:val="00B262AF"/>
    <w:rsid w:val="00B268CF"/>
    <w:rsid w:val="00B27E13"/>
    <w:rsid w:val="00B31155"/>
    <w:rsid w:val="00B31170"/>
    <w:rsid w:val="00B33536"/>
    <w:rsid w:val="00B33DAB"/>
    <w:rsid w:val="00B353D6"/>
    <w:rsid w:val="00B360B4"/>
    <w:rsid w:val="00B41B92"/>
    <w:rsid w:val="00B4310D"/>
    <w:rsid w:val="00B4470B"/>
    <w:rsid w:val="00B45BB6"/>
    <w:rsid w:val="00B4682B"/>
    <w:rsid w:val="00B46DA2"/>
    <w:rsid w:val="00B471CE"/>
    <w:rsid w:val="00B54CC0"/>
    <w:rsid w:val="00B54FC8"/>
    <w:rsid w:val="00B552B2"/>
    <w:rsid w:val="00B55E15"/>
    <w:rsid w:val="00B61581"/>
    <w:rsid w:val="00B61AE1"/>
    <w:rsid w:val="00B623AF"/>
    <w:rsid w:val="00B62D90"/>
    <w:rsid w:val="00B63A99"/>
    <w:rsid w:val="00B63ECF"/>
    <w:rsid w:val="00B644B9"/>
    <w:rsid w:val="00B65F49"/>
    <w:rsid w:val="00B67D8F"/>
    <w:rsid w:val="00B67F2B"/>
    <w:rsid w:val="00B70F77"/>
    <w:rsid w:val="00B75A30"/>
    <w:rsid w:val="00B75F22"/>
    <w:rsid w:val="00B77C84"/>
    <w:rsid w:val="00B81535"/>
    <w:rsid w:val="00B83E64"/>
    <w:rsid w:val="00B847C4"/>
    <w:rsid w:val="00B86F27"/>
    <w:rsid w:val="00B90961"/>
    <w:rsid w:val="00B92AD9"/>
    <w:rsid w:val="00B95454"/>
    <w:rsid w:val="00B967AD"/>
    <w:rsid w:val="00B969AB"/>
    <w:rsid w:val="00B97905"/>
    <w:rsid w:val="00B97C6A"/>
    <w:rsid w:val="00BA1C7C"/>
    <w:rsid w:val="00BA1E1B"/>
    <w:rsid w:val="00BA33BF"/>
    <w:rsid w:val="00BA3BCD"/>
    <w:rsid w:val="00BA4915"/>
    <w:rsid w:val="00BA49A3"/>
    <w:rsid w:val="00BA60E7"/>
    <w:rsid w:val="00BA64EE"/>
    <w:rsid w:val="00BB0D07"/>
    <w:rsid w:val="00BB4C2A"/>
    <w:rsid w:val="00BB6ED8"/>
    <w:rsid w:val="00BB7D34"/>
    <w:rsid w:val="00BC0D30"/>
    <w:rsid w:val="00BC1117"/>
    <w:rsid w:val="00BC314D"/>
    <w:rsid w:val="00BC45F5"/>
    <w:rsid w:val="00BC501F"/>
    <w:rsid w:val="00BC5949"/>
    <w:rsid w:val="00BC7B1E"/>
    <w:rsid w:val="00BD03EE"/>
    <w:rsid w:val="00BD0B08"/>
    <w:rsid w:val="00BD1559"/>
    <w:rsid w:val="00BD3577"/>
    <w:rsid w:val="00BD565E"/>
    <w:rsid w:val="00BD5C5E"/>
    <w:rsid w:val="00BD6482"/>
    <w:rsid w:val="00BD6BAB"/>
    <w:rsid w:val="00BD6BD5"/>
    <w:rsid w:val="00BD70A5"/>
    <w:rsid w:val="00BD778C"/>
    <w:rsid w:val="00BD7B43"/>
    <w:rsid w:val="00BD7FBB"/>
    <w:rsid w:val="00BE145C"/>
    <w:rsid w:val="00BE2173"/>
    <w:rsid w:val="00BE2AA3"/>
    <w:rsid w:val="00BE3870"/>
    <w:rsid w:val="00BE5052"/>
    <w:rsid w:val="00BE6FE6"/>
    <w:rsid w:val="00BE73F5"/>
    <w:rsid w:val="00BE796D"/>
    <w:rsid w:val="00BE7C96"/>
    <w:rsid w:val="00BF0910"/>
    <w:rsid w:val="00BF209C"/>
    <w:rsid w:val="00BF438D"/>
    <w:rsid w:val="00BF4AFE"/>
    <w:rsid w:val="00BF511D"/>
    <w:rsid w:val="00BF5BD1"/>
    <w:rsid w:val="00BF70D4"/>
    <w:rsid w:val="00C001DE"/>
    <w:rsid w:val="00C00278"/>
    <w:rsid w:val="00C019D7"/>
    <w:rsid w:val="00C01E83"/>
    <w:rsid w:val="00C039D4"/>
    <w:rsid w:val="00C05ACB"/>
    <w:rsid w:val="00C07EE0"/>
    <w:rsid w:val="00C109A1"/>
    <w:rsid w:val="00C11DFF"/>
    <w:rsid w:val="00C14245"/>
    <w:rsid w:val="00C14727"/>
    <w:rsid w:val="00C1616C"/>
    <w:rsid w:val="00C177CE"/>
    <w:rsid w:val="00C17EF1"/>
    <w:rsid w:val="00C20D6F"/>
    <w:rsid w:val="00C21033"/>
    <w:rsid w:val="00C21390"/>
    <w:rsid w:val="00C23664"/>
    <w:rsid w:val="00C237BF"/>
    <w:rsid w:val="00C2441C"/>
    <w:rsid w:val="00C27AE3"/>
    <w:rsid w:val="00C31310"/>
    <w:rsid w:val="00C324C8"/>
    <w:rsid w:val="00C3424B"/>
    <w:rsid w:val="00C34F10"/>
    <w:rsid w:val="00C35D50"/>
    <w:rsid w:val="00C3647E"/>
    <w:rsid w:val="00C36787"/>
    <w:rsid w:val="00C36A01"/>
    <w:rsid w:val="00C41163"/>
    <w:rsid w:val="00C41C9C"/>
    <w:rsid w:val="00C42B82"/>
    <w:rsid w:val="00C42F45"/>
    <w:rsid w:val="00C4309A"/>
    <w:rsid w:val="00C45F10"/>
    <w:rsid w:val="00C46385"/>
    <w:rsid w:val="00C47118"/>
    <w:rsid w:val="00C50088"/>
    <w:rsid w:val="00C51623"/>
    <w:rsid w:val="00C51994"/>
    <w:rsid w:val="00C538E2"/>
    <w:rsid w:val="00C55ABF"/>
    <w:rsid w:val="00C6018F"/>
    <w:rsid w:val="00C61982"/>
    <w:rsid w:val="00C62045"/>
    <w:rsid w:val="00C6268C"/>
    <w:rsid w:val="00C64286"/>
    <w:rsid w:val="00C654B1"/>
    <w:rsid w:val="00C660C8"/>
    <w:rsid w:val="00C661CB"/>
    <w:rsid w:val="00C66A45"/>
    <w:rsid w:val="00C67A57"/>
    <w:rsid w:val="00C702CB"/>
    <w:rsid w:val="00C704A5"/>
    <w:rsid w:val="00C70EDA"/>
    <w:rsid w:val="00C72132"/>
    <w:rsid w:val="00C7423E"/>
    <w:rsid w:val="00C74C71"/>
    <w:rsid w:val="00C75555"/>
    <w:rsid w:val="00C758A0"/>
    <w:rsid w:val="00C76243"/>
    <w:rsid w:val="00C763B4"/>
    <w:rsid w:val="00C764E0"/>
    <w:rsid w:val="00C80983"/>
    <w:rsid w:val="00C81331"/>
    <w:rsid w:val="00C81B0E"/>
    <w:rsid w:val="00C85670"/>
    <w:rsid w:val="00C870D5"/>
    <w:rsid w:val="00C8759B"/>
    <w:rsid w:val="00C878F8"/>
    <w:rsid w:val="00C9267B"/>
    <w:rsid w:val="00C93FF3"/>
    <w:rsid w:val="00C944A6"/>
    <w:rsid w:val="00C948B3"/>
    <w:rsid w:val="00C9645E"/>
    <w:rsid w:val="00C97751"/>
    <w:rsid w:val="00C97906"/>
    <w:rsid w:val="00CA0B84"/>
    <w:rsid w:val="00CA150E"/>
    <w:rsid w:val="00CA25F3"/>
    <w:rsid w:val="00CA2EED"/>
    <w:rsid w:val="00CA48AF"/>
    <w:rsid w:val="00CA710C"/>
    <w:rsid w:val="00CB51FE"/>
    <w:rsid w:val="00CB7896"/>
    <w:rsid w:val="00CC0CA3"/>
    <w:rsid w:val="00CC3694"/>
    <w:rsid w:val="00CC3B12"/>
    <w:rsid w:val="00CC4711"/>
    <w:rsid w:val="00CC5D79"/>
    <w:rsid w:val="00CC79D0"/>
    <w:rsid w:val="00CC7CAE"/>
    <w:rsid w:val="00CD3EF0"/>
    <w:rsid w:val="00CD54AD"/>
    <w:rsid w:val="00CD6371"/>
    <w:rsid w:val="00CD7FCF"/>
    <w:rsid w:val="00CD7FF0"/>
    <w:rsid w:val="00CE0B1D"/>
    <w:rsid w:val="00CE0D3D"/>
    <w:rsid w:val="00CE24E4"/>
    <w:rsid w:val="00CE2DA2"/>
    <w:rsid w:val="00CE2FAA"/>
    <w:rsid w:val="00CE7536"/>
    <w:rsid w:val="00CF2D95"/>
    <w:rsid w:val="00CF3121"/>
    <w:rsid w:val="00CF39B8"/>
    <w:rsid w:val="00CF47D4"/>
    <w:rsid w:val="00CF5122"/>
    <w:rsid w:val="00CF5ABC"/>
    <w:rsid w:val="00CF6037"/>
    <w:rsid w:val="00CF785E"/>
    <w:rsid w:val="00CF7EBD"/>
    <w:rsid w:val="00CF7F7D"/>
    <w:rsid w:val="00D0211F"/>
    <w:rsid w:val="00D0279F"/>
    <w:rsid w:val="00D02CC5"/>
    <w:rsid w:val="00D0353B"/>
    <w:rsid w:val="00D03759"/>
    <w:rsid w:val="00D04A03"/>
    <w:rsid w:val="00D0504E"/>
    <w:rsid w:val="00D06902"/>
    <w:rsid w:val="00D06C53"/>
    <w:rsid w:val="00D121C3"/>
    <w:rsid w:val="00D13429"/>
    <w:rsid w:val="00D1401E"/>
    <w:rsid w:val="00D142FB"/>
    <w:rsid w:val="00D17B98"/>
    <w:rsid w:val="00D204D2"/>
    <w:rsid w:val="00D20D8F"/>
    <w:rsid w:val="00D229EE"/>
    <w:rsid w:val="00D24739"/>
    <w:rsid w:val="00D24C59"/>
    <w:rsid w:val="00D26B19"/>
    <w:rsid w:val="00D26F80"/>
    <w:rsid w:val="00D301DD"/>
    <w:rsid w:val="00D305BD"/>
    <w:rsid w:val="00D34CD4"/>
    <w:rsid w:val="00D3775D"/>
    <w:rsid w:val="00D43712"/>
    <w:rsid w:val="00D43848"/>
    <w:rsid w:val="00D44BAA"/>
    <w:rsid w:val="00D457A3"/>
    <w:rsid w:val="00D4602D"/>
    <w:rsid w:val="00D5009C"/>
    <w:rsid w:val="00D515A7"/>
    <w:rsid w:val="00D52CA6"/>
    <w:rsid w:val="00D5336F"/>
    <w:rsid w:val="00D533C8"/>
    <w:rsid w:val="00D53AA1"/>
    <w:rsid w:val="00D57291"/>
    <w:rsid w:val="00D57800"/>
    <w:rsid w:val="00D57BFB"/>
    <w:rsid w:val="00D60136"/>
    <w:rsid w:val="00D60F26"/>
    <w:rsid w:val="00D60FA0"/>
    <w:rsid w:val="00D62C92"/>
    <w:rsid w:val="00D62D30"/>
    <w:rsid w:val="00D6526F"/>
    <w:rsid w:val="00D65389"/>
    <w:rsid w:val="00D66550"/>
    <w:rsid w:val="00D66968"/>
    <w:rsid w:val="00D66A6C"/>
    <w:rsid w:val="00D66CD6"/>
    <w:rsid w:val="00D66E4E"/>
    <w:rsid w:val="00D7243E"/>
    <w:rsid w:val="00D73285"/>
    <w:rsid w:val="00D74E16"/>
    <w:rsid w:val="00D75295"/>
    <w:rsid w:val="00D75574"/>
    <w:rsid w:val="00D76B99"/>
    <w:rsid w:val="00D77589"/>
    <w:rsid w:val="00D77F07"/>
    <w:rsid w:val="00D805EC"/>
    <w:rsid w:val="00D80E7F"/>
    <w:rsid w:val="00D8126C"/>
    <w:rsid w:val="00D846BD"/>
    <w:rsid w:val="00D866CB"/>
    <w:rsid w:val="00D86B7E"/>
    <w:rsid w:val="00D90061"/>
    <w:rsid w:val="00D9254F"/>
    <w:rsid w:val="00D94784"/>
    <w:rsid w:val="00D94BA2"/>
    <w:rsid w:val="00D95553"/>
    <w:rsid w:val="00D97159"/>
    <w:rsid w:val="00D9749A"/>
    <w:rsid w:val="00DA141D"/>
    <w:rsid w:val="00DA2371"/>
    <w:rsid w:val="00DA2D3B"/>
    <w:rsid w:val="00DA32B1"/>
    <w:rsid w:val="00DA675F"/>
    <w:rsid w:val="00DB07A2"/>
    <w:rsid w:val="00DB08BB"/>
    <w:rsid w:val="00DB149E"/>
    <w:rsid w:val="00DB2E39"/>
    <w:rsid w:val="00DB3D17"/>
    <w:rsid w:val="00DB69A4"/>
    <w:rsid w:val="00DB6E97"/>
    <w:rsid w:val="00DB7DC1"/>
    <w:rsid w:val="00DC0EA4"/>
    <w:rsid w:val="00DC2159"/>
    <w:rsid w:val="00DC2387"/>
    <w:rsid w:val="00DC2640"/>
    <w:rsid w:val="00DC3404"/>
    <w:rsid w:val="00DC3B6D"/>
    <w:rsid w:val="00DC5283"/>
    <w:rsid w:val="00DC5B36"/>
    <w:rsid w:val="00DC7370"/>
    <w:rsid w:val="00DD01FB"/>
    <w:rsid w:val="00DD026A"/>
    <w:rsid w:val="00DD07B5"/>
    <w:rsid w:val="00DD6CFB"/>
    <w:rsid w:val="00DD7B41"/>
    <w:rsid w:val="00DE03E8"/>
    <w:rsid w:val="00DE0B4F"/>
    <w:rsid w:val="00DE1830"/>
    <w:rsid w:val="00DE1CC3"/>
    <w:rsid w:val="00DF02F2"/>
    <w:rsid w:val="00DF1613"/>
    <w:rsid w:val="00DF1A8E"/>
    <w:rsid w:val="00DF23CA"/>
    <w:rsid w:val="00DF3103"/>
    <w:rsid w:val="00DF3B5C"/>
    <w:rsid w:val="00DF6B1E"/>
    <w:rsid w:val="00DF7CF8"/>
    <w:rsid w:val="00E00861"/>
    <w:rsid w:val="00E01377"/>
    <w:rsid w:val="00E016CF"/>
    <w:rsid w:val="00E02537"/>
    <w:rsid w:val="00E043E7"/>
    <w:rsid w:val="00E047CD"/>
    <w:rsid w:val="00E055CA"/>
    <w:rsid w:val="00E077A8"/>
    <w:rsid w:val="00E1054E"/>
    <w:rsid w:val="00E12D1D"/>
    <w:rsid w:val="00E14A85"/>
    <w:rsid w:val="00E179EF"/>
    <w:rsid w:val="00E20766"/>
    <w:rsid w:val="00E2115F"/>
    <w:rsid w:val="00E21FBA"/>
    <w:rsid w:val="00E243BF"/>
    <w:rsid w:val="00E246CA"/>
    <w:rsid w:val="00E24BB2"/>
    <w:rsid w:val="00E266D9"/>
    <w:rsid w:val="00E306EE"/>
    <w:rsid w:val="00E31902"/>
    <w:rsid w:val="00E31FE2"/>
    <w:rsid w:val="00E32E62"/>
    <w:rsid w:val="00E33F6C"/>
    <w:rsid w:val="00E34C50"/>
    <w:rsid w:val="00E3755F"/>
    <w:rsid w:val="00E37C30"/>
    <w:rsid w:val="00E400FB"/>
    <w:rsid w:val="00E403FE"/>
    <w:rsid w:val="00E41CB6"/>
    <w:rsid w:val="00E43B92"/>
    <w:rsid w:val="00E450EB"/>
    <w:rsid w:val="00E45AE0"/>
    <w:rsid w:val="00E46937"/>
    <w:rsid w:val="00E50B67"/>
    <w:rsid w:val="00E5199B"/>
    <w:rsid w:val="00E52038"/>
    <w:rsid w:val="00E544EB"/>
    <w:rsid w:val="00E549E8"/>
    <w:rsid w:val="00E56033"/>
    <w:rsid w:val="00E56752"/>
    <w:rsid w:val="00E631AD"/>
    <w:rsid w:val="00E63C96"/>
    <w:rsid w:val="00E64955"/>
    <w:rsid w:val="00E66BAA"/>
    <w:rsid w:val="00E70F87"/>
    <w:rsid w:val="00E715D5"/>
    <w:rsid w:val="00E71D91"/>
    <w:rsid w:val="00E749C2"/>
    <w:rsid w:val="00E74B94"/>
    <w:rsid w:val="00E77C32"/>
    <w:rsid w:val="00E80112"/>
    <w:rsid w:val="00E8045F"/>
    <w:rsid w:val="00E81249"/>
    <w:rsid w:val="00E81A52"/>
    <w:rsid w:val="00E82FAB"/>
    <w:rsid w:val="00E83760"/>
    <w:rsid w:val="00E86F8B"/>
    <w:rsid w:val="00E90B4F"/>
    <w:rsid w:val="00E92A8D"/>
    <w:rsid w:val="00E94E60"/>
    <w:rsid w:val="00E96CDB"/>
    <w:rsid w:val="00E9785D"/>
    <w:rsid w:val="00EA0126"/>
    <w:rsid w:val="00EA04B6"/>
    <w:rsid w:val="00EA0F25"/>
    <w:rsid w:val="00EA0F45"/>
    <w:rsid w:val="00EA1F38"/>
    <w:rsid w:val="00EA4AFA"/>
    <w:rsid w:val="00EA5660"/>
    <w:rsid w:val="00EA6488"/>
    <w:rsid w:val="00EA7AC3"/>
    <w:rsid w:val="00EB0E51"/>
    <w:rsid w:val="00EB10AB"/>
    <w:rsid w:val="00EB1161"/>
    <w:rsid w:val="00EB164C"/>
    <w:rsid w:val="00EB1A0D"/>
    <w:rsid w:val="00EB3C53"/>
    <w:rsid w:val="00EB3C7F"/>
    <w:rsid w:val="00EB3E6C"/>
    <w:rsid w:val="00EB4285"/>
    <w:rsid w:val="00EB55FA"/>
    <w:rsid w:val="00EB69EA"/>
    <w:rsid w:val="00EC3DFE"/>
    <w:rsid w:val="00EC45B1"/>
    <w:rsid w:val="00EC5D7A"/>
    <w:rsid w:val="00EC6A90"/>
    <w:rsid w:val="00EC6F0A"/>
    <w:rsid w:val="00ED094F"/>
    <w:rsid w:val="00ED2665"/>
    <w:rsid w:val="00ED287D"/>
    <w:rsid w:val="00ED29A0"/>
    <w:rsid w:val="00ED3D72"/>
    <w:rsid w:val="00ED3DA1"/>
    <w:rsid w:val="00ED53D5"/>
    <w:rsid w:val="00ED5CE7"/>
    <w:rsid w:val="00ED71C9"/>
    <w:rsid w:val="00EE17C4"/>
    <w:rsid w:val="00EE3516"/>
    <w:rsid w:val="00EE4F45"/>
    <w:rsid w:val="00EE663A"/>
    <w:rsid w:val="00EE6760"/>
    <w:rsid w:val="00EE69B4"/>
    <w:rsid w:val="00EE7286"/>
    <w:rsid w:val="00EE7B5A"/>
    <w:rsid w:val="00EF02C2"/>
    <w:rsid w:val="00EF07EC"/>
    <w:rsid w:val="00EF0D79"/>
    <w:rsid w:val="00EF295C"/>
    <w:rsid w:val="00EF47D6"/>
    <w:rsid w:val="00EF62F9"/>
    <w:rsid w:val="00EF6B7E"/>
    <w:rsid w:val="00F00228"/>
    <w:rsid w:val="00F00AEF"/>
    <w:rsid w:val="00F00D02"/>
    <w:rsid w:val="00F00E51"/>
    <w:rsid w:val="00F01C37"/>
    <w:rsid w:val="00F04385"/>
    <w:rsid w:val="00F062E4"/>
    <w:rsid w:val="00F0752D"/>
    <w:rsid w:val="00F12933"/>
    <w:rsid w:val="00F13B9E"/>
    <w:rsid w:val="00F15834"/>
    <w:rsid w:val="00F15B2E"/>
    <w:rsid w:val="00F168A2"/>
    <w:rsid w:val="00F16B10"/>
    <w:rsid w:val="00F17417"/>
    <w:rsid w:val="00F21F99"/>
    <w:rsid w:val="00F23151"/>
    <w:rsid w:val="00F23D08"/>
    <w:rsid w:val="00F246C8"/>
    <w:rsid w:val="00F2535E"/>
    <w:rsid w:val="00F25410"/>
    <w:rsid w:val="00F25F01"/>
    <w:rsid w:val="00F2619E"/>
    <w:rsid w:val="00F3329B"/>
    <w:rsid w:val="00F33D29"/>
    <w:rsid w:val="00F34018"/>
    <w:rsid w:val="00F3411D"/>
    <w:rsid w:val="00F36827"/>
    <w:rsid w:val="00F376F0"/>
    <w:rsid w:val="00F400A2"/>
    <w:rsid w:val="00F42199"/>
    <w:rsid w:val="00F42C2D"/>
    <w:rsid w:val="00F43F49"/>
    <w:rsid w:val="00F443E6"/>
    <w:rsid w:val="00F4586D"/>
    <w:rsid w:val="00F47BA9"/>
    <w:rsid w:val="00F50015"/>
    <w:rsid w:val="00F50034"/>
    <w:rsid w:val="00F52A6A"/>
    <w:rsid w:val="00F537FA"/>
    <w:rsid w:val="00F56E18"/>
    <w:rsid w:val="00F57C02"/>
    <w:rsid w:val="00F60304"/>
    <w:rsid w:val="00F60483"/>
    <w:rsid w:val="00F611C0"/>
    <w:rsid w:val="00F62D29"/>
    <w:rsid w:val="00F63BDA"/>
    <w:rsid w:val="00F63C3B"/>
    <w:rsid w:val="00F64255"/>
    <w:rsid w:val="00F6432E"/>
    <w:rsid w:val="00F64FE5"/>
    <w:rsid w:val="00F70F4B"/>
    <w:rsid w:val="00F71564"/>
    <w:rsid w:val="00F7167C"/>
    <w:rsid w:val="00F720A6"/>
    <w:rsid w:val="00F72402"/>
    <w:rsid w:val="00F744C8"/>
    <w:rsid w:val="00F7749B"/>
    <w:rsid w:val="00F80125"/>
    <w:rsid w:val="00F80306"/>
    <w:rsid w:val="00F80FBA"/>
    <w:rsid w:val="00F82231"/>
    <w:rsid w:val="00F84436"/>
    <w:rsid w:val="00F848A1"/>
    <w:rsid w:val="00F84C22"/>
    <w:rsid w:val="00F86482"/>
    <w:rsid w:val="00F90684"/>
    <w:rsid w:val="00F912AC"/>
    <w:rsid w:val="00F9220D"/>
    <w:rsid w:val="00F93326"/>
    <w:rsid w:val="00F93835"/>
    <w:rsid w:val="00F948B2"/>
    <w:rsid w:val="00F9529C"/>
    <w:rsid w:val="00F95649"/>
    <w:rsid w:val="00F95890"/>
    <w:rsid w:val="00F97ACC"/>
    <w:rsid w:val="00FA0CC5"/>
    <w:rsid w:val="00FA1B51"/>
    <w:rsid w:val="00FA3F8D"/>
    <w:rsid w:val="00FA4A44"/>
    <w:rsid w:val="00FA6506"/>
    <w:rsid w:val="00FB0EC7"/>
    <w:rsid w:val="00FB1EA1"/>
    <w:rsid w:val="00FB29A5"/>
    <w:rsid w:val="00FB2A32"/>
    <w:rsid w:val="00FB5779"/>
    <w:rsid w:val="00FB5BA9"/>
    <w:rsid w:val="00FB6691"/>
    <w:rsid w:val="00FB7896"/>
    <w:rsid w:val="00FB7E5B"/>
    <w:rsid w:val="00FC14D3"/>
    <w:rsid w:val="00FC2463"/>
    <w:rsid w:val="00FC4458"/>
    <w:rsid w:val="00FC44F2"/>
    <w:rsid w:val="00FC47A7"/>
    <w:rsid w:val="00FC5628"/>
    <w:rsid w:val="00FC796E"/>
    <w:rsid w:val="00FD399E"/>
    <w:rsid w:val="00FD5626"/>
    <w:rsid w:val="00FD5BB3"/>
    <w:rsid w:val="00FD6254"/>
    <w:rsid w:val="00FD7027"/>
    <w:rsid w:val="00FD7862"/>
    <w:rsid w:val="00FE01CA"/>
    <w:rsid w:val="00FE1D7F"/>
    <w:rsid w:val="00FE3330"/>
    <w:rsid w:val="00FE341F"/>
    <w:rsid w:val="00FE3FAD"/>
    <w:rsid w:val="00FE5D5E"/>
    <w:rsid w:val="00FE62BA"/>
    <w:rsid w:val="00FE7952"/>
    <w:rsid w:val="00FF053F"/>
    <w:rsid w:val="00FF130A"/>
    <w:rsid w:val="00FF2FB6"/>
    <w:rsid w:val="00FF5360"/>
    <w:rsid w:val="00FF60E1"/>
    <w:rsid w:val="00FF64D1"/>
    <w:rsid w:val="00FF7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D80"/>
    <w:pPr>
      <w:spacing w:after="200" w:line="276" w:lineRule="auto"/>
    </w:pPr>
    <w:rPr>
      <w:lang w:eastAsia="en-US"/>
    </w:rPr>
  </w:style>
  <w:style w:type="paragraph" w:styleId="1">
    <w:name w:val="heading 1"/>
    <w:basedOn w:val="a"/>
    <w:link w:val="10"/>
    <w:uiPriority w:val="99"/>
    <w:qFormat/>
    <w:rsid w:val="004E4B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E4B08"/>
    <w:rPr>
      <w:rFonts w:ascii="Times New Roman" w:hAnsi="Times New Roman" w:cs="Times New Roman"/>
      <w:b/>
      <w:bCs/>
      <w:kern w:val="36"/>
      <w:sz w:val="48"/>
      <w:szCs w:val="48"/>
      <w:lang w:eastAsia="ru-RU"/>
    </w:rPr>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eastAsia="Times New Roman" w:hAnsi="Times New Roman"/>
      <w:sz w:val="24"/>
      <w:szCs w:val="24"/>
      <w:lang w:eastAsia="ru-RU"/>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eastAsia="Times New Roman" w:hAnsi="Times New Roman"/>
      <w:sz w:val="24"/>
      <w:szCs w:val="24"/>
      <w:lang w:eastAsia="ru-RU"/>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eastAsia="Times New Roman" w:hAnsi="Times New Roman"/>
      <w:sz w:val="24"/>
      <w:szCs w:val="24"/>
      <w:lang w:eastAsia="ru-RU"/>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C70EDA"/>
    <w:rPr>
      <w:rFonts w:cs="Times New Roman"/>
    </w:rPr>
  </w:style>
  <w:style w:type="paragraph" w:styleId="a5">
    <w:name w:val="footer"/>
    <w:basedOn w:val="a"/>
    <w:link w:val="a6"/>
    <w:uiPriority w:val="99"/>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C70EDA"/>
    <w:rPr>
      <w:rFonts w:cs="Times New Roman"/>
    </w:rPr>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eastAsia="Times New Roman" w:hAnsi="Times New Roman"/>
      <w:sz w:val="24"/>
      <w:szCs w:val="24"/>
      <w:lang w:eastAsia="ru-RU"/>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eastAsia="Times New Roman" w:hAnsi="Times New Roman"/>
      <w:sz w:val="24"/>
      <w:szCs w:val="24"/>
      <w:lang w:eastAsia="ru-RU"/>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eastAsia="Times New Roman" w:hAnsi="Times New Roman"/>
      <w:sz w:val="24"/>
      <w:szCs w:val="24"/>
      <w:lang w:eastAsia="ru-RU"/>
    </w:rPr>
  </w:style>
  <w:style w:type="paragraph" w:styleId="a7">
    <w:name w:val="footnote text"/>
    <w:basedOn w:val="a"/>
    <w:link w:val="a8"/>
    <w:uiPriority w:val="99"/>
    <w:rsid w:val="00383BA9"/>
    <w:pPr>
      <w:spacing w:after="0" w:line="240" w:lineRule="auto"/>
    </w:pPr>
    <w:rPr>
      <w:sz w:val="20"/>
      <w:szCs w:val="20"/>
    </w:rPr>
  </w:style>
  <w:style w:type="character" w:customStyle="1" w:styleId="a8">
    <w:name w:val="Текст сноски Знак"/>
    <w:basedOn w:val="a0"/>
    <w:link w:val="a7"/>
    <w:uiPriority w:val="99"/>
    <w:locked/>
    <w:rsid w:val="00383BA9"/>
    <w:rPr>
      <w:rFonts w:cs="Times New Roman"/>
      <w:sz w:val="20"/>
      <w:szCs w:val="20"/>
    </w:rPr>
  </w:style>
  <w:style w:type="character" w:styleId="a9">
    <w:name w:val="footnote reference"/>
    <w:basedOn w:val="a0"/>
    <w:uiPriority w:val="99"/>
    <w:semiHidden/>
    <w:rsid w:val="00383BA9"/>
    <w:rPr>
      <w:rFonts w:cs="Times New Roman"/>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eastAsia="Times New Roman" w:hAnsi="Times New Roman"/>
      <w:sz w:val="24"/>
      <w:szCs w:val="24"/>
      <w:lang w:eastAsia="ru-RU"/>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eastAsia="Times New Roman" w:hAnsi="Times New Roman"/>
      <w:sz w:val="24"/>
      <w:szCs w:val="24"/>
      <w:lang w:eastAsia="ru-RU"/>
    </w:rPr>
  </w:style>
  <w:style w:type="table" w:styleId="aa">
    <w:name w:val="Table Grid"/>
    <w:basedOn w:val="a1"/>
    <w:uiPriority w:val="99"/>
    <w:rsid w:val="00D97159"/>
    <w:pPr>
      <w:ind w:firstLine="709"/>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eastAsia="Times New Roman" w:hAnsi="Times New Roman"/>
      <w:sz w:val="24"/>
      <w:szCs w:val="24"/>
      <w:lang w:eastAsia="ru-RU"/>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eastAsia="Times New Roman" w:hAnsi="Times New Roman"/>
      <w:sz w:val="24"/>
      <w:szCs w:val="24"/>
      <w:lang w:eastAsia="ru-RU"/>
    </w:rPr>
  </w:style>
  <w:style w:type="character" w:styleId="ab">
    <w:name w:val="Hyperlink"/>
    <w:basedOn w:val="a0"/>
    <w:uiPriority w:val="99"/>
    <w:rsid w:val="002471DB"/>
    <w:rPr>
      <w:rFonts w:cs="Times New Roman"/>
      <w:color w:val="0000FF"/>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eastAsia="Times New Roman" w:hAnsi="Times New Roman"/>
      <w:sz w:val="24"/>
      <w:szCs w:val="24"/>
      <w:lang w:eastAsia="ru-RU"/>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99"/>
    <w:qFormat/>
    <w:rsid w:val="00247AEE"/>
    <w:pPr>
      <w:ind w:left="720"/>
      <w:contextualSpacing/>
    </w:pPr>
  </w:style>
  <w:style w:type="character" w:customStyle="1" w:styleId="ad">
    <w:name w:val="Основной текст Знак"/>
    <w:link w:val="ae"/>
    <w:uiPriority w:val="99"/>
    <w:locked/>
    <w:rsid w:val="0051564C"/>
    <w:rPr>
      <w:shd w:val="clear" w:color="auto" w:fill="FFFFFF"/>
    </w:rPr>
  </w:style>
  <w:style w:type="paragraph" w:styleId="ae">
    <w:name w:val="Body Text"/>
    <w:basedOn w:val="a"/>
    <w:link w:val="ad"/>
    <w:uiPriority w:val="99"/>
    <w:rsid w:val="0051564C"/>
    <w:pPr>
      <w:widowControl w:val="0"/>
      <w:shd w:val="clear" w:color="auto" w:fill="FFFFFF"/>
      <w:spacing w:after="780" w:line="298" w:lineRule="exact"/>
      <w:ind w:hanging="1600"/>
      <w:jc w:val="both"/>
    </w:pPr>
    <w:rPr>
      <w:sz w:val="20"/>
      <w:szCs w:val="20"/>
      <w:lang w:eastAsia="ru-RU"/>
    </w:rPr>
  </w:style>
  <w:style w:type="character" w:customStyle="1" w:styleId="BodyTextChar1">
    <w:name w:val="Body Text Char1"/>
    <w:basedOn w:val="a0"/>
    <w:uiPriority w:val="99"/>
    <w:semiHidden/>
    <w:rsid w:val="00537D5B"/>
    <w:rPr>
      <w:lang w:eastAsia="en-US"/>
    </w:rPr>
  </w:style>
  <w:style w:type="character" w:customStyle="1" w:styleId="11">
    <w:name w:val="Основной текст Знак1"/>
    <w:basedOn w:val="a0"/>
    <w:uiPriority w:val="99"/>
    <w:semiHidden/>
    <w:rsid w:val="0051564C"/>
    <w:rPr>
      <w:rFonts w:cs="Times New Roman"/>
    </w:rPr>
  </w:style>
  <w:style w:type="paragraph" w:styleId="af">
    <w:name w:val="annotation text"/>
    <w:basedOn w:val="a"/>
    <w:link w:val="af0"/>
    <w:uiPriority w:val="99"/>
    <w:rsid w:val="0051564C"/>
    <w:pPr>
      <w:spacing w:after="0" w:line="240" w:lineRule="auto"/>
      <w:ind w:firstLine="709"/>
      <w:jc w:val="both"/>
    </w:pPr>
    <w:rPr>
      <w:sz w:val="20"/>
      <w:szCs w:val="20"/>
    </w:rPr>
  </w:style>
  <w:style w:type="character" w:customStyle="1" w:styleId="af0">
    <w:name w:val="Текст примечания Знак"/>
    <w:basedOn w:val="a0"/>
    <w:link w:val="af"/>
    <w:uiPriority w:val="99"/>
    <w:locked/>
    <w:rsid w:val="0051564C"/>
    <w:rPr>
      <w:rFonts w:ascii="Calibri" w:eastAsia="Times New Roman" w:hAnsi="Calibri" w:cs="Times New Roman"/>
      <w:sz w:val="20"/>
      <w:szCs w:val="20"/>
    </w:rPr>
  </w:style>
  <w:style w:type="paragraph" w:styleId="af1">
    <w:name w:val="endnote text"/>
    <w:basedOn w:val="a"/>
    <w:link w:val="af2"/>
    <w:uiPriority w:val="99"/>
    <w:semiHidden/>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locked/>
    <w:rsid w:val="00EF02C2"/>
    <w:rPr>
      <w:rFonts w:cs="Times New Roman"/>
      <w:sz w:val="20"/>
      <w:szCs w:val="20"/>
    </w:rPr>
  </w:style>
  <w:style w:type="character" w:styleId="af3">
    <w:name w:val="endnote reference"/>
    <w:basedOn w:val="a0"/>
    <w:uiPriority w:val="99"/>
    <w:semiHidden/>
    <w:rsid w:val="00EF02C2"/>
    <w:rPr>
      <w:rFonts w:cs="Times New Roman"/>
      <w:vertAlign w:val="superscript"/>
    </w:rPr>
  </w:style>
  <w:style w:type="paragraph" w:styleId="af4">
    <w:name w:val="Balloon Text"/>
    <w:basedOn w:val="a"/>
    <w:link w:val="af5"/>
    <w:uiPriority w:val="99"/>
    <w:semiHidden/>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locked/>
    <w:rsid w:val="00E549E8"/>
    <w:rPr>
      <w:rFonts w:ascii="Tahoma" w:hAnsi="Tahoma" w:cs="Tahoma"/>
      <w:sz w:val="16"/>
      <w:szCs w:val="16"/>
    </w:rPr>
  </w:style>
  <w:style w:type="paragraph" w:styleId="af6">
    <w:name w:val="No Spacing"/>
    <w:uiPriority w:val="99"/>
    <w:qFormat/>
    <w:rsid w:val="00C66A45"/>
    <w:rPr>
      <w:lang w:eastAsia="en-US"/>
    </w:rPr>
  </w:style>
  <w:style w:type="character" w:customStyle="1" w:styleId="12">
    <w:name w:val="Неразрешенное упоминание1"/>
    <w:basedOn w:val="a0"/>
    <w:uiPriority w:val="99"/>
    <w:semiHidden/>
    <w:rsid w:val="00DB7DC1"/>
    <w:rPr>
      <w:rFonts w:cs="Times New Roman"/>
      <w:color w:val="605E5C"/>
      <w:shd w:val="clear" w:color="auto" w:fill="E1DFDD"/>
    </w:rPr>
  </w:style>
  <w:style w:type="paragraph" w:customStyle="1" w:styleId="Default">
    <w:name w:val="Default"/>
    <w:uiPriority w:val="99"/>
    <w:rsid w:val="00753D55"/>
    <w:pPr>
      <w:autoSpaceDE w:val="0"/>
      <w:autoSpaceDN w:val="0"/>
      <w:adjustRightInd w:val="0"/>
      <w:ind w:firstLine="709"/>
      <w:jc w:val="both"/>
    </w:pPr>
    <w:rPr>
      <w:rFonts w:ascii="Times New Roman" w:hAnsi="Times New Roman"/>
      <w:color w:val="000000"/>
      <w:sz w:val="24"/>
      <w:szCs w:val="24"/>
    </w:rPr>
  </w:style>
  <w:style w:type="character" w:customStyle="1" w:styleId="110">
    <w:name w:val="Основной текст Знак11"/>
    <w:uiPriority w:val="99"/>
    <w:semiHidden/>
    <w:rsid w:val="00B70F77"/>
  </w:style>
  <w:style w:type="character" w:customStyle="1" w:styleId="af7">
    <w:name w:val="Основной текст_"/>
    <w:link w:val="13"/>
    <w:uiPriority w:val="99"/>
    <w:locked/>
    <w:rsid w:val="009644F9"/>
    <w:rPr>
      <w:sz w:val="28"/>
      <w:shd w:val="clear" w:color="auto" w:fill="FFFFFF"/>
    </w:rPr>
  </w:style>
  <w:style w:type="paragraph" w:customStyle="1" w:styleId="13">
    <w:name w:val="Основной текст1"/>
    <w:basedOn w:val="a"/>
    <w:link w:val="af7"/>
    <w:uiPriority w:val="99"/>
    <w:rsid w:val="009644F9"/>
    <w:pPr>
      <w:shd w:val="clear" w:color="auto" w:fill="FFFFFF"/>
      <w:spacing w:after="420" w:line="240" w:lineRule="atLeast"/>
      <w:ind w:hanging="420"/>
      <w:jc w:val="center"/>
    </w:pPr>
    <w:rPr>
      <w:sz w:val="28"/>
      <w:szCs w:val="28"/>
      <w:lang w:eastAsia="ru-RU"/>
    </w:rPr>
  </w:style>
  <w:style w:type="character" w:customStyle="1" w:styleId="pull-right">
    <w:name w:val="pull-right"/>
    <w:basedOn w:val="a0"/>
    <w:uiPriority w:val="99"/>
    <w:rsid w:val="004E4B08"/>
    <w:rPr>
      <w:rFonts w:cs="Times New Roman"/>
    </w:rPr>
  </w:style>
  <w:style w:type="paragraph" w:customStyle="1" w:styleId="text-justif">
    <w:name w:val="text-justif"/>
    <w:basedOn w:val="a"/>
    <w:uiPriority w:val="99"/>
    <w:rsid w:val="004E4B0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oznaimen">
    <w:name w:val="oz_naimen"/>
    <w:basedOn w:val="a0"/>
    <w:uiPriority w:val="99"/>
    <w:rsid w:val="004E4B08"/>
    <w:rPr>
      <w:rFonts w:cs="Times New Roman"/>
    </w:rPr>
  </w:style>
  <w:style w:type="character" w:styleId="af8">
    <w:name w:val="FollowedHyperlink"/>
    <w:basedOn w:val="a0"/>
    <w:uiPriority w:val="99"/>
    <w:semiHidden/>
    <w:rsid w:val="0017588E"/>
    <w:rPr>
      <w:rFonts w:cs="Times New Roman"/>
      <w:color w:val="800080"/>
      <w:u w:val="single"/>
    </w:rPr>
  </w:style>
  <w:style w:type="paragraph" w:styleId="af9">
    <w:name w:val="Normal (Web)"/>
    <w:basedOn w:val="a"/>
    <w:uiPriority w:val="99"/>
    <w:rsid w:val="00F50034"/>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41">
    <w:name w:val="Таблица простая 41"/>
    <w:uiPriority w:val="99"/>
    <w:rsid w:val="008E4A61"/>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color w:val="404040"/>
      </w:r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Times New Roman" w:hAnsi="Times New Roman" w:cs="Times New Roman"/>
        <w:color w:val="404040"/>
        <w:sz w:val="22"/>
      </w:rPr>
      <w:tblPr/>
      <w:tcPr>
        <w:shd w:val="clear" w:color="F2F2F2" w:fill="F2F2F2"/>
      </w:tcPr>
    </w:tblStylePr>
    <w:tblStylePr w:type="band1Horz">
      <w:rPr>
        <w:rFonts w:ascii="Times New Roman" w:hAnsi="Times New Roman" w:cs="Times New Roman"/>
        <w:color w:val="404040"/>
        <w:sz w:val="22"/>
      </w:rPr>
      <w:tblPr/>
      <w:tcPr>
        <w:shd w:val="clear" w:color="F2F2F2" w:fill="F2F2F2"/>
      </w:tcPr>
    </w:tblStylePr>
  </w:style>
  <w:style w:type="character" w:customStyle="1" w:styleId="UnresolvedMention">
    <w:name w:val="Unresolved Mention"/>
    <w:basedOn w:val="a0"/>
    <w:uiPriority w:val="99"/>
    <w:semiHidden/>
    <w:rsid w:val="00CD6371"/>
    <w:rPr>
      <w:rFonts w:cs="Times New Roman"/>
      <w:color w:val="605E5C"/>
      <w:shd w:val="clear" w:color="auto" w:fill="E1DFDD"/>
    </w:rPr>
  </w:style>
  <w:style w:type="paragraph" w:customStyle="1" w:styleId="ConsPlusNormal">
    <w:name w:val="ConsPlusNormal"/>
    <w:uiPriority w:val="99"/>
    <w:rsid w:val="00C35D50"/>
    <w:pPr>
      <w:widowControl w:val="0"/>
      <w:autoSpaceDE w:val="0"/>
      <w:autoSpaceDN w:val="0"/>
    </w:pPr>
    <w:rPr>
      <w:rFonts w:ascii="Times New Roman" w:eastAsia="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D80"/>
    <w:pPr>
      <w:spacing w:after="200" w:line="276" w:lineRule="auto"/>
    </w:pPr>
    <w:rPr>
      <w:lang w:eastAsia="en-US"/>
    </w:rPr>
  </w:style>
  <w:style w:type="paragraph" w:styleId="1">
    <w:name w:val="heading 1"/>
    <w:basedOn w:val="a"/>
    <w:link w:val="10"/>
    <w:uiPriority w:val="99"/>
    <w:qFormat/>
    <w:rsid w:val="004E4B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E4B08"/>
    <w:rPr>
      <w:rFonts w:ascii="Times New Roman" w:hAnsi="Times New Roman" w:cs="Times New Roman"/>
      <w:b/>
      <w:bCs/>
      <w:kern w:val="36"/>
      <w:sz w:val="48"/>
      <w:szCs w:val="48"/>
      <w:lang w:eastAsia="ru-RU"/>
    </w:rPr>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eastAsia="Times New Roman" w:hAnsi="Times New Roman"/>
      <w:sz w:val="24"/>
      <w:szCs w:val="24"/>
      <w:lang w:eastAsia="ru-RU"/>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eastAsia="Times New Roman" w:hAnsi="Times New Roman"/>
      <w:sz w:val="24"/>
      <w:szCs w:val="24"/>
      <w:lang w:eastAsia="ru-RU"/>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eastAsia="Times New Roman" w:hAnsi="Times New Roman"/>
      <w:sz w:val="24"/>
      <w:szCs w:val="24"/>
      <w:lang w:eastAsia="ru-RU"/>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C70EDA"/>
    <w:rPr>
      <w:rFonts w:cs="Times New Roman"/>
    </w:rPr>
  </w:style>
  <w:style w:type="paragraph" w:styleId="a5">
    <w:name w:val="footer"/>
    <w:basedOn w:val="a"/>
    <w:link w:val="a6"/>
    <w:uiPriority w:val="99"/>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C70EDA"/>
    <w:rPr>
      <w:rFonts w:cs="Times New Roman"/>
    </w:rPr>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eastAsia="Times New Roman" w:hAnsi="Times New Roman"/>
      <w:sz w:val="24"/>
      <w:szCs w:val="24"/>
      <w:lang w:eastAsia="ru-RU"/>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eastAsia="Times New Roman" w:hAnsi="Times New Roman"/>
      <w:sz w:val="24"/>
      <w:szCs w:val="24"/>
      <w:lang w:eastAsia="ru-RU"/>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eastAsia="Times New Roman" w:hAnsi="Times New Roman"/>
      <w:sz w:val="24"/>
      <w:szCs w:val="24"/>
      <w:lang w:eastAsia="ru-RU"/>
    </w:rPr>
  </w:style>
  <w:style w:type="paragraph" w:styleId="a7">
    <w:name w:val="footnote text"/>
    <w:basedOn w:val="a"/>
    <w:link w:val="a8"/>
    <w:uiPriority w:val="99"/>
    <w:rsid w:val="00383BA9"/>
    <w:pPr>
      <w:spacing w:after="0" w:line="240" w:lineRule="auto"/>
    </w:pPr>
    <w:rPr>
      <w:sz w:val="20"/>
      <w:szCs w:val="20"/>
    </w:rPr>
  </w:style>
  <w:style w:type="character" w:customStyle="1" w:styleId="a8">
    <w:name w:val="Текст сноски Знак"/>
    <w:basedOn w:val="a0"/>
    <w:link w:val="a7"/>
    <w:uiPriority w:val="99"/>
    <w:locked/>
    <w:rsid w:val="00383BA9"/>
    <w:rPr>
      <w:rFonts w:cs="Times New Roman"/>
      <w:sz w:val="20"/>
      <w:szCs w:val="20"/>
    </w:rPr>
  </w:style>
  <w:style w:type="character" w:styleId="a9">
    <w:name w:val="footnote reference"/>
    <w:basedOn w:val="a0"/>
    <w:uiPriority w:val="99"/>
    <w:semiHidden/>
    <w:rsid w:val="00383BA9"/>
    <w:rPr>
      <w:rFonts w:cs="Times New Roman"/>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eastAsia="Times New Roman" w:hAnsi="Times New Roman"/>
      <w:sz w:val="24"/>
      <w:szCs w:val="24"/>
      <w:lang w:eastAsia="ru-RU"/>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eastAsia="Times New Roman" w:hAnsi="Times New Roman"/>
      <w:sz w:val="24"/>
      <w:szCs w:val="24"/>
      <w:lang w:eastAsia="ru-RU"/>
    </w:rPr>
  </w:style>
  <w:style w:type="table" w:styleId="aa">
    <w:name w:val="Table Grid"/>
    <w:basedOn w:val="a1"/>
    <w:uiPriority w:val="99"/>
    <w:rsid w:val="00D97159"/>
    <w:pPr>
      <w:ind w:firstLine="709"/>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eastAsia="Times New Roman" w:hAnsi="Times New Roman"/>
      <w:sz w:val="24"/>
      <w:szCs w:val="24"/>
      <w:lang w:eastAsia="ru-RU"/>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eastAsia="Times New Roman" w:hAnsi="Times New Roman"/>
      <w:sz w:val="24"/>
      <w:szCs w:val="24"/>
      <w:lang w:eastAsia="ru-RU"/>
    </w:rPr>
  </w:style>
  <w:style w:type="character" w:styleId="ab">
    <w:name w:val="Hyperlink"/>
    <w:basedOn w:val="a0"/>
    <w:uiPriority w:val="99"/>
    <w:rsid w:val="002471DB"/>
    <w:rPr>
      <w:rFonts w:cs="Times New Roman"/>
      <w:color w:val="0000FF"/>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eastAsia="Times New Roman" w:hAnsi="Times New Roman"/>
      <w:sz w:val="24"/>
      <w:szCs w:val="24"/>
      <w:lang w:eastAsia="ru-RU"/>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99"/>
    <w:qFormat/>
    <w:rsid w:val="00247AEE"/>
    <w:pPr>
      <w:ind w:left="720"/>
      <w:contextualSpacing/>
    </w:pPr>
  </w:style>
  <w:style w:type="character" w:customStyle="1" w:styleId="ad">
    <w:name w:val="Основной текст Знак"/>
    <w:link w:val="ae"/>
    <w:uiPriority w:val="99"/>
    <w:locked/>
    <w:rsid w:val="0051564C"/>
    <w:rPr>
      <w:shd w:val="clear" w:color="auto" w:fill="FFFFFF"/>
    </w:rPr>
  </w:style>
  <w:style w:type="paragraph" w:styleId="ae">
    <w:name w:val="Body Text"/>
    <w:basedOn w:val="a"/>
    <w:link w:val="ad"/>
    <w:uiPriority w:val="99"/>
    <w:rsid w:val="0051564C"/>
    <w:pPr>
      <w:widowControl w:val="0"/>
      <w:shd w:val="clear" w:color="auto" w:fill="FFFFFF"/>
      <w:spacing w:after="780" w:line="298" w:lineRule="exact"/>
      <w:ind w:hanging="1600"/>
      <w:jc w:val="both"/>
    </w:pPr>
    <w:rPr>
      <w:sz w:val="20"/>
      <w:szCs w:val="20"/>
      <w:lang w:eastAsia="ru-RU"/>
    </w:rPr>
  </w:style>
  <w:style w:type="character" w:customStyle="1" w:styleId="BodyTextChar1">
    <w:name w:val="Body Text Char1"/>
    <w:basedOn w:val="a0"/>
    <w:uiPriority w:val="99"/>
    <w:semiHidden/>
    <w:rsid w:val="00537D5B"/>
    <w:rPr>
      <w:lang w:eastAsia="en-US"/>
    </w:rPr>
  </w:style>
  <w:style w:type="character" w:customStyle="1" w:styleId="11">
    <w:name w:val="Основной текст Знак1"/>
    <w:basedOn w:val="a0"/>
    <w:uiPriority w:val="99"/>
    <w:semiHidden/>
    <w:rsid w:val="0051564C"/>
    <w:rPr>
      <w:rFonts w:cs="Times New Roman"/>
    </w:rPr>
  </w:style>
  <w:style w:type="paragraph" w:styleId="af">
    <w:name w:val="annotation text"/>
    <w:basedOn w:val="a"/>
    <w:link w:val="af0"/>
    <w:uiPriority w:val="99"/>
    <w:rsid w:val="0051564C"/>
    <w:pPr>
      <w:spacing w:after="0" w:line="240" w:lineRule="auto"/>
      <w:ind w:firstLine="709"/>
      <w:jc w:val="both"/>
    </w:pPr>
    <w:rPr>
      <w:sz w:val="20"/>
      <w:szCs w:val="20"/>
    </w:rPr>
  </w:style>
  <w:style w:type="character" w:customStyle="1" w:styleId="af0">
    <w:name w:val="Текст примечания Знак"/>
    <w:basedOn w:val="a0"/>
    <w:link w:val="af"/>
    <w:uiPriority w:val="99"/>
    <w:locked/>
    <w:rsid w:val="0051564C"/>
    <w:rPr>
      <w:rFonts w:ascii="Calibri" w:eastAsia="Times New Roman" w:hAnsi="Calibri" w:cs="Times New Roman"/>
      <w:sz w:val="20"/>
      <w:szCs w:val="20"/>
    </w:rPr>
  </w:style>
  <w:style w:type="paragraph" w:styleId="af1">
    <w:name w:val="endnote text"/>
    <w:basedOn w:val="a"/>
    <w:link w:val="af2"/>
    <w:uiPriority w:val="99"/>
    <w:semiHidden/>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locked/>
    <w:rsid w:val="00EF02C2"/>
    <w:rPr>
      <w:rFonts w:cs="Times New Roman"/>
      <w:sz w:val="20"/>
      <w:szCs w:val="20"/>
    </w:rPr>
  </w:style>
  <w:style w:type="character" w:styleId="af3">
    <w:name w:val="endnote reference"/>
    <w:basedOn w:val="a0"/>
    <w:uiPriority w:val="99"/>
    <w:semiHidden/>
    <w:rsid w:val="00EF02C2"/>
    <w:rPr>
      <w:rFonts w:cs="Times New Roman"/>
      <w:vertAlign w:val="superscript"/>
    </w:rPr>
  </w:style>
  <w:style w:type="paragraph" w:styleId="af4">
    <w:name w:val="Balloon Text"/>
    <w:basedOn w:val="a"/>
    <w:link w:val="af5"/>
    <w:uiPriority w:val="99"/>
    <w:semiHidden/>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locked/>
    <w:rsid w:val="00E549E8"/>
    <w:rPr>
      <w:rFonts w:ascii="Tahoma" w:hAnsi="Tahoma" w:cs="Tahoma"/>
      <w:sz w:val="16"/>
      <w:szCs w:val="16"/>
    </w:rPr>
  </w:style>
  <w:style w:type="paragraph" w:styleId="af6">
    <w:name w:val="No Spacing"/>
    <w:uiPriority w:val="99"/>
    <w:qFormat/>
    <w:rsid w:val="00C66A45"/>
    <w:rPr>
      <w:lang w:eastAsia="en-US"/>
    </w:rPr>
  </w:style>
  <w:style w:type="character" w:customStyle="1" w:styleId="12">
    <w:name w:val="Неразрешенное упоминание1"/>
    <w:basedOn w:val="a0"/>
    <w:uiPriority w:val="99"/>
    <w:semiHidden/>
    <w:rsid w:val="00DB7DC1"/>
    <w:rPr>
      <w:rFonts w:cs="Times New Roman"/>
      <w:color w:val="605E5C"/>
      <w:shd w:val="clear" w:color="auto" w:fill="E1DFDD"/>
    </w:rPr>
  </w:style>
  <w:style w:type="paragraph" w:customStyle="1" w:styleId="Default">
    <w:name w:val="Default"/>
    <w:uiPriority w:val="99"/>
    <w:rsid w:val="00753D55"/>
    <w:pPr>
      <w:autoSpaceDE w:val="0"/>
      <w:autoSpaceDN w:val="0"/>
      <w:adjustRightInd w:val="0"/>
      <w:ind w:firstLine="709"/>
      <w:jc w:val="both"/>
    </w:pPr>
    <w:rPr>
      <w:rFonts w:ascii="Times New Roman" w:hAnsi="Times New Roman"/>
      <w:color w:val="000000"/>
      <w:sz w:val="24"/>
      <w:szCs w:val="24"/>
    </w:rPr>
  </w:style>
  <w:style w:type="character" w:customStyle="1" w:styleId="110">
    <w:name w:val="Основной текст Знак11"/>
    <w:uiPriority w:val="99"/>
    <w:semiHidden/>
    <w:rsid w:val="00B70F77"/>
  </w:style>
  <w:style w:type="character" w:customStyle="1" w:styleId="af7">
    <w:name w:val="Основной текст_"/>
    <w:link w:val="13"/>
    <w:uiPriority w:val="99"/>
    <w:locked/>
    <w:rsid w:val="009644F9"/>
    <w:rPr>
      <w:sz w:val="28"/>
      <w:shd w:val="clear" w:color="auto" w:fill="FFFFFF"/>
    </w:rPr>
  </w:style>
  <w:style w:type="paragraph" w:customStyle="1" w:styleId="13">
    <w:name w:val="Основной текст1"/>
    <w:basedOn w:val="a"/>
    <w:link w:val="af7"/>
    <w:uiPriority w:val="99"/>
    <w:rsid w:val="009644F9"/>
    <w:pPr>
      <w:shd w:val="clear" w:color="auto" w:fill="FFFFFF"/>
      <w:spacing w:after="420" w:line="240" w:lineRule="atLeast"/>
      <w:ind w:hanging="420"/>
      <w:jc w:val="center"/>
    </w:pPr>
    <w:rPr>
      <w:sz w:val="28"/>
      <w:szCs w:val="28"/>
      <w:lang w:eastAsia="ru-RU"/>
    </w:rPr>
  </w:style>
  <w:style w:type="character" w:customStyle="1" w:styleId="pull-right">
    <w:name w:val="pull-right"/>
    <w:basedOn w:val="a0"/>
    <w:uiPriority w:val="99"/>
    <w:rsid w:val="004E4B08"/>
    <w:rPr>
      <w:rFonts w:cs="Times New Roman"/>
    </w:rPr>
  </w:style>
  <w:style w:type="paragraph" w:customStyle="1" w:styleId="text-justif">
    <w:name w:val="text-justif"/>
    <w:basedOn w:val="a"/>
    <w:uiPriority w:val="99"/>
    <w:rsid w:val="004E4B0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oznaimen">
    <w:name w:val="oz_naimen"/>
    <w:basedOn w:val="a0"/>
    <w:uiPriority w:val="99"/>
    <w:rsid w:val="004E4B08"/>
    <w:rPr>
      <w:rFonts w:cs="Times New Roman"/>
    </w:rPr>
  </w:style>
  <w:style w:type="character" w:styleId="af8">
    <w:name w:val="FollowedHyperlink"/>
    <w:basedOn w:val="a0"/>
    <w:uiPriority w:val="99"/>
    <w:semiHidden/>
    <w:rsid w:val="0017588E"/>
    <w:rPr>
      <w:rFonts w:cs="Times New Roman"/>
      <w:color w:val="800080"/>
      <w:u w:val="single"/>
    </w:rPr>
  </w:style>
  <w:style w:type="paragraph" w:styleId="af9">
    <w:name w:val="Normal (Web)"/>
    <w:basedOn w:val="a"/>
    <w:uiPriority w:val="99"/>
    <w:rsid w:val="00F50034"/>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41">
    <w:name w:val="Таблица простая 41"/>
    <w:uiPriority w:val="99"/>
    <w:rsid w:val="008E4A61"/>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color w:val="404040"/>
      </w:r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Times New Roman" w:hAnsi="Times New Roman" w:cs="Times New Roman"/>
        <w:color w:val="404040"/>
        <w:sz w:val="22"/>
      </w:rPr>
      <w:tblPr/>
      <w:tcPr>
        <w:shd w:val="clear" w:color="F2F2F2" w:fill="F2F2F2"/>
      </w:tcPr>
    </w:tblStylePr>
    <w:tblStylePr w:type="band1Horz">
      <w:rPr>
        <w:rFonts w:ascii="Times New Roman" w:hAnsi="Times New Roman" w:cs="Times New Roman"/>
        <w:color w:val="404040"/>
        <w:sz w:val="22"/>
      </w:rPr>
      <w:tblPr/>
      <w:tcPr>
        <w:shd w:val="clear" w:color="F2F2F2" w:fill="F2F2F2"/>
      </w:tcPr>
    </w:tblStylePr>
  </w:style>
  <w:style w:type="character" w:customStyle="1" w:styleId="UnresolvedMention">
    <w:name w:val="Unresolved Mention"/>
    <w:basedOn w:val="a0"/>
    <w:uiPriority w:val="99"/>
    <w:semiHidden/>
    <w:rsid w:val="00CD6371"/>
    <w:rPr>
      <w:rFonts w:cs="Times New Roman"/>
      <w:color w:val="605E5C"/>
      <w:shd w:val="clear" w:color="auto" w:fill="E1DFDD"/>
    </w:rPr>
  </w:style>
  <w:style w:type="paragraph" w:customStyle="1" w:styleId="ConsPlusNormal">
    <w:name w:val="ConsPlusNormal"/>
    <w:uiPriority w:val="99"/>
    <w:rsid w:val="00C35D50"/>
    <w:pPr>
      <w:widowControl w:val="0"/>
      <w:autoSpaceDE w:val="0"/>
      <w:autoSpaceDN w:val="0"/>
    </w:pPr>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147867">
      <w:marLeft w:val="0"/>
      <w:marRight w:val="0"/>
      <w:marTop w:val="0"/>
      <w:marBottom w:val="0"/>
      <w:divBdr>
        <w:top w:val="none" w:sz="0" w:space="0" w:color="auto"/>
        <w:left w:val="none" w:sz="0" w:space="0" w:color="auto"/>
        <w:bottom w:val="none" w:sz="0" w:space="0" w:color="auto"/>
        <w:right w:val="none" w:sz="0" w:space="0" w:color="auto"/>
      </w:divBdr>
    </w:div>
    <w:div w:id="1673147868">
      <w:marLeft w:val="0"/>
      <w:marRight w:val="0"/>
      <w:marTop w:val="0"/>
      <w:marBottom w:val="0"/>
      <w:divBdr>
        <w:top w:val="none" w:sz="0" w:space="0" w:color="auto"/>
        <w:left w:val="none" w:sz="0" w:space="0" w:color="auto"/>
        <w:bottom w:val="none" w:sz="0" w:space="0" w:color="auto"/>
        <w:right w:val="none" w:sz="0" w:space="0" w:color="auto"/>
      </w:divBdr>
      <w:divsChild>
        <w:div w:id="1673147869">
          <w:marLeft w:val="547"/>
          <w:marRight w:val="0"/>
          <w:marTop w:val="0"/>
          <w:marBottom w:val="0"/>
          <w:divBdr>
            <w:top w:val="none" w:sz="0" w:space="0" w:color="auto"/>
            <w:left w:val="none" w:sz="0" w:space="0" w:color="auto"/>
            <w:bottom w:val="none" w:sz="0" w:space="0" w:color="auto"/>
            <w:right w:val="none" w:sz="0" w:space="0" w:color="auto"/>
          </w:divBdr>
        </w:div>
        <w:div w:id="1673147870">
          <w:marLeft w:val="547"/>
          <w:marRight w:val="0"/>
          <w:marTop w:val="0"/>
          <w:marBottom w:val="0"/>
          <w:divBdr>
            <w:top w:val="none" w:sz="0" w:space="0" w:color="auto"/>
            <w:left w:val="none" w:sz="0" w:space="0" w:color="auto"/>
            <w:bottom w:val="none" w:sz="0" w:space="0" w:color="auto"/>
            <w:right w:val="none" w:sz="0" w:space="0" w:color="auto"/>
          </w:divBdr>
        </w:div>
      </w:divsChild>
    </w:div>
    <w:div w:id="1673147872">
      <w:marLeft w:val="0"/>
      <w:marRight w:val="0"/>
      <w:marTop w:val="0"/>
      <w:marBottom w:val="0"/>
      <w:divBdr>
        <w:top w:val="none" w:sz="0" w:space="0" w:color="auto"/>
        <w:left w:val="none" w:sz="0" w:space="0" w:color="auto"/>
        <w:bottom w:val="none" w:sz="0" w:space="0" w:color="auto"/>
        <w:right w:val="none" w:sz="0" w:space="0" w:color="auto"/>
      </w:divBdr>
    </w:div>
    <w:div w:id="1673147874">
      <w:marLeft w:val="0"/>
      <w:marRight w:val="0"/>
      <w:marTop w:val="0"/>
      <w:marBottom w:val="0"/>
      <w:divBdr>
        <w:top w:val="none" w:sz="0" w:space="0" w:color="auto"/>
        <w:left w:val="none" w:sz="0" w:space="0" w:color="auto"/>
        <w:bottom w:val="none" w:sz="0" w:space="0" w:color="auto"/>
        <w:right w:val="none" w:sz="0" w:space="0" w:color="auto"/>
      </w:divBdr>
    </w:div>
    <w:div w:id="1673147875">
      <w:marLeft w:val="0"/>
      <w:marRight w:val="0"/>
      <w:marTop w:val="0"/>
      <w:marBottom w:val="0"/>
      <w:divBdr>
        <w:top w:val="none" w:sz="0" w:space="0" w:color="auto"/>
        <w:left w:val="none" w:sz="0" w:space="0" w:color="auto"/>
        <w:bottom w:val="none" w:sz="0" w:space="0" w:color="auto"/>
        <w:right w:val="none" w:sz="0" w:space="0" w:color="auto"/>
      </w:divBdr>
      <w:divsChild>
        <w:div w:id="1673147876">
          <w:marLeft w:val="547"/>
          <w:marRight w:val="0"/>
          <w:marTop w:val="0"/>
          <w:marBottom w:val="0"/>
          <w:divBdr>
            <w:top w:val="none" w:sz="0" w:space="0" w:color="auto"/>
            <w:left w:val="none" w:sz="0" w:space="0" w:color="auto"/>
            <w:bottom w:val="none" w:sz="0" w:space="0" w:color="auto"/>
            <w:right w:val="none" w:sz="0" w:space="0" w:color="auto"/>
          </w:divBdr>
        </w:div>
        <w:div w:id="1673147891">
          <w:marLeft w:val="547"/>
          <w:marRight w:val="0"/>
          <w:marTop w:val="0"/>
          <w:marBottom w:val="0"/>
          <w:divBdr>
            <w:top w:val="none" w:sz="0" w:space="0" w:color="auto"/>
            <w:left w:val="none" w:sz="0" w:space="0" w:color="auto"/>
            <w:bottom w:val="none" w:sz="0" w:space="0" w:color="auto"/>
            <w:right w:val="none" w:sz="0" w:space="0" w:color="auto"/>
          </w:divBdr>
        </w:div>
      </w:divsChild>
    </w:div>
    <w:div w:id="1673147877">
      <w:marLeft w:val="0"/>
      <w:marRight w:val="0"/>
      <w:marTop w:val="0"/>
      <w:marBottom w:val="0"/>
      <w:divBdr>
        <w:top w:val="none" w:sz="0" w:space="0" w:color="auto"/>
        <w:left w:val="none" w:sz="0" w:space="0" w:color="auto"/>
        <w:bottom w:val="none" w:sz="0" w:space="0" w:color="auto"/>
        <w:right w:val="none" w:sz="0" w:space="0" w:color="auto"/>
      </w:divBdr>
    </w:div>
    <w:div w:id="1673147878">
      <w:marLeft w:val="0"/>
      <w:marRight w:val="0"/>
      <w:marTop w:val="0"/>
      <w:marBottom w:val="0"/>
      <w:divBdr>
        <w:top w:val="none" w:sz="0" w:space="0" w:color="auto"/>
        <w:left w:val="none" w:sz="0" w:space="0" w:color="auto"/>
        <w:bottom w:val="none" w:sz="0" w:space="0" w:color="auto"/>
        <w:right w:val="none" w:sz="0" w:space="0" w:color="auto"/>
      </w:divBdr>
      <w:divsChild>
        <w:div w:id="1673147879">
          <w:marLeft w:val="0"/>
          <w:marRight w:val="0"/>
          <w:marTop w:val="0"/>
          <w:marBottom w:val="0"/>
          <w:divBdr>
            <w:top w:val="none" w:sz="0" w:space="0" w:color="auto"/>
            <w:left w:val="none" w:sz="0" w:space="0" w:color="auto"/>
            <w:bottom w:val="none" w:sz="0" w:space="0" w:color="auto"/>
            <w:right w:val="none" w:sz="0" w:space="0" w:color="auto"/>
          </w:divBdr>
        </w:div>
        <w:div w:id="1673147880">
          <w:marLeft w:val="0"/>
          <w:marRight w:val="0"/>
          <w:marTop w:val="0"/>
          <w:marBottom w:val="0"/>
          <w:divBdr>
            <w:top w:val="none" w:sz="0" w:space="0" w:color="auto"/>
            <w:left w:val="none" w:sz="0" w:space="0" w:color="auto"/>
            <w:bottom w:val="none" w:sz="0" w:space="0" w:color="auto"/>
            <w:right w:val="none" w:sz="0" w:space="0" w:color="auto"/>
          </w:divBdr>
        </w:div>
      </w:divsChild>
    </w:div>
    <w:div w:id="1673147881">
      <w:marLeft w:val="0"/>
      <w:marRight w:val="0"/>
      <w:marTop w:val="0"/>
      <w:marBottom w:val="0"/>
      <w:divBdr>
        <w:top w:val="none" w:sz="0" w:space="0" w:color="auto"/>
        <w:left w:val="none" w:sz="0" w:space="0" w:color="auto"/>
        <w:bottom w:val="none" w:sz="0" w:space="0" w:color="auto"/>
        <w:right w:val="none" w:sz="0" w:space="0" w:color="auto"/>
      </w:divBdr>
      <w:divsChild>
        <w:div w:id="1673147873">
          <w:marLeft w:val="0"/>
          <w:marRight w:val="0"/>
          <w:marTop w:val="0"/>
          <w:marBottom w:val="0"/>
          <w:divBdr>
            <w:top w:val="none" w:sz="0" w:space="0" w:color="auto"/>
            <w:left w:val="none" w:sz="0" w:space="0" w:color="auto"/>
            <w:bottom w:val="none" w:sz="0" w:space="0" w:color="auto"/>
            <w:right w:val="none" w:sz="0" w:space="0" w:color="auto"/>
          </w:divBdr>
        </w:div>
        <w:div w:id="1673147885">
          <w:marLeft w:val="0"/>
          <w:marRight w:val="0"/>
          <w:marTop w:val="0"/>
          <w:marBottom w:val="0"/>
          <w:divBdr>
            <w:top w:val="none" w:sz="0" w:space="0" w:color="auto"/>
            <w:left w:val="none" w:sz="0" w:space="0" w:color="auto"/>
            <w:bottom w:val="none" w:sz="0" w:space="0" w:color="auto"/>
            <w:right w:val="none" w:sz="0" w:space="0" w:color="auto"/>
          </w:divBdr>
        </w:div>
      </w:divsChild>
    </w:div>
    <w:div w:id="1673147883">
      <w:marLeft w:val="0"/>
      <w:marRight w:val="0"/>
      <w:marTop w:val="0"/>
      <w:marBottom w:val="0"/>
      <w:divBdr>
        <w:top w:val="none" w:sz="0" w:space="0" w:color="auto"/>
        <w:left w:val="none" w:sz="0" w:space="0" w:color="auto"/>
        <w:bottom w:val="none" w:sz="0" w:space="0" w:color="auto"/>
        <w:right w:val="none" w:sz="0" w:space="0" w:color="auto"/>
      </w:divBdr>
      <w:divsChild>
        <w:div w:id="1673147884">
          <w:marLeft w:val="547"/>
          <w:marRight w:val="0"/>
          <w:marTop w:val="0"/>
          <w:marBottom w:val="0"/>
          <w:divBdr>
            <w:top w:val="none" w:sz="0" w:space="0" w:color="auto"/>
            <w:left w:val="none" w:sz="0" w:space="0" w:color="auto"/>
            <w:bottom w:val="none" w:sz="0" w:space="0" w:color="auto"/>
            <w:right w:val="none" w:sz="0" w:space="0" w:color="auto"/>
          </w:divBdr>
        </w:div>
        <w:div w:id="1673147890">
          <w:marLeft w:val="547"/>
          <w:marRight w:val="0"/>
          <w:marTop w:val="0"/>
          <w:marBottom w:val="0"/>
          <w:divBdr>
            <w:top w:val="none" w:sz="0" w:space="0" w:color="auto"/>
            <w:left w:val="none" w:sz="0" w:space="0" w:color="auto"/>
            <w:bottom w:val="none" w:sz="0" w:space="0" w:color="auto"/>
            <w:right w:val="none" w:sz="0" w:space="0" w:color="auto"/>
          </w:divBdr>
        </w:div>
      </w:divsChild>
    </w:div>
    <w:div w:id="1673147886">
      <w:marLeft w:val="0"/>
      <w:marRight w:val="0"/>
      <w:marTop w:val="0"/>
      <w:marBottom w:val="0"/>
      <w:divBdr>
        <w:top w:val="none" w:sz="0" w:space="0" w:color="auto"/>
        <w:left w:val="none" w:sz="0" w:space="0" w:color="auto"/>
        <w:bottom w:val="none" w:sz="0" w:space="0" w:color="auto"/>
        <w:right w:val="none" w:sz="0" w:space="0" w:color="auto"/>
      </w:divBdr>
    </w:div>
    <w:div w:id="1673147887">
      <w:marLeft w:val="0"/>
      <w:marRight w:val="0"/>
      <w:marTop w:val="0"/>
      <w:marBottom w:val="0"/>
      <w:divBdr>
        <w:top w:val="none" w:sz="0" w:space="0" w:color="auto"/>
        <w:left w:val="none" w:sz="0" w:space="0" w:color="auto"/>
        <w:bottom w:val="none" w:sz="0" w:space="0" w:color="auto"/>
        <w:right w:val="none" w:sz="0" w:space="0" w:color="auto"/>
      </w:divBdr>
      <w:divsChild>
        <w:div w:id="1673147871">
          <w:marLeft w:val="0"/>
          <w:marRight w:val="0"/>
          <w:marTop w:val="0"/>
          <w:marBottom w:val="0"/>
          <w:divBdr>
            <w:top w:val="none" w:sz="0" w:space="0" w:color="auto"/>
            <w:left w:val="none" w:sz="0" w:space="0" w:color="auto"/>
            <w:bottom w:val="none" w:sz="0" w:space="0" w:color="auto"/>
            <w:right w:val="none" w:sz="0" w:space="0" w:color="auto"/>
          </w:divBdr>
        </w:div>
      </w:divsChild>
    </w:div>
    <w:div w:id="1673147888">
      <w:marLeft w:val="0"/>
      <w:marRight w:val="0"/>
      <w:marTop w:val="0"/>
      <w:marBottom w:val="0"/>
      <w:divBdr>
        <w:top w:val="none" w:sz="0" w:space="0" w:color="auto"/>
        <w:left w:val="none" w:sz="0" w:space="0" w:color="auto"/>
        <w:bottom w:val="none" w:sz="0" w:space="0" w:color="auto"/>
        <w:right w:val="none" w:sz="0" w:space="0" w:color="auto"/>
      </w:divBdr>
      <w:divsChild>
        <w:div w:id="1673147882">
          <w:marLeft w:val="547"/>
          <w:marRight w:val="0"/>
          <w:marTop w:val="0"/>
          <w:marBottom w:val="0"/>
          <w:divBdr>
            <w:top w:val="none" w:sz="0" w:space="0" w:color="auto"/>
            <w:left w:val="none" w:sz="0" w:space="0" w:color="auto"/>
            <w:bottom w:val="none" w:sz="0" w:space="0" w:color="auto"/>
            <w:right w:val="none" w:sz="0" w:space="0" w:color="auto"/>
          </w:divBdr>
        </w:div>
        <w:div w:id="167314788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intrud.gov.ru/ministry/programms/anticorruption/9/23" TargetMode="External"/><Relationship Id="rId13" Type="http://schemas.openxmlformats.org/officeDocument/2006/relationships/hyperlink" Target="https://www.gibdd.ru/r/66/contacts/div1165043/" TargetMode="External"/><Relationship Id="rId18" Type="http://schemas.openxmlformats.org/officeDocument/2006/relationships/hyperlink" Target="https://mintrud.gov.ru/ministry/programms/anticorruption/9/21"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ibdd.ru/r/66/contacts/div1165058/" TargetMode="External"/><Relationship Id="rId17" Type="http://schemas.openxmlformats.org/officeDocument/2006/relationships/hyperlink" Target="https://login.consultant.ru/link/?req=doc&amp;base=LAW&amp;n=445240&amp;dst=100035" TargetMode="External"/><Relationship Id="rId2" Type="http://schemas.openxmlformats.org/officeDocument/2006/relationships/styles" Target="styles.xml"/><Relationship Id="rId16" Type="http://schemas.openxmlformats.org/officeDocument/2006/relationships/hyperlink" Target="https://www.nalog.ru/rn77/related_activities/accounting/bank_accoun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ibdd.ru/r/77/contacts/div1145039/" TargetMode="External"/><Relationship Id="rId5" Type="http://schemas.openxmlformats.org/officeDocument/2006/relationships/webSettings" Target="webSettings.xml"/><Relationship Id="rId15" Type="http://schemas.openxmlformats.org/officeDocument/2006/relationships/hyperlink" Target="https://www.cbr.ru/currency_base/" TargetMode="External"/><Relationship Id="rId10" Type="http://schemas.openxmlformats.org/officeDocument/2006/relationships/hyperlink" Target="http://www.cbr.ru/currency_base/daily.aspx"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remlin.ru/structure/additional/12" TargetMode="External"/><Relationship Id="rId14" Type="http://schemas.openxmlformats.org/officeDocument/2006/relationships/hyperlink" Target="https://www.gibdd.ru/r/66/contacts/div11650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68</Pages>
  <Words>25459</Words>
  <Characters>145120</Characters>
  <Application>Microsoft Office Word</Application>
  <DocSecurity>0</DocSecurity>
  <Lines>1209</Lines>
  <Paragraphs>340</Paragraphs>
  <ScaleCrop>false</ScaleCrop>
  <HeadingPairs>
    <vt:vector size="2" baseType="variant">
      <vt:variant>
        <vt:lpstr>Название</vt:lpstr>
      </vt:variant>
      <vt:variant>
        <vt:i4>1</vt:i4>
      </vt:variant>
    </vt:vector>
  </HeadingPairs>
  <TitlesOfParts>
    <vt:vector size="1" baseType="lpstr">
      <vt:lpstr>УТВЕРЖДЕНЫ</vt:lpstr>
    </vt:vector>
  </TitlesOfParts>
  <Company>SERVER-IIS</Company>
  <LinksUpToDate>false</LinksUpToDate>
  <CharactersWithSpaces>170239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УТВЕРЖДЕНЫ</dc:title>
  <dc:creator>Рыжиков Павел Андреевич</dc:creator>
  <cp:lastModifiedBy>Смирнова Мария Игоревна</cp:lastModifiedBy>
  <cp:revision>2</cp:revision>
  <cp:lastPrinted>2025-02-27T12:50:00Z</cp:lastPrinted>
  <dcterms:created xsi:type="dcterms:W3CDTF">2026-02-12T11:19:00Z</dcterms:created>
  <dcterms:modified xsi:type="dcterms:W3CDTF">2026-02-12T11:19:00Z</dcterms:modified>
</cp:coreProperties>
</file>